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B9E4B" w14:textId="77777777" w:rsidR="00C4337B" w:rsidRDefault="00C4337B" w:rsidP="00C4337B">
      <w:pPr>
        <w:spacing w:before="23" w:after="0" w:line="240" w:lineRule="auto"/>
        <w:ind w:right="169"/>
        <w:jc w:val="center"/>
        <w:rPr>
          <w:rFonts w:ascii="Verdana" w:eastAsia="Verdana" w:hAnsi="Verdana" w:cs="Verdana"/>
          <w:b/>
          <w:bCs/>
          <w:sz w:val="20"/>
          <w:szCs w:val="20"/>
          <w:lang w:val="es-MX"/>
        </w:rPr>
      </w:pPr>
    </w:p>
    <w:p w14:paraId="20448F25" w14:textId="77777777" w:rsidR="00C4337B" w:rsidRDefault="00C4337B" w:rsidP="00C4337B">
      <w:pPr>
        <w:spacing w:before="23" w:after="0" w:line="240" w:lineRule="auto"/>
        <w:ind w:right="169"/>
        <w:jc w:val="center"/>
        <w:rPr>
          <w:rFonts w:ascii="Verdana" w:eastAsia="Verdana" w:hAnsi="Verdana" w:cs="Verdana"/>
          <w:b/>
          <w:bCs/>
          <w:sz w:val="20"/>
          <w:szCs w:val="20"/>
          <w:lang w:val="es-MX"/>
        </w:rPr>
      </w:pPr>
    </w:p>
    <w:p w14:paraId="01344780" w14:textId="77777777" w:rsidR="00C4337B" w:rsidRDefault="00C4337B" w:rsidP="00C4337B">
      <w:pPr>
        <w:spacing w:before="23" w:after="0" w:line="240" w:lineRule="auto"/>
        <w:ind w:right="169"/>
        <w:jc w:val="center"/>
        <w:rPr>
          <w:rFonts w:ascii="Verdana" w:eastAsia="Verdana" w:hAnsi="Verdana" w:cs="Verdana"/>
          <w:b/>
          <w:bCs/>
          <w:sz w:val="20"/>
          <w:szCs w:val="20"/>
          <w:lang w:val="es-MX"/>
        </w:rPr>
      </w:pPr>
    </w:p>
    <w:p w14:paraId="4DA7B0CC" w14:textId="77777777" w:rsidR="00C4337B" w:rsidRDefault="00C4337B" w:rsidP="00C4337B">
      <w:pPr>
        <w:spacing w:before="23" w:after="0" w:line="240" w:lineRule="auto"/>
        <w:ind w:right="169"/>
        <w:jc w:val="center"/>
        <w:rPr>
          <w:rFonts w:ascii="Verdana" w:eastAsia="Verdana" w:hAnsi="Verdana" w:cs="Verdana"/>
          <w:b/>
          <w:bCs/>
          <w:sz w:val="20"/>
          <w:szCs w:val="20"/>
          <w:lang w:val="es-MX"/>
        </w:rPr>
      </w:pPr>
    </w:p>
    <w:p w14:paraId="35365DE6" w14:textId="77777777" w:rsidR="00C4337B" w:rsidRDefault="00C4337B" w:rsidP="00C4337B">
      <w:pPr>
        <w:spacing w:before="23" w:after="0" w:line="240" w:lineRule="auto"/>
        <w:ind w:right="169"/>
        <w:jc w:val="center"/>
        <w:rPr>
          <w:rFonts w:ascii="Verdana" w:eastAsia="Verdana" w:hAnsi="Verdana" w:cs="Verdana"/>
          <w:b/>
          <w:bCs/>
          <w:sz w:val="20"/>
          <w:szCs w:val="20"/>
          <w:lang w:val="es-MX"/>
        </w:rPr>
      </w:pPr>
    </w:p>
    <w:p w14:paraId="01BD130E" w14:textId="77777777" w:rsidR="00C4337B" w:rsidRDefault="0015245C" w:rsidP="00C4337B">
      <w:pPr>
        <w:spacing w:before="23" w:after="0" w:line="240" w:lineRule="auto"/>
        <w:ind w:right="169"/>
        <w:jc w:val="center"/>
        <w:rPr>
          <w:rFonts w:ascii="Verdana" w:eastAsia="Verdana" w:hAnsi="Verdana" w:cs="Verdana"/>
          <w:b/>
          <w:bCs/>
          <w:sz w:val="20"/>
          <w:szCs w:val="20"/>
          <w:lang w:val="es-MX"/>
        </w:rPr>
      </w:pPr>
      <w:bookmarkStart w:id="0" w:name="_GoBack"/>
      <w:r w:rsidRPr="00B05751">
        <w:rPr>
          <w:rFonts w:ascii="Verdana" w:eastAsia="Verdana" w:hAnsi="Verdana" w:cs="Verdana"/>
          <w:b/>
          <w:bCs/>
          <w:sz w:val="20"/>
          <w:szCs w:val="20"/>
          <w:lang w:val="es-MX"/>
        </w:rPr>
        <w:t>R</w:t>
      </w:r>
      <w:r w:rsidRPr="00B05751">
        <w:rPr>
          <w:rFonts w:ascii="Verdana" w:eastAsia="Verdana" w:hAnsi="Verdana" w:cs="Verdana"/>
          <w:b/>
          <w:bCs/>
          <w:spacing w:val="1"/>
          <w:sz w:val="20"/>
          <w:szCs w:val="20"/>
          <w:lang w:val="es-MX"/>
        </w:rPr>
        <w:t>E</w:t>
      </w:r>
      <w:r w:rsidRPr="00B05751">
        <w:rPr>
          <w:rFonts w:ascii="Verdana" w:eastAsia="Verdana" w:hAnsi="Verdana" w:cs="Verdana"/>
          <w:b/>
          <w:bCs/>
          <w:sz w:val="20"/>
          <w:szCs w:val="20"/>
          <w:lang w:val="es-MX"/>
        </w:rPr>
        <w:t>S</w:t>
      </w:r>
      <w:r w:rsidRPr="00B05751">
        <w:rPr>
          <w:rFonts w:ascii="Verdana" w:eastAsia="Verdana" w:hAnsi="Verdana" w:cs="Verdana"/>
          <w:b/>
          <w:bCs/>
          <w:spacing w:val="1"/>
          <w:sz w:val="20"/>
          <w:szCs w:val="20"/>
          <w:lang w:val="es-MX"/>
        </w:rPr>
        <w:t>O</w:t>
      </w:r>
      <w:r w:rsidRPr="00B05751">
        <w:rPr>
          <w:rFonts w:ascii="Verdana" w:eastAsia="Verdana" w:hAnsi="Verdana" w:cs="Verdana"/>
          <w:b/>
          <w:bCs/>
          <w:sz w:val="20"/>
          <w:szCs w:val="20"/>
          <w:lang w:val="es-MX"/>
        </w:rPr>
        <w:t>L</w:t>
      </w:r>
      <w:r w:rsidRPr="00B05751">
        <w:rPr>
          <w:rFonts w:ascii="Verdana" w:eastAsia="Verdana" w:hAnsi="Verdana" w:cs="Verdana"/>
          <w:b/>
          <w:bCs/>
          <w:spacing w:val="-1"/>
          <w:sz w:val="20"/>
          <w:szCs w:val="20"/>
          <w:lang w:val="es-MX"/>
        </w:rPr>
        <w:t>U</w:t>
      </w:r>
      <w:r w:rsidRPr="00B05751">
        <w:rPr>
          <w:rFonts w:ascii="Verdana" w:eastAsia="Verdana" w:hAnsi="Verdana" w:cs="Verdana"/>
          <w:b/>
          <w:bCs/>
          <w:spacing w:val="2"/>
          <w:sz w:val="20"/>
          <w:szCs w:val="20"/>
          <w:lang w:val="es-MX"/>
        </w:rPr>
        <w:t>C</w:t>
      </w:r>
      <w:r w:rsidRPr="00B05751">
        <w:rPr>
          <w:rFonts w:ascii="Verdana" w:eastAsia="Verdana" w:hAnsi="Verdana" w:cs="Verdana"/>
          <w:b/>
          <w:bCs/>
          <w:spacing w:val="-1"/>
          <w:sz w:val="20"/>
          <w:szCs w:val="20"/>
          <w:lang w:val="es-MX"/>
        </w:rPr>
        <w:t>I</w:t>
      </w:r>
      <w:r w:rsidRPr="00B05751">
        <w:rPr>
          <w:rFonts w:ascii="Verdana" w:eastAsia="Verdana" w:hAnsi="Verdana" w:cs="Verdana"/>
          <w:b/>
          <w:bCs/>
          <w:spacing w:val="1"/>
          <w:sz w:val="20"/>
          <w:szCs w:val="20"/>
          <w:lang w:val="es-MX"/>
        </w:rPr>
        <w:t>Ó</w:t>
      </w:r>
      <w:r w:rsidRPr="00B05751">
        <w:rPr>
          <w:rFonts w:ascii="Verdana" w:eastAsia="Verdana" w:hAnsi="Verdana" w:cs="Verdana"/>
          <w:b/>
          <w:bCs/>
          <w:sz w:val="20"/>
          <w:szCs w:val="20"/>
          <w:lang w:val="es-MX"/>
        </w:rPr>
        <w:t>N</w:t>
      </w:r>
      <w:r w:rsidRPr="00B05751">
        <w:rPr>
          <w:rFonts w:ascii="Verdana" w:eastAsia="Verdana" w:hAnsi="Verdana" w:cs="Verdana"/>
          <w:b/>
          <w:bCs/>
          <w:spacing w:val="-15"/>
          <w:sz w:val="20"/>
          <w:szCs w:val="20"/>
          <w:lang w:val="es-MX"/>
        </w:rPr>
        <w:t xml:space="preserve"> </w:t>
      </w:r>
      <w:r w:rsidRPr="00B05751">
        <w:rPr>
          <w:rFonts w:ascii="Verdana" w:eastAsia="Verdana" w:hAnsi="Verdana" w:cs="Verdana"/>
          <w:b/>
          <w:bCs/>
          <w:sz w:val="20"/>
          <w:szCs w:val="20"/>
          <w:lang w:val="es-MX"/>
        </w:rPr>
        <w:t>D</w:t>
      </w:r>
      <w:r w:rsidRPr="00B05751">
        <w:rPr>
          <w:rFonts w:ascii="Verdana" w:eastAsia="Verdana" w:hAnsi="Verdana" w:cs="Verdana"/>
          <w:b/>
          <w:bCs/>
          <w:spacing w:val="1"/>
          <w:sz w:val="20"/>
          <w:szCs w:val="20"/>
          <w:lang w:val="es-MX"/>
        </w:rPr>
        <w:t>E</w:t>
      </w:r>
      <w:r w:rsidRPr="00B05751">
        <w:rPr>
          <w:rFonts w:ascii="Verdana" w:eastAsia="Verdana" w:hAnsi="Verdana" w:cs="Verdana"/>
          <w:b/>
          <w:bCs/>
          <w:sz w:val="20"/>
          <w:szCs w:val="20"/>
          <w:lang w:val="es-MX"/>
        </w:rPr>
        <w:t>L</w:t>
      </w:r>
      <w:r w:rsidRPr="00B05751">
        <w:rPr>
          <w:rFonts w:ascii="Verdana" w:eastAsia="Verdana" w:hAnsi="Verdana" w:cs="Verdana"/>
          <w:b/>
          <w:bCs/>
          <w:spacing w:val="-5"/>
          <w:sz w:val="20"/>
          <w:szCs w:val="20"/>
          <w:lang w:val="es-MX"/>
        </w:rPr>
        <w:t xml:space="preserve"> </w:t>
      </w:r>
      <w:r w:rsidRPr="00B05751">
        <w:rPr>
          <w:rFonts w:ascii="Verdana" w:eastAsia="Verdana" w:hAnsi="Verdana" w:cs="Verdana"/>
          <w:b/>
          <w:bCs/>
          <w:spacing w:val="3"/>
          <w:sz w:val="20"/>
          <w:szCs w:val="20"/>
          <w:lang w:val="es-MX"/>
        </w:rPr>
        <w:t>P</w:t>
      </w:r>
      <w:r w:rsidRPr="00B05751">
        <w:rPr>
          <w:rFonts w:ascii="Verdana" w:eastAsia="Verdana" w:hAnsi="Verdana" w:cs="Verdana"/>
          <w:b/>
          <w:bCs/>
          <w:spacing w:val="2"/>
          <w:sz w:val="20"/>
          <w:szCs w:val="20"/>
          <w:lang w:val="es-MX"/>
        </w:rPr>
        <w:t>R</w:t>
      </w:r>
      <w:r w:rsidRPr="00B05751">
        <w:rPr>
          <w:rFonts w:ascii="Verdana" w:eastAsia="Verdana" w:hAnsi="Verdana" w:cs="Verdana"/>
          <w:b/>
          <w:bCs/>
          <w:spacing w:val="1"/>
          <w:sz w:val="20"/>
          <w:szCs w:val="20"/>
          <w:lang w:val="es-MX"/>
        </w:rPr>
        <w:t>E</w:t>
      </w:r>
      <w:r w:rsidRPr="00B05751">
        <w:rPr>
          <w:rFonts w:ascii="Verdana" w:eastAsia="Verdana" w:hAnsi="Verdana" w:cs="Verdana"/>
          <w:b/>
          <w:bCs/>
          <w:sz w:val="20"/>
          <w:szCs w:val="20"/>
          <w:lang w:val="es-MX"/>
        </w:rPr>
        <w:t>SIDENTE</w:t>
      </w:r>
      <w:r w:rsidRPr="00B05751">
        <w:rPr>
          <w:rFonts w:ascii="Verdana" w:eastAsia="Verdana" w:hAnsi="Verdana" w:cs="Verdana"/>
          <w:b/>
          <w:bCs/>
          <w:spacing w:val="-12"/>
          <w:sz w:val="20"/>
          <w:szCs w:val="20"/>
          <w:lang w:val="es-MX"/>
        </w:rPr>
        <w:t xml:space="preserve"> </w:t>
      </w:r>
      <w:r w:rsidRPr="00B05751">
        <w:rPr>
          <w:rFonts w:ascii="Verdana" w:eastAsia="Verdana" w:hAnsi="Verdana" w:cs="Verdana"/>
          <w:b/>
          <w:bCs/>
          <w:sz w:val="20"/>
          <w:szCs w:val="20"/>
          <w:lang w:val="es-MX"/>
        </w:rPr>
        <w:t>DE</w:t>
      </w:r>
      <w:r w:rsidR="00C4337B">
        <w:rPr>
          <w:rFonts w:ascii="Verdana" w:eastAsia="Verdana" w:hAnsi="Verdana" w:cs="Verdana"/>
          <w:b/>
          <w:bCs/>
          <w:sz w:val="20"/>
          <w:szCs w:val="20"/>
          <w:lang w:val="es-MX"/>
        </w:rPr>
        <w:t xml:space="preserve"> LA</w:t>
      </w:r>
    </w:p>
    <w:bookmarkEnd w:id="0"/>
    <w:p w14:paraId="4D90B309" w14:textId="77777777" w:rsidR="00C4337B" w:rsidRPr="00C4337B" w:rsidRDefault="0015245C" w:rsidP="00C4337B">
      <w:pPr>
        <w:spacing w:before="23" w:after="0" w:line="240" w:lineRule="auto"/>
        <w:ind w:right="169"/>
        <w:jc w:val="center"/>
        <w:rPr>
          <w:rFonts w:ascii="Verdana" w:eastAsia="Verdana" w:hAnsi="Verdana" w:cs="Verdana"/>
          <w:b/>
          <w:bCs/>
          <w:sz w:val="20"/>
          <w:szCs w:val="20"/>
          <w:lang w:val="es-MX"/>
        </w:rPr>
      </w:pPr>
      <w:r w:rsidRPr="00B05751">
        <w:rPr>
          <w:rFonts w:ascii="Verdana" w:eastAsia="Verdana" w:hAnsi="Verdana" w:cs="Verdana"/>
          <w:b/>
          <w:bCs/>
          <w:position w:val="-1"/>
          <w:sz w:val="20"/>
          <w:szCs w:val="20"/>
          <w:lang w:val="es-MX"/>
        </w:rPr>
        <w:t>C</w:t>
      </w:r>
      <w:r w:rsidRPr="00B05751">
        <w:rPr>
          <w:rFonts w:ascii="Verdana" w:eastAsia="Verdana" w:hAnsi="Verdana" w:cs="Verdana"/>
          <w:b/>
          <w:bCs/>
          <w:spacing w:val="1"/>
          <w:position w:val="-1"/>
          <w:sz w:val="20"/>
          <w:szCs w:val="20"/>
          <w:lang w:val="es-MX"/>
        </w:rPr>
        <w:t>O</w:t>
      </w:r>
      <w:r w:rsidRPr="00B05751">
        <w:rPr>
          <w:rFonts w:ascii="Verdana" w:eastAsia="Verdana" w:hAnsi="Verdana" w:cs="Verdana"/>
          <w:b/>
          <w:bCs/>
          <w:position w:val="-1"/>
          <w:sz w:val="20"/>
          <w:szCs w:val="20"/>
          <w:lang w:val="es-MX"/>
        </w:rPr>
        <w:t>R</w:t>
      </w:r>
      <w:r w:rsidRPr="00B05751">
        <w:rPr>
          <w:rFonts w:ascii="Verdana" w:eastAsia="Verdana" w:hAnsi="Verdana" w:cs="Verdana"/>
          <w:b/>
          <w:bCs/>
          <w:spacing w:val="1"/>
          <w:position w:val="-1"/>
          <w:sz w:val="20"/>
          <w:szCs w:val="20"/>
          <w:lang w:val="es-MX"/>
        </w:rPr>
        <w:t>T</w:t>
      </w:r>
      <w:r w:rsidRPr="00B05751">
        <w:rPr>
          <w:rFonts w:ascii="Verdana" w:eastAsia="Verdana" w:hAnsi="Verdana" w:cs="Verdana"/>
          <w:b/>
          <w:bCs/>
          <w:position w:val="-1"/>
          <w:sz w:val="20"/>
          <w:szCs w:val="20"/>
          <w:lang w:val="es-MX"/>
        </w:rPr>
        <w:t>E</w:t>
      </w:r>
      <w:r w:rsidRPr="00B05751">
        <w:rPr>
          <w:rFonts w:ascii="Verdana" w:eastAsia="Verdana" w:hAnsi="Verdana" w:cs="Verdana"/>
          <w:b/>
          <w:bCs/>
          <w:spacing w:val="-8"/>
          <w:position w:val="-1"/>
          <w:sz w:val="20"/>
          <w:szCs w:val="20"/>
          <w:lang w:val="es-MX"/>
        </w:rPr>
        <w:t xml:space="preserve"> </w:t>
      </w:r>
      <w:r w:rsidRPr="00B05751">
        <w:rPr>
          <w:rFonts w:ascii="Verdana" w:eastAsia="Verdana" w:hAnsi="Verdana" w:cs="Verdana"/>
          <w:b/>
          <w:bCs/>
          <w:spacing w:val="1"/>
          <w:position w:val="-1"/>
          <w:sz w:val="20"/>
          <w:szCs w:val="20"/>
          <w:lang w:val="es-MX"/>
        </w:rPr>
        <w:t>I</w:t>
      </w:r>
      <w:r w:rsidRPr="00B05751">
        <w:rPr>
          <w:rFonts w:ascii="Verdana" w:eastAsia="Verdana" w:hAnsi="Verdana" w:cs="Verdana"/>
          <w:b/>
          <w:bCs/>
          <w:spacing w:val="-1"/>
          <w:position w:val="-1"/>
          <w:sz w:val="20"/>
          <w:szCs w:val="20"/>
          <w:lang w:val="es-MX"/>
        </w:rPr>
        <w:t>N</w:t>
      </w:r>
      <w:r w:rsidRPr="00B05751">
        <w:rPr>
          <w:rFonts w:ascii="Verdana" w:eastAsia="Verdana" w:hAnsi="Verdana" w:cs="Verdana"/>
          <w:b/>
          <w:bCs/>
          <w:spacing w:val="1"/>
          <w:position w:val="-1"/>
          <w:sz w:val="20"/>
          <w:szCs w:val="20"/>
          <w:lang w:val="es-MX"/>
        </w:rPr>
        <w:t>TE</w:t>
      </w:r>
      <w:r w:rsidRPr="00B05751">
        <w:rPr>
          <w:rFonts w:ascii="Verdana" w:eastAsia="Verdana" w:hAnsi="Verdana" w:cs="Verdana"/>
          <w:b/>
          <w:bCs/>
          <w:position w:val="-1"/>
          <w:sz w:val="20"/>
          <w:szCs w:val="20"/>
          <w:lang w:val="es-MX"/>
        </w:rPr>
        <w:t>R</w:t>
      </w:r>
      <w:r w:rsidRPr="00B05751">
        <w:rPr>
          <w:rFonts w:ascii="Verdana" w:eastAsia="Verdana" w:hAnsi="Verdana" w:cs="Verdana"/>
          <w:b/>
          <w:bCs/>
          <w:spacing w:val="-1"/>
          <w:position w:val="-1"/>
          <w:sz w:val="20"/>
          <w:szCs w:val="20"/>
          <w:lang w:val="es-MX"/>
        </w:rPr>
        <w:t>A</w:t>
      </w:r>
      <w:r w:rsidRPr="00B05751">
        <w:rPr>
          <w:rFonts w:ascii="Verdana" w:eastAsia="Verdana" w:hAnsi="Verdana" w:cs="Verdana"/>
          <w:b/>
          <w:bCs/>
          <w:spacing w:val="1"/>
          <w:position w:val="-1"/>
          <w:sz w:val="20"/>
          <w:szCs w:val="20"/>
          <w:lang w:val="es-MX"/>
        </w:rPr>
        <w:t>ME</w:t>
      </w:r>
      <w:r w:rsidRPr="00B05751">
        <w:rPr>
          <w:rFonts w:ascii="Verdana" w:eastAsia="Verdana" w:hAnsi="Verdana" w:cs="Verdana"/>
          <w:b/>
          <w:bCs/>
          <w:spacing w:val="2"/>
          <w:position w:val="-1"/>
          <w:sz w:val="20"/>
          <w:szCs w:val="20"/>
          <w:lang w:val="es-MX"/>
        </w:rPr>
        <w:t>R</w:t>
      </w:r>
      <w:r w:rsidRPr="00B05751">
        <w:rPr>
          <w:rFonts w:ascii="Verdana" w:eastAsia="Verdana" w:hAnsi="Verdana" w:cs="Verdana"/>
          <w:b/>
          <w:bCs/>
          <w:spacing w:val="-1"/>
          <w:position w:val="-1"/>
          <w:sz w:val="20"/>
          <w:szCs w:val="20"/>
          <w:lang w:val="es-MX"/>
        </w:rPr>
        <w:t>I</w:t>
      </w:r>
      <w:r w:rsidRPr="00B05751">
        <w:rPr>
          <w:rFonts w:ascii="Verdana" w:eastAsia="Verdana" w:hAnsi="Verdana" w:cs="Verdana"/>
          <w:b/>
          <w:bCs/>
          <w:spacing w:val="2"/>
          <w:position w:val="-1"/>
          <w:sz w:val="20"/>
          <w:szCs w:val="20"/>
          <w:lang w:val="es-MX"/>
        </w:rPr>
        <w:t>C</w:t>
      </w:r>
      <w:r w:rsidRPr="00B05751">
        <w:rPr>
          <w:rFonts w:ascii="Verdana" w:eastAsia="Verdana" w:hAnsi="Verdana" w:cs="Verdana"/>
          <w:b/>
          <w:bCs/>
          <w:spacing w:val="-1"/>
          <w:position w:val="-1"/>
          <w:sz w:val="20"/>
          <w:szCs w:val="20"/>
          <w:lang w:val="es-MX"/>
        </w:rPr>
        <w:t>A</w:t>
      </w:r>
      <w:r w:rsidRPr="00B05751">
        <w:rPr>
          <w:rFonts w:ascii="Verdana" w:eastAsia="Verdana" w:hAnsi="Verdana" w:cs="Verdana"/>
          <w:b/>
          <w:bCs/>
          <w:spacing w:val="1"/>
          <w:position w:val="-1"/>
          <w:sz w:val="20"/>
          <w:szCs w:val="20"/>
          <w:lang w:val="es-MX"/>
        </w:rPr>
        <w:t>N</w:t>
      </w:r>
      <w:r w:rsidRPr="00B05751">
        <w:rPr>
          <w:rFonts w:ascii="Verdana" w:eastAsia="Verdana" w:hAnsi="Verdana" w:cs="Verdana"/>
          <w:b/>
          <w:bCs/>
          <w:position w:val="-1"/>
          <w:sz w:val="20"/>
          <w:szCs w:val="20"/>
          <w:lang w:val="es-MX"/>
        </w:rPr>
        <w:t>A</w:t>
      </w:r>
      <w:r w:rsidRPr="00B05751">
        <w:rPr>
          <w:rFonts w:ascii="Verdana" w:eastAsia="Verdana" w:hAnsi="Verdana" w:cs="Verdana"/>
          <w:b/>
          <w:bCs/>
          <w:spacing w:val="-21"/>
          <w:position w:val="-1"/>
          <w:sz w:val="20"/>
          <w:szCs w:val="20"/>
          <w:lang w:val="es-MX"/>
        </w:rPr>
        <w:t xml:space="preserve"> </w:t>
      </w:r>
      <w:r w:rsidRPr="00B05751">
        <w:rPr>
          <w:rFonts w:ascii="Verdana" w:eastAsia="Verdana" w:hAnsi="Verdana" w:cs="Verdana"/>
          <w:b/>
          <w:bCs/>
          <w:position w:val="-1"/>
          <w:sz w:val="20"/>
          <w:szCs w:val="20"/>
          <w:lang w:val="es-MX"/>
        </w:rPr>
        <w:t>DE</w:t>
      </w:r>
      <w:r w:rsidRPr="00B05751">
        <w:rPr>
          <w:rFonts w:ascii="Verdana" w:eastAsia="Verdana" w:hAnsi="Verdana" w:cs="Verdana"/>
          <w:b/>
          <w:bCs/>
          <w:spacing w:val="-3"/>
          <w:position w:val="-1"/>
          <w:sz w:val="20"/>
          <w:szCs w:val="20"/>
          <w:lang w:val="es-MX"/>
        </w:rPr>
        <w:t xml:space="preserve"> </w:t>
      </w:r>
      <w:r w:rsidRPr="00B05751">
        <w:rPr>
          <w:rFonts w:ascii="Verdana" w:eastAsia="Verdana" w:hAnsi="Verdana" w:cs="Verdana"/>
          <w:b/>
          <w:bCs/>
          <w:position w:val="-1"/>
          <w:sz w:val="20"/>
          <w:szCs w:val="20"/>
          <w:lang w:val="es-MX"/>
        </w:rPr>
        <w:t>D</w:t>
      </w:r>
      <w:r w:rsidRPr="00B05751">
        <w:rPr>
          <w:rFonts w:ascii="Verdana" w:eastAsia="Verdana" w:hAnsi="Verdana" w:cs="Verdana"/>
          <w:b/>
          <w:bCs/>
          <w:spacing w:val="1"/>
          <w:position w:val="-1"/>
          <w:sz w:val="20"/>
          <w:szCs w:val="20"/>
          <w:lang w:val="es-MX"/>
        </w:rPr>
        <w:t>E</w:t>
      </w:r>
      <w:r w:rsidRPr="00B05751">
        <w:rPr>
          <w:rFonts w:ascii="Verdana" w:eastAsia="Verdana" w:hAnsi="Verdana" w:cs="Verdana"/>
          <w:b/>
          <w:bCs/>
          <w:position w:val="-1"/>
          <w:sz w:val="20"/>
          <w:szCs w:val="20"/>
          <w:lang w:val="es-MX"/>
        </w:rPr>
        <w:t>R</w:t>
      </w:r>
      <w:r w:rsidRPr="00B05751">
        <w:rPr>
          <w:rFonts w:ascii="Verdana" w:eastAsia="Verdana" w:hAnsi="Verdana" w:cs="Verdana"/>
          <w:b/>
          <w:bCs/>
          <w:spacing w:val="3"/>
          <w:position w:val="-1"/>
          <w:sz w:val="20"/>
          <w:szCs w:val="20"/>
          <w:lang w:val="es-MX"/>
        </w:rPr>
        <w:t>E</w:t>
      </w:r>
      <w:r w:rsidRPr="00B05751">
        <w:rPr>
          <w:rFonts w:ascii="Verdana" w:eastAsia="Verdana" w:hAnsi="Verdana" w:cs="Verdana"/>
          <w:b/>
          <w:bCs/>
          <w:position w:val="-1"/>
          <w:sz w:val="20"/>
          <w:szCs w:val="20"/>
          <w:lang w:val="es-MX"/>
        </w:rPr>
        <w:t>C</w:t>
      </w:r>
      <w:r w:rsidRPr="00B05751">
        <w:rPr>
          <w:rFonts w:ascii="Verdana" w:eastAsia="Verdana" w:hAnsi="Verdana" w:cs="Verdana"/>
          <w:b/>
          <w:bCs/>
          <w:spacing w:val="1"/>
          <w:position w:val="-1"/>
          <w:sz w:val="20"/>
          <w:szCs w:val="20"/>
          <w:lang w:val="es-MX"/>
        </w:rPr>
        <w:t>HO</w:t>
      </w:r>
      <w:r w:rsidRPr="00B05751">
        <w:rPr>
          <w:rFonts w:ascii="Verdana" w:eastAsia="Verdana" w:hAnsi="Verdana" w:cs="Verdana"/>
          <w:b/>
          <w:bCs/>
          <w:position w:val="-1"/>
          <w:sz w:val="20"/>
          <w:szCs w:val="20"/>
          <w:lang w:val="es-MX"/>
        </w:rPr>
        <w:t>S</w:t>
      </w:r>
      <w:r w:rsidRPr="00B05751">
        <w:rPr>
          <w:rFonts w:ascii="Verdana" w:eastAsia="Verdana" w:hAnsi="Verdana" w:cs="Verdana"/>
          <w:b/>
          <w:bCs/>
          <w:spacing w:val="-13"/>
          <w:position w:val="-1"/>
          <w:sz w:val="20"/>
          <w:szCs w:val="20"/>
          <w:lang w:val="es-MX"/>
        </w:rPr>
        <w:t xml:space="preserve"> </w:t>
      </w:r>
      <w:r w:rsidRPr="00B05751">
        <w:rPr>
          <w:rFonts w:ascii="Verdana" w:eastAsia="Verdana" w:hAnsi="Verdana" w:cs="Verdana"/>
          <w:b/>
          <w:bCs/>
          <w:spacing w:val="3"/>
          <w:w w:val="99"/>
          <w:position w:val="-1"/>
          <w:sz w:val="20"/>
          <w:szCs w:val="20"/>
          <w:lang w:val="es-MX"/>
        </w:rPr>
        <w:t>H</w:t>
      </w:r>
      <w:r w:rsidRPr="00B05751">
        <w:rPr>
          <w:rFonts w:ascii="Verdana" w:eastAsia="Verdana" w:hAnsi="Verdana" w:cs="Verdana"/>
          <w:b/>
          <w:bCs/>
          <w:spacing w:val="-1"/>
          <w:w w:val="99"/>
          <w:position w:val="-1"/>
          <w:sz w:val="20"/>
          <w:szCs w:val="20"/>
          <w:lang w:val="es-MX"/>
        </w:rPr>
        <w:t>U</w:t>
      </w:r>
      <w:r w:rsidRPr="00B05751">
        <w:rPr>
          <w:rFonts w:ascii="Verdana" w:eastAsia="Verdana" w:hAnsi="Verdana" w:cs="Verdana"/>
          <w:b/>
          <w:bCs/>
          <w:spacing w:val="1"/>
          <w:w w:val="99"/>
          <w:position w:val="-1"/>
          <w:sz w:val="20"/>
          <w:szCs w:val="20"/>
          <w:lang w:val="es-MX"/>
        </w:rPr>
        <w:t>MA</w:t>
      </w:r>
      <w:r w:rsidRPr="00B05751">
        <w:rPr>
          <w:rFonts w:ascii="Verdana" w:eastAsia="Verdana" w:hAnsi="Verdana" w:cs="Verdana"/>
          <w:b/>
          <w:bCs/>
          <w:spacing w:val="-1"/>
          <w:w w:val="99"/>
          <w:position w:val="-1"/>
          <w:sz w:val="20"/>
          <w:szCs w:val="20"/>
          <w:lang w:val="es-MX"/>
        </w:rPr>
        <w:t>N</w:t>
      </w:r>
      <w:r w:rsidRPr="00B05751">
        <w:rPr>
          <w:rFonts w:ascii="Verdana" w:eastAsia="Verdana" w:hAnsi="Verdana" w:cs="Verdana"/>
          <w:b/>
          <w:bCs/>
          <w:spacing w:val="1"/>
          <w:w w:val="99"/>
          <w:position w:val="-1"/>
          <w:sz w:val="20"/>
          <w:szCs w:val="20"/>
          <w:lang w:val="es-MX"/>
        </w:rPr>
        <w:t>O</w:t>
      </w:r>
      <w:r w:rsidRPr="00B05751">
        <w:rPr>
          <w:rFonts w:ascii="Verdana" w:eastAsia="Verdana" w:hAnsi="Verdana" w:cs="Verdana"/>
          <w:b/>
          <w:bCs/>
          <w:w w:val="99"/>
          <w:position w:val="-1"/>
          <w:sz w:val="20"/>
          <w:szCs w:val="20"/>
          <w:lang w:val="es-MX"/>
        </w:rPr>
        <w:t>S</w:t>
      </w:r>
    </w:p>
    <w:p w14:paraId="43314DE4" w14:textId="77777777" w:rsidR="00C4337B" w:rsidRDefault="0015245C" w:rsidP="00C4337B">
      <w:pPr>
        <w:spacing w:after="0" w:line="242" w:lineRule="exact"/>
        <w:ind w:right="169"/>
        <w:jc w:val="center"/>
        <w:rPr>
          <w:rFonts w:ascii="Verdana" w:eastAsia="Verdana" w:hAnsi="Verdana" w:cs="Verdana"/>
          <w:sz w:val="20"/>
          <w:szCs w:val="20"/>
          <w:lang w:val="es-MX"/>
        </w:rPr>
      </w:pPr>
      <w:r w:rsidRPr="00B05751">
        <w:rPr>
          <w:rFonts w:ascii="Verdana" w:eastAsia="Verdana" w:hAnsi="Verdana" w:cs="Verdana"/>
          <w:b/>
          <w:bCs/>
          <w:sz w:val="20"/>
          <w:szCs w:val="20"/>
          <w:lang w:val="es-MX"/>
        </w:rPr>
        <w:t>DE</w:t>
      </w:r>
      <w:r w:rsidRPr="00B05751">
        <w:rPr>
          <w:rFonts w:ascii="Verdana" w:eastAsia="Verdana" w:hAnsi="Verdana" w:cs="Verdana"/>
          <w:b/>
          <w:bCs/>
          <w:spacing w:val="-3"/>
          <w:sz w:val="20"/>
          <w:szCs w:val="20"/>
          <w:lang w:val="es-MX"/>
        </w:rPr>
        <w:t xml:space="preserve"> </w:t>
      </w:r>
      <w:r w:rsidR="00920E26">
        <w:rPr>
          <w:rFonts w:ascii="Verdana" w:eastAsia="Verdana" w:hAnsi="Verdana" w:cs="Verdana"/>
          <w:b/>
          <w:bCs/>
          <w:spacing w:val="-3"/>
          <w:sz w:val="20"/>
          <w:szCs w:val="20"/>
          <w:lang w:val="es-MX"/>
        </w:rPr>
        <w:t>2</w:t>
      </w:r>
      <w:r w:rsidR="00524BEA">
        <w:rPr>
          <w:rFonts w:ascii="Verdana" w:eastAsia="Verdana" w:hAnsi="Verdana" w:cs="Verdana"/>
          <w:b/>
          <w:bCs/>
          <w:spacing w:val="-3"/>
          <w:sz w:val="20"/>
          <w:szCs w:val="20"/>
          <w:lang w:val="es-MX"/>
        </w:rPr>
        <w:t>3</w:t>
      </w:r>
      <w:r w:rsidRPr="00B05751">
        <w:rPr>
          <w:rFonts w:ascii="Verdana" w:eastAsia="Verdana" w:hAnsi="Verdana" w:cs="Verdana"/>
          <w:b/>
          <w:bCs/>
          <w:spacing w:val="-2"/>
          <w:sz w:val="20"/>
          <w:szCs w:val="20"/>
          <w:lang w:val="es-MX"/>
        </w:rPr>
        <w:t xml:space="preserve"> </w:t>
      </w:r>
      <w:r w:rsidRPr="00B05751">
        <w:rPr>
          <w:rFonts w:ascii="Verdana" w:eastAsia="Verdana" w:hAnsi="Verdana" w:cs="Verdana"/>
          <w:b/>
          <w:bCs/>
          <w:sz w:val="20"/>
          <w:szCs w:val="20"/>
          <w:lang w:val="es-MX"/>
        </w:rPr>
        <w:t>DE</w:t>
      </w:r>
      <w:r w:rsidRPr="00B05751">
        <w:rPr>
          <w:rFonts w:ascii="Verdana" w:eastAsia="Verdana" w:hAnsi="Verdana" w:cs="Verdana"/>
          <w:b/>
          <w:bCs/>
          <w:spacing w:val="-3"/>
          <w:sz w:val="20"/>
          <w:szCs w:val="20"/>
          <w:lang w:val="es-MX"/>
        </w:rPr>
        <w:t xml:space="preserve"> JU</w:t>
      </w:r>
      <w:r w:rsidR="00920E26">
        <w:rPr>
          <w:rFonts w:ascii="Verdana" w:eastAsia="Verdana" w:hAnsi="Verdana" w:cs="Verdana"/>
          <w:b/>
          <w:bCs/>
          <w:spacing w:val="-3"/>
          <w:sz w:val="20"/>
          <w:szCs w:val="20"/>
          <w:lang w:val="es-MX"/>
        </w:rPr>
        <w:t>L</w:t>
      </w:r>
      <w:r w:rsidRPr="00B05751">
        <w:rPr>
          <w:rFonts w:ascii="Verdana" w:eastAsia="Verdana" w:hAnsi="Verdana" w:cs="Verdana"/>
          <w:b/>
          <w:bCs/>
          <w:spacing w:val="-3"/>
          <w:sz w:val="20"/>
          <w:szCs w:val="20"/>
          <w:lang w:val="es-MX"/>
        </w:rPr>
        <w:t xml:space="preserve">IO </w:t>
      </w:r>
      <w:r w:rsidRPr="00B05751">
        <w:rPr>
          <w:rFonts w:ascii="Verdana" w:eastAsia="Verdana" w:hAnsi="Verdana" w:cs="Verdana"/>
          <w:b/>
          <w:bCs/>
          <w:sz w:val="20"/>
          <w:szCs w:val="20"/>
          <w:lang w:val="es-MX"/>
        </w:rPr>
        <w:t>DE</w:t>
      </w:r>
      <w:r w:rsidRPr="00B05751">
        <w:rPr>
          <w:rFonts w:ascii="Verdana" w:eastAsia="Verdana" w:hAnsi="Verdana" w:cs="Verdana"/>
          <w:b/>
          <w:bCs/>
          <w:spacing w:val="1"/>
          <w:sz w:val="20"/>
          <w:szCs w:val="20"/>
          <w:lang w:val="es-MX"/>
        </w:rPr>
        <w:t xml:space="preserve"> </w:t>
      </w:r>
      <w:r w:rsidRPr="00B05751">
        <w:rPr>
          <w:rFonts w:ascii="Verdana" w:eastAsia="Verdana" w:hAnsi="Verdana" w:cs="Verdana"/>
          <w:b/>
          <w:bCs/>
          <w:w w:val="99"/>
          <w:sz w:val="20"/>
          <w:szCs w:val="20"/>
          <w:lang w:val="es-MX"/>
        </w:rPr>
        <w:t>2019</w:t>
      </w:r>
    </w:p>
    <w:p w14:paraId="55860AB4" w14:textId="77777777" w:rsidR="0015245C" w:rsidRDefault="0015245C" w:rsidP="00C4337B">
      <w:pPr>
        <w:spacing w:after="0" w:line="240" w:lineRule="auto"/>
        <w:ind w:right="169"/>
        <w:jc w:val="center"/>
        <w:rPr>
          <w:rFonts w:ascii="Verdana" w:eastAsia="Verdana" w:hAnsi="Verdana" w:cs="Verdana"/>
          <w:b/>
          <w:bCs/>
          <w:position w:val="-1"/>
          <w:sz w:val="20"/>
          <w:szCs w:val="20"/>
          <w:lang w:val="es-MX"/>
        </w:rPr>
      </w:pPr>
      <w:r w:rsidRPr="00B05751">
        <w:rPr>
          <w:rFonts w:ascii="Verdana" w:eastAsia="Verdana" w:hAnsi="Verdana" w:cs="Verdana"/>
          <w:b/>
          <w:bCs/>
          <w:position w:val="-1"/>
          <w:sz w:val="20"/>
          <w:szCs w:val="20"/>
          <w:lang w:val="es-MX"/>
        </w:rPr>
        <w:t>CASO CARRANZA ALARCÓN V</w:t>
      </w:r>
      <w:r w:rsidR="008B7514">
        <w:rPr>
          <w:rFonts w:ascii="Verdana" w:eastAsia="Verdana" w:hAnsi="Verdana" w:cs="Verdana"/>
          <w:b/>
          <w:bCs/>
          <w:position w:val="-1"/>
          <w:sz w:val="20"/>
          <w:szCs w:val="20"/>
          <w:lang w:val="es-MX"/>
        </w:rPr>
        <w:t>S</w:t>
      </w:r>
      <w:r w:rsidRPr="00B05751">
        <w:rPr>
          <w:rFonts w:ascii="Verdana" w:eastAsia="Verdana" w:hAnsi="Verdana" w:cs="Verdana"/>
          <w:b/>
          <w:bCs/>
          <w:position w:val="-1"/>
          <w:sz w:val="20"/>
          <w:szCs w:val="20"/>
          <w:lang w:val="es-MX"/>
        </w:rPr>
        <w:t>. ECUADOR</w:t>
      </w:r>
    </w:p>
    <w:p w14:paraId="1255844B" w14:textId="77777777" w:rsidR="00C4337B" w:rsidRDefault="00C4337B" w:rsidP="00C4337B">
      <w:pPr>
        <w:spacing w:after="0" w:line="240" w:lineRule="auto"/>
        <w:ind w:right="169"/>
        <w:jc w:val="center"/>
        <w:rPr>
          <w:rFonts w:ascii="Verdana" w:eastAsia="Verdana" w:hAnsi="Verdana" w:cs="Verdana"/>
          <w:b/>
          <w:bCs/>
          <w:position w:val="-1"/>
          <w:sz w:val="20"/>
          <w:szCs w:val="20"/>
          <w:lang w:val="es-MX"/>
        </w:rPr>
      </w:pPr>
    </w:p>
    <w:p w14:paraId="75C0F01C" w14:textId="77777777" w:rsidR="00C4337B" w:rsidRPr="00B05751" w:rsidRDefault="00C4337B" w:rsidP="00C4337B">
      <w:pPr>
        <w:spacing w:after="0" w:line="240" w:lineRule="auto"/>
        <w:ind w:right="169"/>
        <w:jc w:val="center"/>
        <w:rPr>
          <w:rFonts w:ascii="Verdana" w:eastAsia="Verdana" w:hAnsi="Verdana" w:cs="Verdana"/>
          <w:sz w:val="20"/>
          <w:szCs w:val="20"/>
          <w:lang w:val="es-MX"/>
        </w:rPr>
      </w:pPr>
    </w:p>
    <w:p w14:paraId="05C84B3A" w14:textId="77777777" w:rsidR="0015245C" w:rsidRPr="00B05751" w:rsidRDefault="0015245C" w:rsidP="00A039CF">
      <w:pPr>
        <w:tabs>
          <w:tab w:val="left" w:pos="720"/>
        </w:tabs>
        <w:spacing w:before="23" w:after="0" w:line="240" w:lineRule="auto"/>
        <w:ind w:left="112" w:right="65"/>
        <w:jc w:val="both"/>
        <w:rPr>
          <w:rFonts w:ascii="Verdana" w:eastAsia="Verdana" w:hAnsi="Verdana" w:cs="Verdana"/>
          <w:b/>
          <w:bCs/>
          <w:position w:val="-1"/>
          <w:sz w:val="20"/>
          <w:szCs w:val="20"/>
          <w:lang w:val="es-MX"/>
        </w:rPr>
      </w:pPr>
      <w:r w:rsidRPr="00B05751">
        <w:rPr>
          <w:rFonts w:ascii="Verdana" w:eastAsia="Verdana" w:hAnsi="Verdana" w:cs="Verdana"/>
          <w:b/>
          <w:bCs/>
          <w:position w:val="-1"/>
          <w:sz w:val="20"/>
          <w:szCs w:val="20"/>
          <w:lang w:val="es-MX"/>
        </w:rPr>
        <w:t xml:space="preserve">VISTO: </w:t>
      </w:r>
    </w:p>
    <w:p w14:paraId="6FFA96A8" w14:textId="77777777" w:rsidR="0015245C" w:rsidRPr="00B05751" w:rsidRDefault="0015245C" w:rsidP="00A039CF">
      <w:pPr>
        <w:tabs>
          <w:tab w:val="left" w:pos="720"/>
        </w:tabs>
        <w:spacing w:before="23" w:after="0" w:line="240" w:lineRule="auto"/>
        <w:ind w:left="112" w:right="65"/>
        <w:jc w:val="both"/>
        <w:rPr>
          <w:rFonts w:ascii="Verdana" w:eastAsia="Verdana" w:hAnsi="Verdana" w:cs="Verdana"/>
          <w:spacing w:val="1"/>
          <w:sz w:val="20"/>
          <w:szCs w:val="20"/>
          <w:lang w:val="es-MX"/>
        </w:rPr>
      </w:pPr>
    </w:p>
    <w:p w14:paraId="7B7299C6" w14:textId="77777777" w:rsidR="00661AE3" w:rsidRPr="000A178A" w:rsidRDefault="005E3348" w:rsidP="000A178A">
      <w:pPr>
        <w:pStyle w:val="Prrafodelista"/>
        <w:numPr>
          <w:ilvl w:val="0"/>
          <w:numId w:val="4"/>
        </w:numPr>
        <w:spacing w:before="23" w:after="0" w:line="240" w:lineRule="auto"/>
        <w:ind w:left="0" w:right="65" w:firstLine="0"/>
        <w:jc w:val="both"/>
        <w:rPr>
          <w:rFonts w:ascii="Verdana" w:eastAsia="Verdana" w:hAnsi="Verdana" w:cs="Verdana"/>
          <w:sz w:val="20"/>
          <w:szCs w:val="20"/>
          <w:lang w:val="es-MX"/>
        </w:rPr>
      </w:pPr>
      <w:r w:rsidRPr="000A178A">
        <w:rPr>
          <w:rFonts w:ascii="Verdana" w:eastAsia="Verdana" w:hAnsi="Verdana" w:cs="Verdana"/>
          <w:sz w:val="20"/>
          <w:szCs w:val="20"/>
          <w:lang w:val="es-MX"/>
        </w:rPr>
        <w:t xml:space="preserve">El </w:t>
      </w:r>
      <w:r w:rsidR="00EF4207" w:rsidRPr="000A178A">
        <w:rPr>
          <w:rFonts w:ascii="Verdana" w:eastAsia="Verdana" w:hAnsi="Verdana" w:cs="Verdana"/>
          <w:sz w:val="20"/>
          <w:szCs w:val="20"/>
          <w:lang w:val="es-MX"/>
        </w:rPr>
        <w:t xml:space="preserve">escrito </w:t>
      </w:r>
      <w:r w:rsidRPr="000A178A">
        <w:rPr>
          <w:rFonts w:ascii="Verdana" w:eastAsia="Verdana" w:hAnsi="Verdana" w:cs="Verdana"/>
          <w:sz w:val="20"/>
          <w:szCs w:val="20"/>
          <w:lang w:val="es-MX"/>
        </w:rPr>
        <w:t xml:space="preserve">de </w:t>
      </w:r>
      <w:r w:rsidR="00EF4207" w:rsidRPr="000A178A">
        <w:rPr>
          <w:rFonts w:ascii="Verdana" w:eastAsia="Verdana" w:hAnsi="Verdana" w:cs="Verdana"/>
          <w:sz w:val="20"/>
          <w:szCs w:val="20"/>
          <w:lang w:val="es-MX"/>
        </w:rPr>
        <w:t xml:space="preserve">sometimiento </w:t>
      </w:r>
      <w:r w:rsidRPr="000A178A">
        <w:rPr>
          <w:rFonts w:ascii="Verdana" w:eastAsia="Verdana" w:hAnsi="Verdana" w:cs="Verdana"/>
          <w:sz w:val="20"/>
          <w:szCs w:val="20"/>
          <w:lang w:val="es-MX"/>
        </w:rPr>
        <w:t xml:space="preserve">del </w:t>
      </w:r>
      <w:r w:rsidR="00EF4207" w:rsidRPr="000A178A">
        <w:rPr>
          <w:rFonts w:ascii="Verdana" w:eastAsia="Verdana" w:hAnsi="Verdana" w:cs="Verdana"/>
          <w:sz w:val="20"/>
          <w:szCs w:val="20"/>
          <w:lang w:val="es-MX"/>
        </w:rPr>
        <w:t xml:space="preserve">caso </w:t>
      </w:r>
      <w:r w:rsidRPr="000A178A">
        <w:rPr>
          <w:rFonts w:ascii="Verdana" w:eastAsia="Verdana" w:hAnsi="Verdana" w:cs="Verdana"/>
          <w:sz w:val="20"/>
          <w:szCs w:val="20"/>
          <w:lang w:val="es-MX"/>
        </w:rPr>
        <w:t xml:space="preserve">y el </w:t>
      </w:r>
      <w:r w:rsidR="00EB351E" w:rsidRPr="000A178A">
        <w:rPr>
          <w:rFonts w:ascii="Verdana" w:eastAsia="Verdana" w:hAnsi="Verdana" w:cs="Verdana"/>
          <w:sz w:val="20"/>
          <w:szCs w:val="20"/>
          <w:lang w:val="es-MX"/>
        </w:rPr>
        <w:t>I</w:t>
      </w:r>
      <w:r w:rsidR="00EF4207" w:rsidRPr="000A178A">
        <w:rPr>
          <w:rFonts w:ascii="Verdana" w:eastAsia="Verdana" w:hAnsi="Verdana" w:cs="Verdana"/>
          <w:sz w:val="20"/>
          <w:szCs w:val="20"/>
          <w:lang w:val="es-MX"/>
        </w:rPr>
        <w:t xml:space="preserve">nforme </w:t>
      </w:r>
      <w:r w:rsidRPr="000A178A">
        <w:rPr>
          <w:rFonts w:ascii="Verdana" w:eastAsia="Verdana" w:hAnsi="Verdana" w:cs="Verdana"/>
          <w:sz w:val="20"/>
          <w:szCs w:val="20"/>
          <w:lang w:val="es-MX"/>
        </w:rPr>
        <w:t xml:space="preserve">de </w:t>
      </w:r>
      <w:r w:rsidR="00EB351E" w:rsidRPr="000A178A">
        <w:rPr>
          <w:rFonts w:ascii="Verdana" w:eastAsia="Verdana" w:hAnsi="Verdana" w:cs="Verdana"/>
          <w:sz w:val="20"/>
          <w:szCs w:val="20"/>
          <w:lang w:val="es-MX"/>
        </w:rPr>
        <w:t>F</w:t>
      </w:r>
      <w:r w:rsidR="00EF4207" w:rsidRPr="000A178A">
        <w:rPr>
          <w:rFonts w:ascii="Verdana" w:eastAsia="Verdana" w:hAnsi="Verdana" w:cs="Verdana"/>
          <w:sz w:val="20"/>
          <w:szCs w:val="20"/>
          <w:lang w:val="es-MX"/>
        </w:rPr>
        <w:t xml:space="preserve">ondo </w:t>
      </w:r>
      <w:r w:rsidRPr="000A178A">
        <w:rPr>
          <w:rFonts w:ascii="Verdana" w:eastAsia="Verdana" w:hAnsi="Verdana" w:cs="Verdana"/>
          <w:sz w:val="20"/>
          <w:szCs w:val="20"/>
          <w:lang w:val="es-MX"/>
        </w:rPr>
        <w:t xml:space="preserve">de la Comisión Interamericana de Derechos Humanos (en adelante “la Comisión Interamericana” o “la Comisión”); el </w:t>
      </w:r>
      <w:r w:rsidR="00EF4207" w:rsidRPr="000A178A">
        <w:rPr>
          <w:rFonts w:ascii="Verdana" w:eastAsia="Verdana" w:hAnsi="Verdana" w:cs="Verdana"/>
          <w:sz w:val="20"/>
          <w:szCs w:val="20"/>
          <w:lang w:val="es-MX"/>
        </w:rPr>
        <w:t xml:space="preserve">escrito </w:t>
      </w:r>
      <w:r w:rsidRPr="000A178A">
        <w:rPr>
          <w:rFonts w:ascii="Verdana" w:eastAsia="Verdana" w:hAnsi="Verdana" w:cs="Verdana"/>
          <w:sz w:val="20"/>
          <w:szCs w:val="20"/>
          <w:lang w:val="es-MX"/>
        </w:rPr>
        <w:t xml:space="preserve">de </w:t>
      </w:r>
      <w:r w:rsidR="00EF4207" w:rsidRPr="000A178A">
        <w:rPr>
          <w:rFonts w:ascii="Verdana" w:eastAsia="Verdana" w:hAnsi="Verdana" w:cs="Verdana"/>
          <w:sz w:val="20"/>
          <w:szCs w:val="20"/>
          <w:lang w:val="es-MX"/>
        </w:rPr>
        <w:t>solicitudes</w:t>
      </w:r>
      <w:r w:rsidRPr="000A178A">
        <w:rPr>
          <w:rFonts w:ascii="Verdana" w:eastAsia="Verdana" w:hAnsi="Verdana" w:cs="Verdana"/>
          <w:sz w:val="20"/>
          <w:szCs w:val="20"/>
          <w:lang w:val="es-MX"/>
        </w:rPr>
        <w:t xml:space="preserve">, </w:t>
      </w:r>
      <w:r w:rsidR="00EF4207" w:rsidRPr="000A178A">
        <w:rPr>
          <w:rFonts w:ascii="Verdana" w:eastAsia="Verdana" w:hAnsi="Verdana" w:cs="Verdana"/>
          <w:sz w:val="20"/>
          <w:szCs w:val="20"/>
          <w:lang w:val="es-MX"/>
        </w:rPr>
        <w:t xml:space="preserve">argumentos </w:t>
      </w:r>
      <w:r w:rsidRPr="000A178A">
        <w:rPr>
          <w:rFonts w:ascii="Verdana" w:eastAsia="Verdana" w:hAnsi="Verdana" w:cs="Verdana"/>
          <w:sz w:val="20"/>
          <w:szCs w:val="20"/>
          <w:lang w:val="es-MX"/>
        </w:rPr>
        <w:t xml:space="preserve">y </w:t>
      </w:r>
      <w:r w:rsidR="00EF4207" w:rsidRPr="000A178A">
        <w:rPr>
          <w:rFonts w:ascii="Verdana" w:eastAsia="Verdana" w:hAnsi="Verdana" w:cs="Verdana"/>
          <w:sz w:val="20"/>
          <w:szCs w:val="20"/>
          <w:lang w:val="es-MX"/>
        </w:rPr>
        <w:t xml:space="preserve">pruebas </w:t>
      </w:r>
      <w:r w:rsidRPr="000A178A">
        <w:rPr>
          <w:rFonts w:ascii="Verdana" w:eastAsia="Verdana" w:hAnsi="Verdana" w:cs="Verdana"/>
          <w:sz w:val="20"/>
          <w:szCs w:val="20"/>
          <w:lang w:val="es-MX"/>
        </w:rPr>
        <w:t>(en adelante, el “</w:t>
      </w:r>
      <w:r w:rsidR="00EF4207" w:rsidRPr="000A178A">
        <w:rPr>
          <w:rFonts w:ascii="Verdana" w:eastAsia="Verdana" w:hAnsi="Verdana" w:cs="Verdana"/>
          <w:sz w:val="20"/>
          <w:szCs w:val="20"/>
          <w:lang w:val="es-MX"/>
        </w:rPr>
        <w:t xml:space="preserve">escrito </w:t>
      </w:r>
      <w:r w:rsidRPr="000A178A">
        <w:rPr>
          <w:rFonts w:ascii="Verdana" w:eastAsia="Verdana" w:hAnsi="Verdana" w:cs="Verdana"/>
          <w:sz w:val="20"/>
          <w:szCs w:val="20"/>
          <w:lang w:val="es-MX"/>
        </w:rPr>
        <w:t xml:space="preserve">de </w:t>
      </w:r>
      <w:r w:rsidR="00EF4207" w:rsidRPr="000A178A">
        <w:rPr>
          <w:rFonts w:ascii="Verdana" w:eastAsia="Verdana" w:hAnsi="Verdana" w:cs="Verdana"/>
          <w:sz w:val="20"/>
          <w:szCs w:val="20"/>
          <w:lang w:val="es-MX"/>
        </w:rPr>
        <w:t xml:space="preserve">solicitudes </w:t>
      </w:r>
      <w:r w:rsidRPr="000A178A">
        <w:rPr>
          <w:rFonts w:ascii="Verdana" w:eastAsia="Verdana" w:hAnsi="Verdana" w:cs="Verdana"/>
          <w:sz w:val="20"/>
          <w:szCs w:val="20"/>
          <w:lang w:val="es-MX"/>
        </w:rPr>
        <w:t xml:space="preserve">y </w:t>
      </w:r>
      <w:r w:rsidR="00EF4207" w:rsidRPr="000A178A">
        <w:rPr>
          <w:rFonts w:ascii="Verdana" w:eastAsia="Verdana" w:hAnsi="Verdana" w:cs="Verdana"/>
          <w:sz w:val="20"/>
          <w:szCs w:val="20"/>
          <w:lang w:val="es-MX"/>
        </w:rPr>
        <w:t>argumentos</w:t>
      </w:r>
      <w:r w:rsidRPr="000A178A">
        <w:rPr>
          <w:rFonts w:ascii="Verdana" w:eastAsia="Verdana" w:hAnsi="Verdana" w:cs="Verdana"/>
          <w:sz w:val="20"/>
          <w:szCs w:val="20"/>
          <w:lang w:val="es-MX"/>
        </w:rPr>
        <w:t>” o “ESAP”) del representante de la presunta víctima (en adelante “</w:t>
      </w:r>
      <w:r w:rsidR="00EA1FF0" w:rsidRPr="000A178A">
        <w:rPr>
          <w:rFonts w:ascii="Verdana" w:eastAsia="Verdana" w:hAnsi="Verdana" w:cs="Verdana"/>
          <w:sz w:val="20"/>
          <w:szCs w:val="20"/>
          <w:lang w:val="es-MX"/>
        </w:rPr>
        <w:t xml:space="preserve">el </w:t>
      </w:r>
      <w:r w:rsidRPr="000A178A">
        <w:rPr>
          <w:rFonts w:ascii="Verdana" w:eastAsia="Verdana" w:hAnsi="Verdana" w:cs="Verdana"/>
          <w:sz w:val="20"/>
          <w:szCs w:val="20"/>
          <w:lang w:val="es-MX"/>
        </w:rPr>
        <w:t>representante”), el escrito de</w:t>
      </w:r>
      <w:r w:rsidR="00196348" w:rsidRPr="000A178A">
        <w:rPr>
          <w:rFonts w:ascii="Verdana" w:eastAsia="Verdana" w:hAnsi="Verdana" w:cs="Verdana"/>
          <w:sz w:val="20"/>
          <w:szCs w:val="20"/>
          <w:lang w:val="es-MX"/>
        </w:rPr>
        <w:t xml:space="preserve"> excepciones preliminares y</w:t>
      </w:r>
      <w:r w:rsidRPr="000A178A">
        <w:rPr>
          <w:rFonts w:ascii="Verdana" w:eastAsia="Verdana" w:hAnsi="Verdana" w:cs="Verdana"/>
          <w:sz w:val="20"/>
          <w:szCs w:val="20"/>
          <w:lang w:val="es-MX"/>
        </w:rPr>
        <w:t xml:space="preserve"> </w:t>
      </w:r>
      <w:r w:rsidR="00EF4207" w:rsidRPr="000A178A">
        <w:rPr>
          <w:rFonts w:ascii="Verdana" w:eastAsia="Verdana" w:hAnsi="Verdana" w:cs="Verdana"/>
          <w:sz w:val="20"/>
          <w:szCs w:val="20"/>
          <w:lang w:val="es-MX"/>
        </w:rPr>
        <w:t xml:space="preserve">contestación </w:t>
      </w:r>
      <w:r w:rsidRPr="000A178A">
        <w:rPr>
          <w:rFonts w:ascii="Verdana" w:eastAsia="Verdana" w:hAnsi="Verdana" w:cs="Verdana"/>
          <w:sz w:val="20"/>
          <w:szCs w:val="20"/>
          <w:lang w:val="es-MX"/>
        </w:rPr>
        <w:t xml:space="preserve">al </w:t>
      </w:r>
      <w:r w:rsidR="00EF4207" w:rsidRPr="000A178A">
        <w:rPr>
          <w:rFonts w:ascii="Verdana" w:eastAsia="Verdana" w:hAnsi="Verdana" w:cs="Verdana"/>
          <w:sz w:val="20"/>
          <w:szCs w:val="20"/>
          <w:lang w:val="es-MX"/>
        </w:rPr>
        <w:t xml:space="preserve">sometimiento </w:t>
      </w:r>
      <w:r w:rsidRPr="000A178A">
        <w:rPr>
          <w:rFonts w:ascii="Verdana" w:eastAsia="Verdana" w:hAnsi="Verdana" w:cs="Verdana"/>
          <w:sz w:val="20"/>
          <w:szCs w:val="20"/>
          <w:lang w:val="es-MX"/>
        </w:rPr>
        <w:t xml:space="preserve">del </w:t>
      </w:r>
      <w:r w:rsidR="00EF4207" w:rsidRPr="000A178A">
        <w:rPr>
          <w:rFonts w:ascii="Verdana" w:eastAsia="Verdana" w:hAnsi="Verdana" w:cs="Verdana"/>
          <w:sz w:val="20"/>
          <w:szCs w:val="20"/>
          <w:lang w:val="es-MX"/>
        </w:rPr>
        <w:t xml:space="preserve">caso </w:t>
      </w:r>
      <w:r w:rsidRPr="000A178A">
        <w:rPr>
          <w:rFonts w:ascii="Verdana" w:eastAsia="Verdana" w:hAnsi="Verdana" w:cs="Verdana"/>
          <w:sz w:val="20"/>
          <w:szCs w:val="20"/>
          <w:lang w:val="es-MX"/>
        </w:rPr>
        <w:t xml:space="preserve">y al </w:t>
      </w:r>
      <w:r w:rsidR="00EF4207" w:rsidRPr="000A178A">
        <w:rPr>
          <w:rFonts w:ascii="Verdana" w:eastAsia="Verdana" w:hAnsi="Verdana" w:cs="Verdana"/>
          <w:sz w:val="20"/>
          <w:szCs w:val="20"/>
          <w:lang w:val="es-MX"/>
        </w:rPr>
        <w:t xml:space="preserve">escrito </w:t>
      </w:r>
      <w:r w:rsidRPr="000A178A">
        <w:rPr>
          <w:rFonts w:ascii="Verdana" w:eastAsia="Verdana" w:hAnsi="Verdana" w:cs="Verdana"/>
          <w:sz w:val="20"/>
          <w:szCs w:val="20"/>
          <w:lang w:val="es-MX"/>
        </w:rPr>
        <w:t xml:space="preserve">de </w:t>
      </w:r>
      <w:r w:rsidR="00EF4207" w:rsidRPr="000A178A">
        <w:rPr>
          <w:rFonts w:ascii="Verdana" w:eastAsia="Verdana" w:hAnsi="Verdana" w:cs="Verdana"/>
          <w:sz w:val="20"/>
          <w:szCs w:val="20"/>
          <w:lang w:val="es-MX"/>
        </w:rPr>
        <w:t xml:space="preserve">solicitudes </w:t>
      </w:r>
      <w:r w:rsidRPr="000A178A">
        <w:rPr>
          <w:rFonts w:ascii="Verdana" w:eastAsia="Verdana" w:hAnsi="Verdana" w:cs="Verdana"/>
          <w:sz w:val="20"/>
          <w:szCs w:val="20"/>
          <w:lang w:val="es-MX"/>
        </w:rPr>
        <w:t xml:space="preserve">y </w:t>
      </w:r>
      <w:r w:rsidR="00EF4207" w:rsidRPr="000A178A">
        <w:rPr>
          <w:rFonts w:ascii="Verdana" w:eastAsia="Verdana" w:hAnsi="Verdana" w:cs="Verdana"/>
          <w:sz w:val="20"/>
          <w:szCs w:val="20"/>
          <w:lang w:val="es-MX"/>
        </w:rPr>
        <w:t xml:space="preserve">argumentos </w:t>
      </w:r>
      <w:r w:rsidRPr="000A178A">
        <w:rPr>
          <w:rFonts w:ascii="Verdana" w:eastAsia="Verdana" w:hAnsi="Verdana" w:cs="Verdana"/>
          <w:sz w:val="20"/>
          <w:szCs w:val="20"/>
          <w:lang w:val="es-MX"/>
        </w:rPr>
        <w:t>(en adelante “</w:t>
      </w:r>
      <w:r w:rsidR="00EF4207" w:rsidRPr="000A178A">
        <w:rPr>
          <w:rFonts w:ascii="Verdana" w:eastAsia="Verdana" w:hAnsi="Verdana" w:cs="Verdana"/>
          <w:sz w:val="20"/>
          <w:szCs w:val="20"/>
          <w:lang w:val="es-MX"/>
        </w:rPr>
        <w:t xml:space="preserve">escrito </w:t>
      </w:r>
      <w:r w:rsidRPr="000A178A">
        <w:rPr>
          <w:rFonts w:ascii="Verdana" w:eastAsia="Verdana" w:hAnsi="Verdana" w:cs="Verdana"/>
          <w:sz w:val="20"/>
          <w:szCs w:val="20"/>
          <w:lang w:val="es-MX"/>
        </w:rPr>
        <w:t xml:space="preserve">de </w:t>
      </w:r>
      <w:r w:rsidR="00EF4207" w:rsidRPr="000A178A">
        <w:rPr>
          <w:rFonts w:ascii="Verdana" w:eastAsia="Verdana" w:hAnsi="Verdana" w:cs="Verdana"/>
          <w:sz w:val="20"/>
          <w:szCs w:val="20"/>
          <w:lang w:val="es-MX"/>
        </w:rPr>
        <w:t>contestación</w:t>
      </w:r>
      <w:r w:rsidRPr="000A178A">
        <w:rPr>
          <w:rFonts w:ascii="Verdana" w:eastAsia="Verdana" w:hAnsi="Verdana" w:cs="Verdana"/>
          <w:sz w:val="20"/>
          <w:szCs w:val="20"/>
          <w:lang w:val="es-MX"/>
        </w:rPr>
        <w:t xml:space="preserve">”) del Estado </w:t>
      </w:r>
      <w:r w:rsidR="00CB5388" w:rsidRPr="000A178A">
        <w:rPr>
          <w:rFonts w:ascii="Verdana" w:eastAsia="Verdana" w:hAnsi="Verdana" w:cs="Verdana"/>
          <w:sz w:val="20"/>
          <w:szCs w:val="20"/>
          <w:lang w:val="es-MX"/>
        </w:rPr>
        <w:t xml:space="preserve">Ecuatoriano </w:t>
      </w:r>
      <w:r w:rsidRPr="000A178A">
        <w:rPr>
          <w:rFonts w:ascii="Verdana" w:eastAsia="Verdana" w:hAnsi="Verdana" w:cs="Verdana"/>
          <w:sz w:val="20"/>
          <w:szCs w:val="20"/>
          <w:lang w:val="es-MX"/>
        </w:rPr>
        <w:t>(en adelante “</w:t>
      </w:r>
      <w:r w:rsidR="00CB5388" w:rsidRPr="000A178A">
        <w:rPr>
          <w:rFonts w:ascii="Verdana" w:eastAsia="Verdana" w:hAnsi="Verdana" w:cs="Verdana"/>
          <w:sz w:val="20"/>
          <w:szCs w:val="20"/>
          <w:lang w:val="es-MX"/>
        </w:rPr>
        <w:t>Ecuador</w:t>
      </w:r>
      <w:r w:rsidRPr="000A178A">
        <w:rPr>
          <w:rFonts w:ascii="Verdana" w:eastAsia="Verdana" w:hAnsi="Verdana" w:cs="Verdana"/>
          <w:sz w:val="20"/>
          <w:szCs w:val="20"/>
          <w:lang w:val="es-MX"/>
        </w:rPr>
        <w:t xml:space="preserve">”, "el Estado </w:t>
      </w:r>
      <w:r w:rsidR="00CB5388" w:rsidRPr="000A178A">
        <w:rPr>
          <w:rFonts w:ascii="Verdana" w:eastAsia="Verdana" w:hAnsi="Verdana" w:cs="Verdana"/>
          <w:sz w:val="20"/>
          <w:szCs w:val="20"/>
          <w:lang w:val="es-MX"/>
        </w:rPr>
        <w:t>Ecuatoriano</w:t>
      </w:r>
      <w:r w:rsidRPr="000A178A">
        <w:rPr>
          <w:rFonts w:ascii="Verdana" w:eastAsia="Verdana" w:hAnsi="Verdana" w:cs="Verdana"/>
          <w:sz w:val="20"/>
          <w:szCs w:val="20"/>
          <w:lang w:val="es-MX"/>
        </w:rPr>
        <w:t>” o “el Estado”).</w:t>
      </w:r>
      <w:r w:rsidR="00FB5FAF">
        <w:rPr>
          <w:rFonts w:ascii="Verdana" w:eastAsia="Verdana" w:hAnsi="Verdana" w:cs="Verdana"/>
          <w:sz w:val="20"/>
          <w:szCs w:val="20"/>
          <w:lang w:val="es-MX"/>
        </w:rPr>
        <w:t xml:space="preserve"> Asimismo, las observaciones de la Comisión a las excepciones preli</w:t>
      </w:r>
      <w:r w:rsidR="00CE4D24">
        <w:rPr>
          <w:rFonts w:ascii="Verdana" w:eastAsia="Verdana" w:hAnsi="Verdana" w:cs="Verdana"/>
          <w:sz w:val="20"/>
          <w:szCs w:val="20"/>
          <w:lang w:val="es-MX"/>
        </w:rPr>
        <w:t>minares interpuestas por el Esta</w:t>
      </w:r>
      <w:r w:rsidR="00FB5FAF">
        <w:rPr>
          <w:rFonts w:ascii="Verdana" w:eastAsia="Verdana" w:hAnsi="Verdana" w:cs="Verdana"/>
          <w:sz w:val="20"/>
          <w:szCs w:val="20"/>
          <w:lang w:val="es-MX"/>
        </w:rPr>
        <w:t xml:space="preserve">do. </w:t>
      </w:r>
    </w:p>
    <w:p w14:paraId="76822CC0" w14:textId="77777777" w:rsidR="00661AE3" w:rsidRPr="00B86B50" w:rsidRDefault="00661AE3" w:rsidP="00B86B50">
      <w:pPr>
        <w:spacing w:before="1" w:after="0" w:line="240" w:lineRule="exact"/>
        <w:rPr>
          <w:sz w:val="20"/>
          <w:szCs w:val="20"/>
          <w:lang w:val="es-MX"/>
        </w:rPr>
      </w:pPr>
    </w:p>
    <w:p w14:paraId="7AFBAA46" w14:textId="77777777" w:rsidR="00A907FE" w:rsidRPr="00B86B50" w:rsidRDefault="00A039CF" w:rsidP="000A178A">
      <w:pPr>
        <w:pStyle w:val="Prrafodelista"/>
        <w:numPr>
          <w:ilvl w:val="0"/>
          <w:numId w:val="4"/>
        </w:numPr>
        <w:spacing w:before="23" w:after="0" w:line="240" w:lineRule="auto"/>
        <w:ind w:left="0" w:right="65" w:firstLine="0"/>
        <w:jc w:val="both"/>
        <w:rPr>
          <w:rFonts w:ascii="Verdana" w:eastAsia="Verdana" w:hAnsi="Verdana" w:cs="Verdana"/>
          <w:sz w:val="20"/>
          <w:szCs w:val="20"/>
          <w:lang w:val="es-MX"/>
        </w:rPr>
      </w:pPr>
      <w:r w:rsidRPr="00B86B50">
        <w:rPr>
          <w:rFonts w:ascii="Verdana" w:eastAsia="Verdana" w:hAnsi="Verdana" w:cs="Verdana"/>
          <w:bCs/>
          <w:sz w:val="20"/>
          <w:szCs w:val="20"/>
          <w:lang w:val="es-MX"/>
        </w:rPr>
        <w:t xml:space="preserve">Las listas definitivas de </w:t>
      </w:r>
      <w:r w:rsidRPr="00B86B50">
        <w:rPr>
          <w:rFonts w:ascii="Verdana" w:eastAsia="Verdana" w:hAnsi="Verdana" w:cs="Verdana"/>
          <w:sz w:val="20"/>
          <w:szCs w:val="20"/>
          <w:lang w:val="es-MX"/>
        </w:rPr>
        <w:t>declarantes</w:t>
      </w:r>
      <w:r w:rsidRPr="00B86B50">
        <w:rPr>
          <w:rFonts w:ascii="Verdana" w:eastAsia="Verdana" w:hAnsi="Verdana" w:cs="Verdana"/>
          <w:bCs/>
          <w:sz w:val="20"/>
          <w:szCs w:val="20"/>
          <w:lang w:val="es-MX"/>
        </w:rPr>
        <w:t xml:space="preserve"> presentadas</w:t>
      </w:r>
      <w:r w:rsidR="00196348" w:rsidRPr="00B86B50">
        <w:rPr>
          <w:rFonts w:ascii="Verdana" w:eastAsia="Verdana" w:hAnsi="Verdana" w:cs="Verdana"/>
          <w:bCs/>
          <w:sz w:val="20"/>
          <w:szCs w:val="20"/>
          <w:lang w:val="es-MX"/>
        </w:rPr>
        <w:t xml:space="preserve"> respectivamente</w:t>
      </w:r>
      <w:r w:rsidRPr="00B86B50">
        <w:rPr>
          <w:rFonts w:ascii="Verdana" w:eastAsia="Verdana" w:hAnsi="Verdana" w:cs="Verdana"/>
          <w:bCs/>
          <w:sz w:val="20"/>
          <w:szCs w:val="20"/>
          <w:lang w:val="es-MX"/>
        </w:rPr>
        <w:t xml:space="preserve"> por la Comisión </w:t>
      </w:r>
      <w:r w:rsidR="00196348" w:rsidRPr="00B86B50">
        <w:rPr>
          <w:rFonts w:ascii="Verdana" w:eastAsia="Verdana" w:hAnsi="Verdana" w:cs="Verdana"/>
          <w:bCs/>
          <w:sz w:val="20"/>
          <w:szCs w:val="20"/>
          <w:lang w:val="es-MX"/>
        </w:rPr>
        <w:t xml:space="preserve">y </w:t>
      </w:r>
      <w:r w:rsidRPr="00B86B50">
        <w:rPr>
          <w:rFonts w:ascii="Verdana" w:eastAsia="Verdana" w:hAnsi="Verdana" w:cs="Verdana"/>
          <w:bCs/>
          <w:sz w:val="20"/>
          <w:szCs w:val="20"/>
          <w:lang w:val="es-MX"/>
        </w:rPr>
        <w:t>el Estado el 30 de enero de 2019.</w:t>
      </w:r>
    </w:p>
    <w:p w14:paraId="23C02842" w14:textId="77777777" w:rsidR="00A907FE" w:rsidRPr="00B86B50" w:rsidRDefault="00A907FE" w:rsidP="00B86B50">
      <w:pPr>
        <w:spacing w:after="0" w:line="240" w:lineRule="auto"/>
        <w:ind w:right="63"/>
        <w:jc w:val="both"/>
        <w:rPr>
          <w:rFonts w:ascii="Verdana" w:eastAsia="Verdana" w:hAnsi="Verdana" w:cs="Verdana"/>
          <w:sz w:val="20"/>
          <w:szCs w:val="20"/>
          <w:lang w:val="es-MX"/>
        </w:rPr>
      </w:pPr>
    </w:p>
    <w:p w14:paraId="1DD523F3" w14:textId="77777777" w:rsidR="00B86B50" w:rsidRPr="000A178A" w:rsidRDefault="00F459F6" w:rsidP="000A178A">
      <w:pPr>
        <w:pStyle w:val="Prrafodelista"/>
        <w:numPr>
          <w:ilvl w:val="0"/>
          <w:numId w:val="4"/>
        </w:numPr>
        <w:spacing w:before="23" w:after="0" w:line="240" w:lineRule="auto"/>
        <w:ind w:left="0" w:right="65" w:firstLine="0"/>
        <w:jc w:val="both"/>
        <w:rPr>
          <w:rFonts w:ascii="Verdana" w:hAnsi="Verdana" w:cs="Vrinda"/>
          <w:sz w:val="20"/>
          <w:szCs w:val="20"/>
          <w:lang w:val="es-ES"/>
        </w:rPr>
      </w:pPr>
      <w:r w:rsidRPr="00B86B50">
        <w:rPr>
          <w:rFonts w:ascii="Verdana" w:eastAsia="Verdana" w:hAnsi="Verdana" w:cs="Verdana"/>
          <w:sz w:val="20"/>
          <w:szCs w:val="20"/>
          <w:lang w:val="es-MX"/>
        </w:rPr>
        <w:t xml:space="preserve">Las </w:t>
      </w:r>
      <w:r w:rsidR="00CE76AF">
        <w:rPr>
          <w:rFonts w:ascii="Verdana" w:eastAsia="Verdana" w:hAnsi="Verdana" w:cs="Verdana"/>
          <w:sz w:val="20"/>
          <w:szCs w:val="20"/>
          <w:lang w:val="es-MX"/>
        </w:rPr>
        <w:t xml:space="preserve">respectivas </w:t>
      </w:r>
      <w:r w:rsidR="00A039CF" w:rsidRPr="00B86B50">
        <w:rPr>
          <w:rFonts w:ascii="Verdana" w:eastAsia="Verdana" w:hAnsi="Verdana" w:cs="Verdana"/>
          <w:sz w:val="20"/>
          <w:szCs w:val="20"/>
          <w:lang w:val="es-MX"/>
        </w:rPr>
        <w:t>o</w:t>
      </w:r>
      <w:r w:rsidR="004C1CC6" w:rsidRPr="000A178A">
        <w:rPr>
          <w:rFonts w:ascii="Verdana" w:eastAsia="Verdana" w:hAnsi="Verdana" w:cs="Verdana"/>
          <w:sz w:val="20"/>
          <w:szCs w:val="20"/>
          <w:lang w:val="es-MX"/>
        </w:rPr>
        <w:t>bser</w:t>
      </w:r>
      <w:r w:rsidR="004C1CC6" w:rsidRPr="00B86B50">
        <w:rPr>
          <w:rFonts w:ascii="Verdana" w:eastAsia="Verdana" w:hAnsi="Verdana" w:cs="Verdana"/>
          <w:sz w:val="20"/>
          <w:szCs w:val="20"/>
          <w:lang w:val="es-MX"/>
        </w:rPr>
        <w:t>vac</w:t>
      </w:r>
      <w:r w:rsidR="004C1CC6" w:rsidRPr="000A178A">
        <w:rPr>
          <w:rFonts w:ascii="Verdana" w:eastAsia="Verdana" w:hAnsi="Verdana" w:cs="Verdana"/>
          <w:sz w:val="20"/>
          <w:szCs w:val="20"/>
          <w:lang w:val="es-MX"/>
        </w:rPr>
        <w:t>ione</w:t>
      </w:r>
      <w:r w:rsidR="004C1CC6" w:rsidRPr="00B86B50">
        <w:rPr>
          <w:rFonts w:ascii="Verdana" w:eastAsia="Verdana" w:hAnsi="Verdana" w:cs="Verdana"/>
          <w:sz w:val="20"/>
          <w:szCs w:val="20"/>
          <w:lang w:val="es-MX"/>
        </w:rPr>
        <w:t>s</w:t>
      </w:r>
      <w:r w:rsidR="004C1CC6" w:rsidRPr="000A178A">
        <w:rPr>
          <w:rFonts w:ascii="Verdana" w:eastAsia="Verdana" w:hAnsi="Verdana" w:cs="Verdana"/>
          <w:sz w:val="20"/>
          <w:szCs w:val="20"/>
          <w:lang w:val="es-MX"/>
        </w:rPr>
        <w:t xml:space="preserve"> </w:t>
      </w:r>
      <w:r w:rsidR="004C1CC6" w:rsidRPr="00B86B50">
        <w:rPr>
          <w:rFonts w:ascii="Verdana" w:eastAsia="Verdana" w:hAnsi="Verdana" w:cs="Verdana"/>
          <w:sz w:val="20"/>
          <w:szCs w:val="20"/>
          <w:lang w:val="es-MX"/>
        </w:rPr>
        <w:t>a</w:t>
      </w:r>
      <w:r w:rsidR="004C1CC6" w:rsidRPr="000A178A">
        <w:rPr>
          <w:rFonts w:ascii="Verdana" w:eastAsia="Verdana" w:hAnsi="Verdana" w:cs="Verdana"/>
          <w:sz w:val="20"/>
          <w:szCs w:val="20"/>
          <w:lang w:val="es-MX"/>
        </w:rPr>
        <w:t xml:space="preserve"> l</w:t>
      </w:r>
      <w:r w:rsidR="004C1CC6" w:rsidRPr="00B86B50">
        <w:rPr>
          <w:rFonts w:ascii="Verdana" w:eastAsia="Verdana" w:hAnsi="Verdana" w:cs="Verdana"/>
          <w:sz w:val="20"/>
          <w:szCs w:val="20"/>
          <w:lang w:val="es-MX"/>
        </w:rPr>
        <w:t>as</w:t>
      </w:r>
      <w:r w:rsidR="004C1CC6" w:rsidRPr="000A178A">
        <w:rPr>
          <w:rFonts w:ascii="Verdana" w:eastAsia="Verdana" w:hAnsi="Verdana" w:cs="Verdana"/>
          <w:sz w:val="20"/>
          <w:szCs w:val="20"/>
          <w:lang w:val="es-MX"/>
        </w:rPr>
        <w:t xml:space="preserve"> </w:t>
      </w:r>
      <w:r w:rsidR="004C1CC6" w:rsidRPr="00B86B50">
        <w:rPr>
          <w:rFonts w:ascii="Verdana" w:eastAsia="Verdana" w:hAnsi="Verdana" w:cs="Verdana"/>
          <w:sz w:val="20"/>
          <w:szCs w:val="20"/>
          <w:lang w:val="es-MX"/>
        </w:rPr>
        <w:t>l</w:t>
      </w:r>
      <w:r w:rsidR="004C1CC6" w:rsidRPr="000A178A">
        <w:rPr>
          <w:rFonts w:ascii="Verdana" w:eastAsia="Verdana" w:hAnsi="Verdana" w:cs="Verdana"/>
          <w:sz w:val="20"/>
          <w:szCs w:val="20"/>
          <w:lang w:val="es-MX"/>
        </w:rPr>
        <w:t>i</w:t>
      </w:r>
      <w:r w:rsidR="004C1CC6" w:rsidRPr="00B86B50">
        <w:rPr>
          <w:rFonts w:ascii="Verdana" w:eastAsia="Verdana" w:hAnsi="Verdana" w:cs="Verdana"/>
          <w:sz w:val="20"/>
          <w:szCs w:val="20"/>
          <w:lang w:val="es-MX"/>
        </w:rPr>
        <w:t>stas</w:t>
      </w:r>
      <w:r w:rsidR="004C1CC6" w:rsidRPr="000A178A">
        <w:rPr>
          <w:rFonts w:ascii="Verdana" w:eastAsia="Verdana" w:hAnsi="Verdana" w:cs="Verdana"/>
          <w:sz w:val="20"/>
          <w:szCs w:val="20"/>
          <w:lang w:val="es-MX"/>
        </w:rPr>
        <w:t xml:space="preserve"> de</w:t>
      </w:r>
      <w:r w:rsidR="004C1CC6" w:rsidRPr="00B86B50">
        <w:rPr>
          <w:rFonts w:ascii="Verdana" w:eastAsia="Verdana" w:hAnsi="Verdana" w:cs="Verdana"/>
          <w:sz w:val="20"/>
          <w:szCs w:val="20"/>
          <w:lang w:val="es-MX"/>
        </w:rPr>
        <w:t>f</w:t>
      </w:r>
      <w:r w:rsidR="004C1CC6" w:rsidRPr="000A178A">
        <w:rPr>
          <w:rFonts w:ascii="Verdana" w:eastAsia="Verdana" w:hAnsi="Verdana" w:cs="Verdana"/>
          <w:sz w:val="20"/>
          <w:szCs w:val="20"/>
          <w:lang w:val="es-MX"/>
        </w:rPr>
        <w:t>initi</w:t>
      </w:r>
      <w:r w:rsidR="004C1CC6" w:rsidRPr="00B86B50">
        <w:rPr>
          <w:rFonts w:ascii="Verdana" w:eastAsia="Verdana" w:hAnsi="Verdana" w:cs="Verdana"/>
          <w:sz w:val="20"/>
          <w:szCs w:val="20"/>
          <w:lang w:val="es-MX"/>
        </w:rPr>
        <w:t>vas</w:t>
      </w:r>
      <w:r w:rsidR="004C1CC6" w:rsidRPr="000A178A">
        <w:rPr>
          <w:rFonts w:ascii="Verdana" w:eastAsia="Verdana" w:hAnsi="Verdana" w:cs="Verdana"/>
          <w:sz w:val="20"/>
          <w:szCs w:val="20"/>
          <w:lang w:val="es-MX"/>
        </w:rPr>
        <w:t xml:space="preserve"> d</w:t>
      </w:r>
      <w:r w:rsidR="004C1CC6" w:rsidRPr="00B86B50">
        <w:rPr>
          <w:rFonts w:ascii="Verdana" w:eastAsia="Verdana" w:hAnsi="Verdana" w:cs="Verdana"/>
          <w:sz w:val="20"/>
          <w:szCs w:val="20"/>
          <w:lang w:val="es-MX"/>
        </w:rPr>
        <w:t>e</w:t>
      </w:r>
      <w:r w:rsidR="004C1CC6" w:rsidRPr="000A178A">
        <w:rPr>
          <w:rFonts w:ascii="Verdana" w:eastAsia="Verdana" w:hAnsi="Verdana" w:cs="Verdana"/>
          <w:sz w:val="20"/>
          <w:szCs w:val="20"/>
          <w:lang w:val="es-MX"/>
        </w:rPr>
        <w:t xml:space="preserve"> de</w:t>
      </w:r>
      <w:r w:rsidR="004C1CC6" w:rsidRPr="00B86B50">
        <w:rPr>
          <w:rFonts w:ascii="Verdana" w:eastAsia="Verdana" w:hAnsi="Verdana" w:cs="Verdana"/>
          <w:sz w:val="20"/>
          <w:szCs w:val="20"/>
          <w:lang w:val="es-MX"/>
        </w:rPr>
        <w:t>c</w:t>
      </w:r>
      <w:r w:rsidR="004C1CC6" w:rsidRPr="000A178A">
        <w:rPr>
          <w:rFonts w:ascii="Verdana" w:eastAsia="Verdana" w:hAnsi="Verdana" w:cs="Verdana"/>
          <w:sz w:val="20"/>
          <w:szCs w:val="20"/>
          <w:lang w:val="es-MX"/>
        </w:rPr>
        <w:t>l</w:t>
      </w:r>
      <w:r w:rsidR="004C1CC6" w:rsidRPr="00B86B50">
        <w:rPr>
          <w:rFonts w:ascii="Verdana" w:eastAsia="Verdana" w:hAnsi="Verdana" w:cs="Verdana"/>
          <w:sz w:val="20"/>
          <w:szCs w:val="20"/>
          <w:lang w:val="es-MX"/>
        </w:rPr>
        <w:t>a</w:t>
      </w:r>
      <w:r w:rsidR="004C1CC6" w:rsidRPr="000A178A">
        <w:rPr>
          <w:rFonts w:ascii="Verdana" w:eastAsia="Verdana" w:hAnsi="Verdana" w:cs="Verdana"/>
          <w:sz w:val="20"/>
          <w:szCs w:val="20"/>
          <w:lang w:val="es-MX"/>
        </w:rPr>
        <w:t>r</w:t>
      </w:r>
      <w:r w:rsidR="004C1CC6" w:rsidRPr="00B86B50">
        <w:rPr>
          <w:rFonts w:ascii="Verdana" w:eastAsia="Verdana" w:hAnsi="Verdana" w:cs="Verdana"/>
          <w:sz w:val="20"/>
          <w:szCs w:val="20"/>
          <w:lang w:val="es-MX"/>
        </w:rPr>
        <w:t>a</w:t>
      </w:r>
      <w:r w:rsidR="004C1CC6" w:rsidRPr="000A178A">
        <w:rPr>
          <w:rFonts w:ascii="Verdana" w:eastAsia="Verdana" w:hAnsi="Verdana" w:cs="Verdana"/>
          <w:sz w:val="20"/>
          <w:szCs w:val="20"/>
          <w:lang w:val="es-MX"/>
        </w:rPr>
        <w:t>nte</w:t>
      </w:r>
      <w:r w:rsidR="004C1CC6" w:rsidRPr="00B86B50">
        <w:rPr>
          <w:rFonts w:ascii="Verdana" w:eastAsia="Verdana" w:hAnsi="Verdana" w:cs="Verdana"/>
          <w:sz w:val="20"/>
          <w:szCs w:val="20"/>
          <w:lang w:val="es-MX"/>
        </w:rPr>
        <w:t>s</w:t>
      </w:r>
      <w:r w:rsidR="004C1CC6" w:rsidRPr="000A178A">
        <w:rPr>
          <w:rFonts w:ascii="Verdana" w:eastAsia="Verdana" w:hAnsi="Verdana" w:cs="Verdana"/>
          <w:sz w:val="20"/>
          <w:szCs w:val="20"/>
          <w:lang w:val="es-MX"/>
        </w:rPr>
        <w:t xml:space="preserve"> </w:t>
      </w:r>
      <w:r w:rsidR="00CE76AF">
        <w:rPr>
          <w:rFonts w:ascii="Verdana" w:eastAsia="Verdana" w:hAnsi="Verdana" w:cs="Verdana"/>
          <w:sz w:val="20"/>
          <w:szCs w:val="20"/>
          <w:lang w:val="es-MX"/>
        </w:rPr>
        <w:t>presentadas el</w:t>
      </w:r>
      <w:r w:rsidR="00CE76AF" w:rsidRPr="006D3167">
        <w:rPr>
          <w:rFonts w:ascii="Verdana" w:eastAsia="Verdana" w:hAnsi="Verdana" w:cs="Verdana"/>
          <w:sz w:val="20"/>
          <w:szCs w:val="20"/>
          <w:lang w:val="es-MX"/>
        </w:rPr>
        <w:t xml:space="preserve"> 26 d</w:t>
      </w:r>
      <w:r w:rsidR="00CE76AF" w:rsidRPr="00B86B50">
        <w:rPr>
          <w:rFonts w:ascii="Verdana" w:eastAsia="Verdana" w:hAnsi="Verdana" w:cs="Verdana"/>
          <w:sz w:val="20"/>
          <w:szCs w:val="20"/>
          <w:lang w:val="es-MX"/>
        </w:rPr>
        <w:t>e febrero de 2019</w:t>
      </w:r>
      <w:r w:rsidR="00CE76AF">
        <w:rPr>
          <w:rFonts w:ascii="Verdana" w:eastAsia="Verdana" w:hAnsi="Verdana" w:cs="Verdana"/>
          <w:sz w:val="20"/>
          <w:szCs w:val="20"/>
          <w:lang w:val="es-MX"/>
        </w:rPr>
        <w:t xml:space="preserve"> por el</w:t>
      </w:r>
      <w:r w:rsidR="004C1CC6" w:rsidRPr="000A178A">
        <w:rPr>
          <w:rFonts w:ascii="Verdana" w:eastAsia="Verdana" w:hAnsi="Verdana" w:cs="Verdana"/>
          <w:sz w:val="20"/>
          <w:szCs w:val="20"/>
          <w:lang w:val="es-MX"/>
        </w:rPr>
        <w:t xml:space="preserve"> Estado</w:t>
      </w:r>
      <w:r w:rsidR="00CE76AF">
        <w:rPr>
          <w:rFonts w:ascii="Verdana" w:eastAsia="Verdana" w:hAnsi="Verdana" w:cs="Verdana"/>
          <w:sz w:val="20"/>
          <w:szCs w:val="20"/>
          <w:lang w:val="es-MX"/>
        </w:rPr>
        <w:t>, la Comisión y</w:t>
      </w:r>
      <w:r w:rsidR="005C7876">
        <w:rPr>
          <w:rFonts w:ascii="Verdana" w:eastAsia="Verdana" w:hAnsi="Verdana" w:cs="Verdana"/>
          <w:sz w:val="20"/>
          <w:szCs w:val="20"/>
          <w:lang w:val="es-MX"/>
        </w:rPr>
        <w:t xml:space="preserve"> </w:t>
      </w:r>
      <w:r w:rsidR="00072D93">
        <w:rPr>
          <w:rFonts w:ascii="Verdana" w:eastAsia="Verdana" w:hAnsi="Verdana" w:cs="Verdana"/>
          <w:sz w:val="20"/>
          <w:szCs w:val="20"/>
          <w:lang w:val="es-MX"/>
        </w:rPr>
        <w:t>el</w:t>
      </w:r>
      <w:r w:rsidR="005C7876">
        <w:rPr>
          <w:rFonts w:ascii="Verdana" w:eastAsia="Verdana" w:hAnsi="Verdana" w:cs="Verdana"/>
          <w:sz w:val="20"/>
          <w:szCs w:val="20"/>
          <w:lang w:val="es-MX"/>
        </w:rPr>
        <w:t xml:space="preserve"> representante</w:t>
      </w:r>
      <w:r w:rsidR="00CE76AF">
        <w:rPr>
          <w:rFonts w:ascii="Verdana" w:eastAsia="Verdana" w:hAnsi="Verdana" w:cs="Verdana"/>
          <w:sz w:val="20"/>
          <w:szCs w:val="20"/>
          <w:lang w:val="es-MX"/>
        </w:rPr>
        <w:t>.</w:t>
      </w:r>
    </w:p>
    <w:p w14:paraId="14D0EF0E" w14:textId="77777777" w:rsidR="00B86B50" w:rsidRPr="00B86B50" w:rsidRDefault="00B86B50" w:rsidP="000A178A">
      <w:pPr>
        <w:pStyle w:val="Prrafodelista"/>
        <w:spacing w:before="23" w:after="0" w:line="240" w:lineRule="auto"/>
        <w:ind w:left="0" w:right="65"/>
        <w:jc w:val="both"/>
        <w:rPr>
          <w:rFonts w:ascii="Verdana" w:hAnsi="Verdana" w:cs="Vrinda"/>
          <w:sz w:val="20"/>
          <w:szCs w:val="20"/>
          <w:lang w:val="es-ES"/>
        </w:rPr>
      </w:pPr>
    </w:p>
    <w:p w14:paraId="2E6FB465" w14:textId="77777777" w:rsidR="00661AE3" w:rsidRPr="00B05751" w:rsidRDefault="005E3348" w:rsidP="00B86B50">
      <w:pPr>
        <w:tabs>
          <w:tab w:val="left" w:pos="720"/>
        </w:tabs>
        <w:spacing w:after="0" w:line="242" w:lineRule="exact"/>
        <w:ind w:right="71"/>
        <w:jc w:val="both"/>
        <w:rPr>
          <w:rFonts w:ascii="Verdana" w:eastAsia="Verdana" w:hAnsi="Verdana" w:cs="Verdana"/>
          <w:sz w:val="20"/>
          <w:szCs w:val="20"/>
          <w:lang w:val="es-MX"/>
        </w:rPr>
      </w:pPr>
      <w:r w:rsidRPr="00B05751">
        <w:rPr>
          <w:rFonts w:ascii="Verdana" w:eastAsia="Verdana" w:hAnsi="Verdana" w:cs="Verdana"/>
          <w:b/>
          <w:bCs/>
          <w:sz w:val="20"/>
          <w:szCs w:val="20"/>
          <w:lang w:val="es-MX"/>
        </w:rPr>
        <w:t>C</w:t>
      </w:r>
      <w:r w:rsidRPr="00B05751">
        <w:rPr>
          <w:rFonts w:ascii="Verdana" w:eastAsia="Verdana" w:hAnsi="Verdana" w:cs="Verdana"/>
          <w:b/>
          <w:bCs/>
          <w:spacing w:val="1"/>
          <w:sz w:val="20"/>
          <w:szCs w:val="20"/>
          <w:lang w:val="es-MX"/>
        </w:rPr>
        <w:t>O</w:t>
      </w:r>
      <w:r w:rsidRPr="00B05751">
        <w:rPr>
          <w:rFonts w:ascii="Verdana" w:eastAsia="Verdana" w:hAnsi="Verdana" w:cs="Verdana"/>
          <w:b/>
          <w:bCs/>
          <w:spacing w:val="-1"/>
          <w:sz w:val="20"/>
          <w:szCs w:val="20"/>
          <w:lang w:val="es-MX"/>
        </w:rPr>
        <w:t>N</w:t>
      </w:r>
      <w:r w:rsidRPr="00B05751">
        <w:rPr>
          <w:rFonts w:ascii="Verdana" w:eastAsia="Verdana" w:hAnsi="Verdana" w:cs="Verdana"/>
          <w:b/>
          <w:bCs/>
          <w:sz w:val="20"/>
          <w:szCs w:val="20"/>
          <w:lang w:val="es-MX"/>
        </w:rPr>
        <w:t>S</w:t>
      </w:r>
      <w:r w:rsidRPr="00B05751">
        <w:rPr>
          <w:rFonts w:ascii="Verdana" w:eastAsia="Verdana" w:hAnsi="Verdana" w:cs="Verdana"/>
          <w:b/>
          <w:bCs/>
          <w:spacing w:val="2"/>
          <w:sz w:val="20"/>
          <w:szCs w:val="20"/>
          <w:lang w:val="es-MX"/>
        </w:rPr>
        <w:t>I</w:t>
      </w:r>
      <w:r w:rsidRPr="00B05751">
        <w:rPr>
          <w:rFonts w:ascii="Verdana" w:eastAsia="Verdana" w:hAnsi="Verdana" w:cs="Verdana"/>
          <w:b/>
          <w:bCs/>
          <w:sz w:val="20"/>
          <w:szCs w:val="20"/>
          <w:lang w:val="es-MX"/>
        </w:rPr>
        <w:t>D</w:t>
      </w:r>
      <w:r w:rsidRPr="00B05751">
        <w:rPr>
          <w:rFonts w:ascii="Verdana" w:eastAsia="Verdana" w:hAnsi="Verdana" w:cs="Verdana"/>
          <w:b/>
          <w:bCs/>
          <w:spacing w:val="1"/>
          <w:sz w:val="20"/>
          <w:szCs w:val="20"/>
          <w:lang w:val="es-MX"/>
        </w:rPr>
        <w:t>E</w:t>
      </w:r>
      <w:r w:rsidRPr="00B05751">
        <w:rPr>
          <w:rFonts w:ascii="Verdana" w:eastAsia="Verdana" w:hAnsi="Verdana" w:cs="Verdana"/>
          <w:b/>
          <w:bCs/>
          <w:sz w:val="20"/>
          <w:szCs w:val="20"/>
          <w:lang w:val="es-MX"/>
        </w:rPr>
        <w:t>R</w:t>
      </w:r>
      <w:r w:rsidRPr="00B05751">
        <w:rPr>
          <w:rFonts w:ascii="Verdana" w:eastAsia="Verdana" w:hAnsi="Verdana" w:cs="Verdana"/>
          <w:b/>
          <w:bCs/>
          <w:spacing w:val="1"/>
          <w:sz w:val="20"/>
          <w:szCs w:val="20"/>
          <w:lang w:val="es-MX"/>
        </w:rPr>
        <w:t>A</w:t>
      </w:r>
      <w:r w:rsidRPr="00B05751">
        <w:rPr>
          <w:rFonts w:ascii="Verdana" w:eastAsia="Verdana" w:hAnsi="Verdana" w:cs="Verdana"/>
          <w:b/>
          <w:bCs/>
          <w:spacing w:val="-1"/>
          <w:sz w:val="20"/>
          <w:szCs w:val="20"/>
          <w:lang w:val="es-MX"/>
        </w:rPr>
        <w:t>N</w:t>
      </w:r>
      <w:r w:rsidRPr="00B05751">
        <w:rPr>
          <w:rFonts w:ascii="Verdana" w:eastAsia="Verdana" w:hAnsi="Verdana" w:cs="Verdana"/>
          <w:b/>
          <w:bCs/>
          <w:sz w:val="20"/>
          <w:szCs w:val="20"/>
          <w:lang w:val="es-MX"/>
        </w:rPr>
        <w:t>DO</w:t>
      </w:r>
      <w:r w:rsidRPr="00B05751">
        <w:rPr>
          <w:rFonts w:ascii="Verdana" w:eastAsia="Verdana" w:hAnsi="Verdana" w:cs="Verdana"/>
          <w:b/>
          <w:bCs/>
          <w:spacing w:val="-19"/>
          <w:sz w:val="20"/>
          <w:szCs w:val="20"/>
          <w:lang w:val="es-MX"/>
        </w:rPr>
        <w:t xml:space="preserve"> </w:t>
      </w:r>
      <w:r w:rsidRPr="00B05751">
        <w:rPr>
          <w:rFonts w:ascii="Verdana" w:eastAsia="Verdana" w:hAnsi="Verdana" w:cs="Verdana"/>
          <w:b/>
          <w:bCs/>
          <w:spacing w:val="3"/>
          <w:sz w:val="20"/>
          <w:szCs w:val="20"/>
          <w:lang w:val="es-MX"/>
        </w:rPr>
        <w:t>Q</w:t>
      </w:r>
      <w:r w:rsidRPr="00B05751">
        <w:rPr>
          <w:rFonts w:ascii="Verdana" w:eastAsia="Verdana" w:hAnsi="Verdana" w:cs="Verdana"/>
          <w:b/>
          <w:bCs/>
          <w:spacing w:val="-1"/>
          <w:sz w:val="20"/>
          <w:szCs w:val="20"/>
          <w:lang w:val="es-MX"/>
        </w:rPr>
        <w:t>U</w:t>
      </w:r>
      <w:r w:rsidRPr="00B05751">
        <w:rPr>
          <w:rFonts w:ascii="Verdana" w:eastAsia="Verdana" w:hAnsi="Verdana" w:cs="Verdana"/>
          <w:b/>
          <w:bCs/>
          <w:spacing w:val="3"/>
          <w:sz w:val="20"/>
          <w:szCs w:val="20"/>
          <w:lang w:val="es-MX"/>
        </w:rPr>
        <w:t>E</w:t>
      </w:r>
      <w:r w:rsidRPr="00B05751">
        <w:rPr>
          <w:rFonts w:ascii="Verdana" w:eastAsia="Verdana" w:hAnsi="Verdana" w:cs="Verdana"/>
          <w:b/>
          <w:bCs/>
          <w:sz w:val="20"/>
          <w:szCs w:val="20"/>
          <w:lang w:val="es-MX"/>
        </w:rPr>
        <w:t>:</w:t>
      </w:r>
    </w:p>
    <w:p w14:paraId="0E684509" w14:textId="77777777" w:rsidR="00661AE3" w:rsidRPr="00B05751" w:rsidRDefault="00661AE3">
      <w:pPr>
        <w:spacing w:before="12" w:after="0" w:line="240" w:lineRule="exact"/>
        <w:rPr>
          <w:sz w:val="20"/>
          <w:szCs w:val="20"/>
          <w:lang w:val="es-MX"/>
        </w:rPr>
      </w:pPr>
    </w:p>
    <w:p w14:paraId="512D228A" w14:textId="77777777" w:rsidR="00637216" w:rsidRPr="00B05751" w:rsidRDefault="005E3348" w:rsidP="00CE4D24">
      <w:pPr>
        <w:tabs>
          <w:tab w:val="left" w:pos="720"/>
        </w:tabs>
        <w:spacing w:after="0" w:line="242" w:lineRule="exact"/>
        <w:ind w:right="69"/>
        <w:jc w:val="both"/>
        <w:rPr>
          <w:rFonts w:ascii="Verdana" w:eastAsia="Verdana" w:hAnsi="Verdana" w:cs="Verdana"/>
          <w:position w:val="-1"/>
          <w:sz w:val="20"/>
          <w:szCs w:val="20"/>
          <w:lang w:val="es-MX"/>
        </w:rPr>
      </w:pPr>
      <w:r w:rsidRPr="00B05751">
        <w:rPr>
          <w:rFonts w:ascii="Verdana" w:eastAsia="Verdana" w:hAnsi="Verdana" w:cs="Verdana"/>
          <w:spacing w:val="1"/>
          <w:sz w:val="20"/>
          <w:szCs w:val="20"/>
          <w:lang w:val="es-MX"/>
        </w:rPr>
        <w:t>1</w:t>
      </w:r>
      <w:r w:rsidRPr="00B05751">
        <w:rPr>
          <w:rFonts w:ascii="Verdana" w:eastAsia="Verdana" w:hAnsi="Verdana" w:cs="Verdana"/>
          <w:sz w:val="20"/>
          <w:szCs w:val="20"/>
          <w:lang w:val="es-MX"/>
        </w:rPr>
        <w:t xml:space="preserve">.    </w:t>
      </w:r>
      <w:r w:rsidRPr="00B05751">
        <w:rPr>
          <w:rFonts w:ascii="Verdana" w:eastAsia="Verdana" w:hAnsi="Verdana" w:cs="Verdana"/>
          <w:spacing w:val="-1"/>
          <w:sz w:val="20"/>
          <w:szCs w:val="20"/>
          <w:lang w:val="es-MX"/>
        </w:rPr>
        <w:t>E</w:t>
      </w:r>
      <w:r w:rsidRPr="00B05751">
        <w:rPr>
          <w:rFonts w:ascii="Verdana" w:eastAsia="Verdana" w:hAnsi="Verdana" w:cs="Verdana"/>
          <w:sz w:val="20"/>
          <w:szCs w:val="20"/>
          <w:lang w:val="es-MX"/>
        </w:rPr>
        <w:t>l</w:t>
      </w:r>
      <w:r w:rsidRPr="00B05751">
        <w:rPr>
          <w:rFonts w:ascii="Verdana" w:eastAsia="Verdana" w:hAnsi="Verdana" w:cs="Verdana"/>
          <w:spacing w:val="-2"/>
          <w:sz w:val="20"/>
          <w:szCs w:val="20"/>
          <w:lang w:val="es-MX"/>
        </w:rPr>
        <w:t xml:space="preserve"> </w:t>
      </w:r>
      <w:r w:rsidRPr="00B05751">
        <w:rPr>
          <w:rFonts w:ascii="Verdana" w:eastAsia="Verdana" w:hAnsi="Verdana" w:cs="Verdana"/>
          <w:spacing w:val="-1"/>
          <w:sz w:val="20"/>
          <w:szCs w:val="20"/>
          <w:lang w:val="es-MX"/>
        </w:rPr>
        <w:t>o</w:t>
      </w:r>
      <w:r w:rsidRPr="00B05751">
        <w:rPr>
          <w:rFonts w:ascii="Verdana" w:eastAsia="Verdana" w:hAnsi="Verdana" w:cs="Verdana"/>
          <w:spacing w:val="2"/>
          <w:sz w:val="20"/>
          <w:szCs w:val="20"/>
          <w:lang w:val="es-MX"/>
        </w:rPr>
        <w:t>f</w:t>
      </w:r>
      <w:r w:rsidRPr="00B05751">
        <w:rPr>
          <w:rFonts w:ascii="Verdana" w:eastAsia="Verdana" w:hAnsi="Verdana" w:cs="Verdana"/>
          <w:spacing w:val="-1"/>
          <w:sz w:val="20"/>
          <w:szCs w:val="20"/>
          <w:lang w:val="es-MX"/>
        </w:rPr>
        <w:t>r</w:t>
      </w:r>
      <w:r w:rsidRPr="00B05751">
        <w:rPr>
          <w:rFonts w:ascii="Verdana" w:eastAsia="Verdana" w:hAnsi="Verdana" w:cs="Verdana"/>
          <w:spacing w:val="1"/>
          <w:sz w:val="20"/>
          <w:szCs w:val="20"/>
          <w:lang w:val="es-MX"/>
        </w:rPr>
        <w:t>e</w:t>
      </w:r>
      <w:r w:rsidRPr="00B05751">
        <w:rPr>
          <w:rFonts w:ascii="Verdana" w:eastAsia="Verdana" w:hAnsi="Verdana" w:cs="Verdana"/>
          <w:sz w:val="20"/>
          <w:szCs w:val="20"/>
          <w:lang w:val="es-MX"/>
        </w:rPr>
        <w:t>c</w:t>
      </w:r>
      <w:r w:rsidRPr="00B05751">
        <w:rPr>
          <w:rFonts w:ascii="Verdana" w:eastAsia="Verdana" w:hAnsi="Verdana" w:cs="Verdana"/>
          <w:spacing w:val="2"/>
          <w:sz w:val="20"/>
          <w:szCs w:val="20"/>
          <w:lang w:val="es-MX"/>
        </w:rPr>
        <w:t>i</w:t>
      </w:r>
      <w:r w:rsidRPr="00B05751">
        <w:rPr>
          <w:rFonts w:ascii="Verdana" w:eastAsia="Verdana" w:hAnsi="Verdana" w:cs="Verdana"/>
          <w:sz w:val="20"/>
          <w:szCs w:val="20"/>
          <w:lang w:val="es-MX"/>
        </w:rPr>
        <w:t>m</w:t>
      </w:r>
      <w:r w:rsidRPr="00B05751">
        <w:rPr>
          <w:rFonts w:ascii="Verdana" w:eastAsia="Verdana" w:hAnsi="Verdana" w:cs="Verdana"/>
          <w:spacing w:val="3"/>
          <w:sz w:val="20"/>
          <w:szCs w:val="20"/>
          <w:lang w:val="es-MX"/>
        </w:rPr>
        <w:t>i</w:t>
      </w:r>
      <w:r w:rsidRPr="00B05751">
        <w:rPr>
          <w:rFonts w:ascii="Verdana" w:eastAsia="Verdana" w:hAnsi="Verdana" w:cs="Verdana"/>
          <w:spacing w:val="-1"/>
          <w:sz w:val="20"/>
          <w:szCs w:val="20"/>
          <w:lang w:val="es-MX"/>
        </w:rPr>
        <w:t>e</w:t>
      </w:r>
      <w:r w:rsidRPr="00B05751">
        <w:rPr>
          <w:rFonts w:ascii="Verdana" w:eastAsia="Verdana" w:hAnsi="Verdana" w:cs="Verdana"/>
          <w:spacing w:val="1"/>
          <w:sz w:val="20"/>
          <w:szCs w:val="20"/>
          <w:lang w:val="es-MX"/>
        </w:rPr>
        <w:t>nt</w:t>
      </w:r>
      <w:r w:rsidRPr="00B05751">
        <w:rPr>
          <w:rFonts w:ascii="Verdana" w:eastAsia="Verdana" w:hAnsi="Verdana" w:cs="Verdana"/>
          <w:sz w:val="20"/>
          <w:szCs w:val="20"/>
          <w:lang w:val="es-MX"/>
        </w:rPr>
        <w:t>o</w:t>
      </w:r>
      <w:r w:rsidRPr="00B05751">
        <w:rPr>
          <w:rFonts w:ascii="Verdana" w:eastAsia="Verdana" w:hAnsi="Verdana" w:cs="Verdana"/>
          <w:spacing w:val="-16"/>
          <w:sz w:val="20"/>
          <w:szCs w:val="20"/>
          <w:lang w:val="es-MX"/>
        </w:rPr>
        <w:t xml:space="preserve"> </w:t>
      </w:r>
      <w:r w:rsidRPr="00B05751">
        <w:rPr>
          <w:rFonts w:ascii="Verdana" w:eastAsia="Verdana" w:hAnsi="Verdana" w:cs="Verdana"/>
          <w:sz w:val="20"/>
          <w:szCs w:val="20"/>
          <w:lang w:val="es-MX"/>
        </w:rPr>
        <w:t>y</w:t>
      </w:r>
      <w:r w:rsidRPr="00B05751">
        <w:rPr>
          <w:rFonts w:ascii="Verdana" w:eastAsia="Verdana" w:hAnsi="Verdana" w:cs="Verdana"/>
          <w:spacing w:val="-4"/>
          <w:sz w:val="20"/>
          <w:szCs w:val="20"/>
          <w:lang w:val="es-MX"/>
        </w:rPr>
        <w:t xml:space="preserve"> </w:t>
      </w:r>
      <w:r w:rsidRPr="00B05751">
        <w:rPr>
          <w:rFonts w:ascii="Verdana" w:eastAsia="Verdana" w:hAnsi="Verdana" w:cs="Verdana"/>
          <w:spacing w:val="3"/>
          <w:sz w:val="20"/>
          <w:szCs w:val="20"/>
          <w:lang w:val="es-MX"/>
        </w:rPr>
        <w:t>l</w:t>
      </w:r>
      <w:r w:rsidRPr="00B05751">
        <w:rPr>
          <w:rFonts w:ascii="Verdana" w:eastAsia="Verdana" w:hAnsi="Verdana" w:cs="Verdana"/>
          <w:sz w:val="20"/>
          <w:szCs w:val="20"/>
          <w:lang w:val="es-MX"/>
        </w:rPr>
        <w:t>a</w:t>
      </w:r>
      <w:r w:rsidRPr="00B05751">
        <w:rPr>
          <w:rFonts w:ascii="Verdana" w:eastAsia="Verdana" w:hAnsi="Verdana" w:cs="Verdana"/>
          <w:spacing w:val="-5"/>
          <w:sz w:val="20"/>
          <w:szCs w:val="20"/>
          <w:lang w:val="es-MX"/>
        </w:rPr>
        <w:t xml:space="preserve"> </w:t>
      </w:r>
      <w:r w:rsidRPr="00B05751">
        <w:rPr>
          <w:rFonts w:ascii="Verdana" w:eastAsia="Verdana" w:hAnsi="Verdana" w:cs="Verdana"/>
          <w:sz w:val="20"/>
          <w:szCs w:val="20"/>
          <w:lang w:val="es-MX"/>
        </w:rPr>
        <w:t>a</w:t>
      </w:r>
      <w:r w:rsidRPr="00B05751">
        <w:rPr>
          <w:rFonts w:ascii="Verdana" w:eastAsia="Verdana" w:hAnsi="Verdana" w:cs="Verdana"/>
          <w:spacing w:val="1"/>
          <w:sz w:val="20"/>
          <w:szCs w:val="20"/>
          <w:lang w:val="es-MX"/>
        </w:rPr>
        <w:t>d</w:t>
      </w:r>
      <w:r w:rsidRPr="00B05751">
        <w:rPr>
          <w:rFonts w:ascii="Verdana" w:eastAsia="Verdana" w:hAnsi="Verdana" w:cs="Verdana"/>
          <w:spacing w:val="3"/>
          <w:sz w:val="20"/>
          <w:szCs w:val="20"/>
          <w:lang w:val="es-MX"/>
        </w:rPr>
        <w:t>mi</w:t>
      </w:r>
      <w:r w:rsidRPr="00B05751">
        <w:rPr>
          <w:rFonts w:ascii="Verdana" w:eastAsia="Verdana" w:hAnsi="Verdana" w:cs="Verdana"/>
          <w:spacing w:val="-3"/>
          <w:sz w:val="20"/>
          <w:szCs w:val="20"/>
          <w:lang w:val="es-MX"/>
        </w:rPr>
        <w:t>s</w:t>
      </w:r>
      <w:r w:rsidRPr="00B05751">
        <w:rPr>
          <w:rFonts w:ascii="Verdana" w:eastAsia="Verdana" w:hAnsi="Verdana" w:cs="Verdana"/>
          <w:spacing w:val="3"/>
          <w:sz w:val="20"/>
          <w:szCs w:val="20"/>
          <w:lang w:val="es-MX"/>
        </w:rPr>
        <w:t>i</w:t>
      </w:r>
      <w:r w:rsidRPr="00B05751">
        <w:rPr>
          <w:rFonts w:ascii="Verdana" w:eastAsia="Verdana" w:hAnsi="Verdana" w:cs="Verdana"/>
          <w:spacing w:val="-1"/>
          <w:sz w:val="20"/>
          <w:szCs w:val="20"/>
          <w:lang w:val="es-MX"/>
        </w:rPr>
        <w:t>ó</w:t>
      </w:r>
      <w:r w:rsidRPr="00B05751">
        <w:rPr>
          <w:rFonts w:ascii="Verdana" w:eastAsia="Verdana" w:hAnsi="Verdana" w:cs="Verdana"/>
          <w:sz w:val="20"/>
          <w:szCs w:val="20"/>
          <w:lang w:val="es-MX"/>
        </w:rPr>
        <w:t>n</w:t>
      </w:r>
      <w:r w:rsidRPr="00B05751">
        <w:rPr>
          <w:rFonts w:ascii="Verdana" w:eastAsia="Verdana" w:hAnsi="Verdana" w:cs="Verdana"/>
          <w:spacing w:val="-11"/>
          <w:sz w:val="20"/>
          <w:szCs w:val="20"/>
          <w:lang w:val="es-MX"/>
        </w:rPr>
        <w:t xml:space="preserve"> </w:t>
      </w:r>
      <w:r w:rsidRPr="00B05751">
        <w:rPr>
          <w:rFonts w:ascii="Verdana" w:eastAsia="Verdana" w:hAnsi="Verdana" w:cs="Verdana"/>
          <w:spacing w:val="1"/>
          <w:sz w:val="20"/>
          <w:szCs w:val="20"/>
          <w:lang w:val="es-MX"/>
        </w:rPr>
        <w:t>d</w:t>
      </w:r>
      <w:r w:rsidRPr="00B05751">
        <w:rPr>
          <w:rFonts w:ascii="Verdana" w:eastAsia="Verdana" w:hAnsi="Verdana" w:cs="Verdana"/>
          <w:sz w:val="20"/>
          <w:szCs w:val="20"/>
          <w:lang w:val="es-MX"/>
        </w:rPr>
        <w:t>e</w:t>
      </w:r>
      <w:r w:rsidRPr="00B05751">
        <w:rPr>
          <w:rFonts w:ascii="Verdana" w:eastAsia="Verdana" w:hAnsi="Verdana" w:cs="Verdana"/>
          <w:spacing w:val="-4"/>
          <w:sz w:val="20"/>
          <w:szCs w:val="20"/>
          <w:lang w:val="es-MX"/>
        </w:rPr>
        <w:t xml:space="preserve"> </w:t>
      </w:r>
      <w:r w:rsidRPr="00B05751">
        <w:rPr>
          <w:rFonts w:ascii="Verdana" w:eastAsia="Verdana" w:hAnsi="Verdana" w:cs="Verdana"/>
          <w:spacing w:val="3"/>
          <w:sz w:val="20"/>
          <w:szCs w:val="20"/>
          <w:lang w:val="es-MX"/>
        </w:rPr>
        <w:t>l</w:t>
      </w:r>
      <w:r w:rsidRPr="00B05751">
        <w:rPr>
          <w:rFonts w:ascii="Verdana" w:eastAsia="Verdana" w:hAnsi="Verdana" w:cs="Verdana"/>
          <w:sz w:val="20"/>
          <w:szCs w:val="20"/>
          <w:lang w:val="es-MX"/>
        </w:rPr>
        <w:t>a</w:t>
      </w:r>
      <w:r w:rsidRPr="00B05751">
        <w:rPr>
          <w:rFonts w:ascii="Verdana" w:eastAsia="Verdana" w:hAnsi="Verdana" w:cs="Verdana"/>
          <w:spacing w:val="-5"/>
          <w:sz w:val="20"/>
          <w:szCs w:val="20"/>
          <w:lang w:val="es-MX"/>
        </w:rPr>
        <w:t xml:space="preserve"> </w:t>
      </w:r>
      <w:r w:rsidRPr="00B05751">
        <w:rPr>
          <w:rFonts w:ascii="Verdana" w:eastAsia="Verdana" w:hAnsi="Verdana" w:cs="Verdana"/>
          <w:spacing w:val="1"/>
          <w:sz w:val="20"/>
          <w:szCs w:val="20"/>
          <w:lang w:val="es-MX"/>
        </w:rPr>
        <w:t>p</w:t>
      </w:r>
      <w:r w:rsidRPr="00B05751">
        <w:rPr>
          <w:rFonts w:ascii="Verdana" w:eastAsia="Verdana" w:hAnsi="Verdana" w:cs="Verdana"/>
          <w:spacing w:val="-1"/>
          <w:sz w:val="20"/>
          <w:szCs w:val="20"/>
          <w:lang w:val="es-MX"/>
        </w:rPr>
        <w:t>r</w:t>
      </w:r>
      <w:r w:rsidRPr="00B05751">
        <w:rPr>
          <w:rFonts w:ascii="Verdana" w:eastAsia="Verdana" w:hAnsi="Verdana" w:cs="Verdana"/>
          <w:spacing w:val="1"/>
          <w:sz w:val="20"/>
          <w:szCs w:val="20"/>
          <w:lang w:val="es-MX"/>
        </w:rPr>
        <w:t>u</w:t>
      </w:r>
      <w:r w:rsidRPr="00B05751">
        <w:rPr>
          <w:rFonts w:ascii="Verdana" w:eastAsia="Verdana" w:hAnsi="Verdana" w:cs="Verdana"/>
          <w:spacing w:val="-1"/>
          <w:sz w:val="20"/>
          <w:szCs w:val="20"/>
          <w:lang w:val="es-MX"/>
        </w:rPr>
        <w:t>e</w:t>
      </w:r>
      <w:r w:rsidRPr="00B05751">
        <w:rPr>
          <w:rFonts w:ascii="Verdana" w:eastAsia="Verdana" w:hAnsi="Verdana" w:cs="Verdana"/>
          <w:spacing w:val="1"/>
          <w:sz w:val="20"/>
          <w:szCs w:val="20"/>
          <w:lang w:val="es-MX"/>
        </w:rPr>
        <w:t>b</w:t>
      </w:r>
      <w:r w:rsidRPr="00B05751">
        <w:rPr>
          <w:rFonts w:ascii="Verdana" w:eastAsia="Verdana" w:hAnsi="Verdana" w:cs="Verdana"/>
          <w:sz w:val="20"/>
          <w:szCs w:val="20"/>
          <w:lang w:val="es-MX"/>
        </w:rPr>
        <w:t>a,</w:t>
      </w:r>
      <w:r w:rsidRPr="00B05751">
        <w:rPr>
          <w:rFonts w:ascii="Verdana" w:eastAsia="Verdana" w:hAnsi="Verdana" w:cs="Verdana"/>
          <w:spacing w:val="-9"/>
          <w:sz w:val="20"/>
          <w:szCs w:val="20"/>
          <w:lang w:val="es-MX"/>
        </w:rPr>
        <w:t xml:space="preserve"> </w:t>
      </w:r>
      <w:r w:rsidRPr="00B05751">
        <w:rPr>
          <w:rFonts w:ascii="Verdana" w:eastAsia="Verdana" w:hAnsi="Verdana" w:cs="Verdana"/>
          <w:spacing w:val="2"/>
          <w:sz w:val="20"/>
          <w:szCs w:val="20"/>
          <w:lang w:val="es-MX"/>
        </w:rPr>
        <w:t>a</w:t>
      </w:r>
      <w:r w:rsidRPr="00B05751">
        <w:rPr>
          <w:rFonts w:ascii="Verdana" w:eastAsia="Verdana" w:hAnsi="Verdana" w:cs="Verdana"/>
          <w:sz w:val="20"/>
          <w:szCs w:val="20"/>
          <w:lang w:val="es-MX"/>
        </w:rPr>
        <w:t>sí</w:t>
      </w:r>
      <w:r w:rsidRPr="00B05751">
        <w:rPr>
          <w:rFonts w:ascii="Verdana" w:eastAsia="Verdana" w:hAnsi="Verdana" w:cs="Verdana"/>
          <w:spacing w:val="-4"/>
          <w:sz w:val="20"/>
          <w:szCs w:val="20"/>
          <w:lang w:val="es-MX"/>
        </w:rPr>
        <w:t xml:space="preserve"> </w:t>
      </w:r>
      <w:r w:rsidRPr="00B05751">
        <w:rPr>
          <w:rFonts w:ascii="Verdana" w:eastAsia="Verdana" w:hAnsi="Verdana" w:cs="Verdana"/>
          <w:spacing w:val="2"/>
          <w:sz w:val="20"/>
          <w:szCs w:val="20"/>
          <w:lang w:val="es-MX"/>
        </w:rPr>
        <w:t>c</w:t>
      </w:r>
      <w:r w:rsidRPr="00B05751">
        <w:rPr>
          <w:rFonts w:ascii="Verdana" w:eastAsia="Verdana" w:hAnsi="Verdana" w:cs="Verdana"/>
          <w:spacing w:val="-1"/>
          <w:sz w:val="20"/>
          <w:szCs w:val="20"/>
          <w:lang w:val="es-MX"/>
        </w:rPr>
        <w:t>o</w:t>
      </w:r>
      <w:r w:rsidRPr="00B05751">
        <w:rPr>
          <w:rFonts w:ascii="Verdana" w:eastAsia="Verdana" w:hAnsi="Verdana" w:cs="Verdana"/>
          <w:sz w:val="20"/>
          <w:szCs w:val="20"/>
          <w:lang w:val="es-MX"/>
        </w:rPr>
        <w:t>mo</w:t>
      </w:r>
      <w:r w:rsidRPr="00B05751">
        <w:rPr>
          <w:rFonts w:ascii="Verdana" w:eastAsia="Verdana" w:hAnsi="Verdana" w:cs="Verdana"/>
          <w:spacing w:val="-6"/>
          <w:sz w:val="20"/>
          <w:szCs w:val="20"/>
          <w:lang w:val="es-MX"/>
        </w:rPr>
        <w:t xml:space="preserve"> </w:t>
      </w:r>
      <w:r w:rsidRPr="00B05751">
        <w:rPr>
          <w:rFonts w:ascii="Verdana" w:eastAsia="Verdana" w:hAnsi="Verdana" w:cs="Verdana"/>
          <w:spacing w:val="3"/>
          <w:sz w:val="20"/>
          <w:szCs w:val="20"/>
          <w:lang w:val="es-MX"/>
        </w:rPr>
        <w:t>l</w:t>
      </w:r>
      <w:r w:rsidRPr="00B05751">
        <w:rPr>
          <w:rFonts w:ascii="Verdana" w:eastAsia="Verdana" w:hAnsi="Verdana" w:cs="Verdana"/>
          <w:sz w:val="20"/>
          <w:szCs w:val="20"/>
          <w:lang w:val="es-MX"/>
        </w:rPr>
        <w:t>a</w:t>
      </w:r>
      <w:r w:rsidRPr="00B05751">
        <w:rPr>
          <w:rFonts w:ascii="Verdana" w:eastAsia="Verdana" w:hAnsi="Verdana" w:cs="Verdana"/>
          <w:spacing w:val="-5"/>
          <w:sz w:val="20"/>
          <w:szCs w:val="20"/>
          <w:lang w:val="es-MX"/>
        </w:rPr>
        <w:t xml:space="preserve"> </w:t>
      </w:r>
      <w:r w:rsidRPr="00B05751">
        <w:rPr>
          <w:rFonts w:ascii="Verdana" w:eastAsia="Verdana" w:hAnsi="Verdana" w:cs="Verdana"/>
          <w:sz w:val="20"/>
          <w:szCs w:val="20"/>
          <w:lang w:val="es-MX"/>
        </w:rPr>
        <w:t>c</w:t>
      </w:r>
      <w:r w:rsidRPr="00B05751">
        <w:rPr>
          <w:rFonts w:ascii="Verdana" w:eastAsia="Verdana" w:hAnsi="Verdana" w:cs="Verdana"/>
          <w:spacing w:val="2"/>
          <w:sz w:val="20"/>
          <w:szCs w:val="20"/>
          <w:lang w:val="es-MX"/>
        </w:rPr>
        <w:t>i</w:t>
      </w:r>
      <w:r w:rsidRPr="00B05751">
        <w:rPr>
          <w:rFonts w:ascii="Verdana" w:eastAsia="Verdana" w:hAnsi="Verdana" w:cs="Verdana"/>
          <w:spacing w:val="1"/>
          <w:sz w:val="20"/>
          <w:szCs w:val="20"/>
          <w:lang w:val="es-MX"/>
        </w:rPr>
        <w:t>t</w:t>
      </w:r>
      <w:r w:rsidRPr="00B05751">
        <w:rPr>
          <w:rFonts w:ascii="Verdana" w:eastAsia="Verdana" w:hAnsi="Verdana" w:cs="Verdana"/>
          <w:sz w:val="20"/>
          <w:szCs w:val="20"/>
          <w:lang w:val="es-MX"/>
        </w:rPr>
        <w:t>ac</w:t>
      </w:r>
      <w:r w:rsidRPr="00B05751">
        <w:rPr>
          <w:rFonts w:ascii="Verdana" w:eastAsia="Verdana" w:hAnsi="Verdana" w:cs="Verdana"/>
          <w:spacing w:val="3"/>
          <w:sz w:val="20"/>
          <w:szCs w:val="20"/>
          <w:lang w:val="es-MX"/>
        </w:rPr>
        <w:t>i</w:t>
      </w:r>
      <w:r w:rsidRPr="00B05751">
        <w:rPr>
          <w:rFonts w:ascii="Verdana" w:eastAsia="Verdana" w:hAnsi="Verdana" w:cs="Verdana"/>
          <w:spacing w:val="-1"/>
          <w:sz w:val="20"/>
          <w:szCs w:val="20"/>
          <w:lang w:val="es-MX"/>
        </w:rPr>
        <w:t>ó</w:t>
      </w:r>
      <w:r w:rsidRPr="00B05751">
        <w:rPr>
          <w:rFonts w:ascii="Verdana" w:eastAsia="Verdana" w:hAnsi="Verdana" w:cs="Verdana"/>
          <w:sz w:val="20"/>
          <w:szCs w:val="20"/>
          <w:lang w:val="es-MX"/>
        </w:rPr>
        <w:t>n</w:t>
      </w:r>
      <w:r w:rsidRPr="00B05751">
        <w:rPr>
          <w:rFonts w:ascii="Verdana" w:eastAsia="Verdana" w:hAnsi="Verdana" w:cs="Verdana"/>
          <w:spacing w:val="-10"/>
          <w:sz w:val="20"/>
          <w:szCs w:val="20"/>
          <w:lang w:val="es-MX"/>
        </w:rPr>
        <w:t xml:space="preserve"> </w:t>
      </w:r>
      <w:r w:rsidRPr="00B05751">
        <w:rPr>
          <w:rFonts w:ascii="Verdana" w:eastAsia="Verdana" w:hAnsi="Verdana" w:cs="Verdana"/>
          <w:spacing w:val="1"/>
          <w:sz w:val="20"/>
          <w:szCs w:val="20"/>
          <w:lang w:val="es-MX"/>
        </w:rPr>
        <w:t>d</w:t>
      </w:r>
      <w:r w:rsidRPr="00B05751">
        <w:rPr>
          <w:rFonts w:ascii="Verdana" w:eastAsia="Verdana" w:hAnsi="Verdana" w:cs="Verdana"/>
          <w:sz w:val="20"/>
          <w:szCs w:val="20"/>
          <w:lang w:val="es-MX"/>
        </w:rPr>
        <w:t>e</w:t>
      </w:r>
      <w:r w:rsidRPr="00B05751">
        <w:rPr>
          <w:rFonts w:ascii="Verdana" w:eastAsia="Verdana" w:hAnsi="Verdana" w:cs="Verdana"/>
          <w:spacing w:val="-6"/>
          <w:sz w:val="20"/>
          <w:szCs w:val="20"/>
          <w:lang w:val="es-MX"/>
        </w:rPr>
        <w:t xml:space="preserve"> </w:t>
      </w:r>
      <w:r w:rsidRPr="00B05751">
        <w:rPr>
          <w:rFonts w:ascii="Verdana" w:eastAsia="Verdana" w:hAnsi="Verdana" w:cs="Verdana"/>
          <w:spacing w:val="3"/>
          <w:sz w:val="20"/>
          <w:szCs w:val="20"/>
          <w:lang w:val="es-MX"/>
        </w:rPr>
        <w:t>p</w:t>
      </w:r>
      <w:r w:rsidRPr="00B05751">
        <w:rPr>
          <w:rFonts w:ascii="Verdana" w:eastAsia="Verdana" w:hAnsi="Verdana" w:cs="Verdana"/>
          <w:spacing w:val="1"/>
          <w:sz w:val="20"/>
          <w:szCs w:val="20"/>
          <w:lang w:val="es-MX"/>
        </w:rPr>
        <w:t>r</w:t>
      </w:r>
      <w:r w:rsidRPr="00B05751">
        <w:rPr>
          <w:rFonts w:ascii="Verdana" w:eastAsia="Verdana" w:hAnsi="Verdana" w:cs="Verdana"/>
          <w:spacing w:val="-1"/>
          <w:sz w:val="20"/>
          <w:szCs w:val="20"/>
          <w:lang w:val="es-MX"/>
        </w:rPr>
        <w:t>e</w:t>
      </w:r>
      <w:r w:rsidRPr="00B05751">
        <w:rPr>
          <w:rFonts w:ascii="Verdana" w:eastAsia="Verdana" w:hAnsi="Verdana" w:cs="Verdana"/>
          <w:spacing w:val="2"/>
          <w:sz w:val="20"/>
          <w:szCs w:val="20"/>
          <w:lang w:val="es-MX"/>
        </w:rPr>
        <w:t>s</w:t>
      </w:r>
      <w:r w:rsidRPr="00B05751">
        <w:rPr>
          <w:rFonts w:ascii="Verdana" w:eastAsia="Verdana" w:hAnsi="Verdana" w:cs="Verdana"/>
          <w:spacing w:val="1"/>
          <w:sz w:val="20"/>
          <w:szCs w:val="20"/>
          <w:lang w:val="es-MX"/>
        </w:rPr>
        <w:t>unt</w:t>
      </w:r>
      <w:r w:rsidRPr="00B05751">
        <w:rPr>
          <w:rFonts w:ascii="Verdana" w:eastAsia="Verdana" w:hAnsi="Verdana" w:cs="Verdana"/>
          <w:sz w:val="20"/>
          <w:szCs w:val="20"/>
          <w:lang w:val="es-MX"/>
        </w:rPr>
        <w:t>as</w:t>
      </w:r>
      <w:r w:rsidRPr="00B05751">
        <w:rPr>
          <w:rFonts w:ascii="Verdana" w:eastAsia="Verdana" w:hAnsi="Verdana" w:cs="Verdana"/>
          <w:spacing w:val="-13"/>
          <w:sz w:val="20"/>
          <w:szCs w:val="20"/>
          <w:lang w:val="es-MX"/>
        </w:rPr>
        <w:t xml:space="preserve"> </w:t>
      </w:r>
      <w:r w:rsidRPr="00B05751">
        <w:rPr>
          <w:rFonts w:ascii="Verdana" w:eastAsia="Verdana" w:hAnsi="Verdana" w:cs="Verdana"/>
          <w:sz w:val="20"/>
          <w:szCs w:val="20"/>
          <w:lang w:val="es-MX"/>
        </w:rPr>
        <w:t>v</w:t>
      </w:r>
      <w:r w:rsidRPr="00B05751">
        <w:rPr>
          <w:rFonts w:ascii="Verdana" w:eastAsia="Verdana" w:hAnsi="Verdana" w:cs="Verdana"/>
          <w:spacing w:val="3"/>
          <w:sz w:val="20"/>
          <w:szCs w:val="20"/>
          <w:lang w:val="es-MX"/>
        </w:rPr>
        <w:t>í</w:t>
      </w:r>
      <w:r w:rsidRPr="00B05751">
        <w:rPr>
          <w:rFonts w:ascii="Verdana" w:eastAsia="Verdana" w:hAnsi="Verdana" w:cs="Verdana"/>
          <w:sz w:val="20"/>
          <w:szCs w:val="20"/>
          <w:lang w:val="es-MX"/>
        </w:rPr>
        <w:t>ct</w:t>
      </w:r>
      <w:r w:rsidRPr="00B05751">
        <w:rPr>
          <w:rFonts w:ascii="Verdana" w:eastAsia="Verdana" w:hAnsi="Verdana" w:cs="Verdana"/>
          <w:spacing w:val="3"/>
          <w:sz w:val="20"/>
          <w:szCs w:val="20"/>
          <w:lang w:val="es-MX"/>
        </w:rPr>
        <w:t>i</w:t>
      </w:r>
      <w:r w:rsidRPr="00B05751">
        <w:rPr>
          <w:rFonts w:ascii="Verdana" w:eastAsia="Verdana" w:hAnsi="Verdana" w:cs="Verdana"/>
          <w:sz w:val="20"/>
          <w:szCs w:val="20"/>
          <w:lang w:val="es-MX"/>
        </w:rPr>
        <w:t>m</w:t>
      </w:r>
      <w:r w:rsidRPr="00B05751">
        <w:rPr>
          <w:rFonts w:ascii="Verdana" w:eastAsia="Verdana" w:hAnsi="Verdana" w:cs="Verdana"/>
          <w:spacing w:val="1"/>
          <w:sz w:val="20"/>
          <w:szCs w:val="20"/>
          <w:lang w:val="es-MX"/>
        </w:rPr>
        <w:t>a</w:t>
      </w:r>
      <w:r w:rsidRPr="00B05751">
        <w:rPr>
          <w:rFonts w:ascii="Verdana" w:eastAsia="Verdana" w:hAnsi="Verdana" w:cs="Verdana"/>
          <w:sz w:val="20"/>
          <w:szCs w:val="20"/>
          <w:lang w:val="es-MX"/>
        </w:rPr>
        <w:t xml:space="preserve">s, </w:t>
      </w:r>
      <w:r w:rsidRPr="00B05751">
        <w:rPr>
          <w:rFonts w:ascii="Verdana" w:eastAsia="Verdana" w:hAnsi="Verdana" w:cs="Verdana"/>
          <w:spacing w:val="1"/>
          <w:sz w:val="20"/>
          <w:szCs w:val="20"/>
          <w:lang w:val="es-MX"/>
        </w:rPr>
        <w:t>t</w:t>
      </w:r>
      <w:r w:rsidRPr="00B05751">
        <w:rPr>
          <w:rFonts w:ascii="Verdana" w:eastAsia="Verdana" w:hAnsi="Verdana" w:cs="Verdana"/>
          <w:spacing w:val="-1"/>
          <w:sz w:val="20"/>
          <w:szCs w:val="20"/>
          <w:lang w:val="es-MX"/>
        </w:rPr>
        <w:t>e</w:t>
      </w:r>
      <w:r w:rsidRPr="00B05751">
        <w:rPr>
          <w:rFonts w:ascii="Verdana" w:eastAsia="Verdana" w:hAnsi="Verdana" w:cs="Verdana"/>
          <w:sz w:val="20"/>
          <w:szCs w:val="20"/>
          <w:lang w:val="es-MX"/>
        </w:rPr>
        <w:t>st</w:t>
      </w:r>
      <w:r w:rsidRPr="00B05751">
        <w:rPr>
          <w:rFonts w:ascii="Verdana" w:eastAsia="Verdana" w:hAnsi="Verdana" w:cs="Verdana"/>
          <w:spacing w:val="3"/>
          <w:sz w:val="20"/>
          <w:szCs w:val="20"/>
          <w:lang w:val="es-MX"/>
        </w:rPr>
        <w:t>i</w:t>
      </w:r>
      <w:r w:rsidRPr="00B05751">
        <w:rPr>
          <w:rFonts w:ascii="Verdana" w:eastAsia="Verdana" w:hAnsi="Verdana" w:cs="Verdana"/>
          <w:spacing w:val="1"/>
          <w:sz w:val="20"/>
          <w:szCs w:val="20"/>
          <w:lang w:val="es-MX"/>
        </w:rPr>
        <w:t>g</w:t>
      </w:r>
      <w:r w:rsidRPr="00B05751">
        <w:rPr>
          <w:rFonts w:ascii="Verdana" w:eastAsia="Verdana" w:hAnsi="Verdana" w:cs="Verdana"/>
          <w:spacing w:val="-1"/>
          <w:sz w:val="20"/>
          <w:szCs w:val="20"/>
          <w:lang w:val="es-MX"/>
        </w:rPr>
        <w:t>o</w:t>
      </w:r>
      <w:r w:rsidRPr="00B05751">
        <w:rPr>
          <w:rFonts w:ascii="Verdana" w:eastAsia="Verdana" w:hAnsi="Verdana" w:cs="Verdana"/>
          <w:sz w:val="20"/>
          <w:szCs w:val="20"/>
          <w:lang w:val="es-MX"/>
        </w:rPr>
        <w:t>s</w:t>
      </w:r>
      <w:r w:rsidRPr="00B05751">
        <w:rPr>
          <w:rFonts w:ascii="Verdana" w:eastAsia="Verdana" w:hAnsi="Verdana" w:cs="Verdana"/>
          <w:spacing w:val="-17"/>
          <w:sz w:val="20"/>
          <w:szCs w:val="20"/>
          <w:lang w:val="es-MX"/>
        </w:rPr>
        <w:t xml:space="preserve"> </w:t>
      </w:r>
      <w:r w:rsidRPr="00B05751">
        <w:rPr>
          <w:rFonts w:ascii="Verdana" w:eastAsia="Verdana" w:hAnsi="Verdana" w:cs="Verdana"/>
          <w:sz w:val="20"/>
          <w:szCs w:val="20"/>
          <w:lang w:val="es-MX"/>
        </w:rPr>
        <w:t>y</w:t>
      </w:r>
      <w:r w:rsidRPr="00B05751">
        <w:rPr>
          <w:rFonts w:ascii="Verdana" w:eastAsia="Verdana" w:hAnsi="Verdana" w:cs="Verdana"/>
          <w:spacing w:val="-9"/>
          <w:sz w:val="20"/>
          <w:szCs w:val="20"/>
          <w:lang w:val="es-MX"/>
        </w:rPr>
        <w:t xml:space="preserve"> </w:t>
      </w:r>
      <w:r w:rsidRPr="00B05751">
        <w:rPr>
          <w:rFonts w:ascii="Verdana" w:eastAsia="Verdana" w:hAnsi="Verdana" w:cs="Verdana"/>
          <w:spacing w:val="3"/>
          <w:sz w:val="20"/>
          <w:szCs w:val="20"/>
          <w:lang w:val="es-MX"/>
        </w:rPr>
        <w:t>p</w:t>
      </w:r>
      <w:r w:rsidRPr="00B05751">
        <w:rPr>
          <w:rFonts w:ascii="Verdana" w:eastAsia="Verdana" w:hAnsi="Verdana" w:cs="Verdana"/>
          <w:spacing w:val="1"/>
          <w:sz w:val="20"/>
          <w:szCs w:val="20"/>
          <w:lang w:val="es-MX"/>
        </w:rPr>
        <w:t>e</w:t>
      </w:r>
      <w:r w:rsidRPr="00B05751">
        <w:rPr>
          <w:rFonts w:ascii="Verdana" w:eastAsia="Verdana" w:hAnsi="Verdana" w:cs="Verdana"/>
          <w:spacing w:val="-1"/>
          <w:sz w:val="20"/>
          <w:szCs w:val="20"/>
          <w:lang w:val="es-MX"/>
        </w:rPr>
        <w:t>r</w:t>
      </w:r>
      <w:r w:rsidRPr="00B05751">
        <w:rPr>
          <w:rFonts w:ascii="Verdana" w:eastAsia="Verdana" w:hAnsi="Verdana" w:cs="Verdana"/>
          <w:spacing w:val="3"/>
          <w:sz w:val="20"/>
          <w:szCs w:val="20"/>
          <w:lang w:val="es-MX"/>
        </w:rPr>
        <w:t>i</w:t>
      </w:r>
      <w:r w:rsidRPr="00B05751">
        <w:rPr>
          <w:rFonts w:ascii="Verdana" w:eastAsia="Verdana" w:hAnsi="Verdana" w:cs="Verdana"/>
          <w:spacing w:val="1"/>
          <w:sz w:val="20"/>
          <w:szCs w:val="20"/>
          <w:lang w:val="es-MX"/>
        </w:rPr>
        <w:t>t</w:t>
      </w:r>
      <w:r w:rsidRPr="00B05751">
        <w:rPr>
          <w:rFonts w:ascii="Verdana" w:eastAsia="Verdana" w:hAnsi="Verdana" w:cs="Verdana"/>
          <w:spacing w:val="-1"/>
          <w:sz w:val="20"/>
          <w:szCs w:val="20"/>
          <w:lang w:val="es-MX"/>
        </w:rPr>
        <w:t>o</w:t>
      </w:r>
      <w:r w:rsidRPr="00B05751">
        <w:rPr>
          <w:rFonts w:ascii="Verdana" w:eastAsia="Verdana" w:hAnsi="Verdana" w:cs="Verdana"/>
          <w:sz w:val="20"/>
          <w:szCs w:val="20"/>
          <w:lang w:val="es-MX"/>
        </w:rPr>
        <w:t>s</w:t>
      </w:r>
      <w:r w:rsidRPr="00B05751">
        <w:rPr>
          <w:rFonts w:ascii="Verdana" w:eastAsia="Verdana" w:hAnsi="Verdana" w:cs="Verdana"/>
          <w:spacing w:val="-16"/>
          <w:sz w:val="20"/>
          <w:szCs w:val="20"/>
          <w:lang w:val="es-MX"/>
        </w:rPr>
        <w:t xml:space="preserve"> </w:t>
      </w:r>
      <w:r w:rsidRPr="00B05751">
        <w:rPr>
          <w:rFonts w:ascii="Verdana" w:eastAsia="Verdana" w:hAnsi="Verdana" w:cs="Verdana"/>
          <w:spacing w:val="2"/>
          <w:sz w:val="20"/>
          <w:szCs w:val="20"/>
          <w:lang w:val="es-MX"/>
        </w:rPr>
        <w:t>s</w:t>
      </w:r>
      <w:r w:rsidRPr="00B05751">
        <w:rPr>
          <w:rFonts w:ascii="Verdana" w:eastAsia="Verdana" w:hAnsi="Verdana" w:cs="Verdana"/>
          <w:sz w:val="20"/>
          <w:szCs w:val="20"/>
          <w:lang w:val="es-MX"/>
        </w:rPr>
        <w:t>e</w:t>
      </w:r>
      <w:r w:rsidRPr="00B05751">
        <w:rPr>
          <w:rFonts w:ascii="Verdana" w:eastAsia="Verdana" w:hAnsi="Verdana" w:cs="Verdana"/>
          <w:spacing w:val="-11"/>
          <w:sz w:val="20"/>
          <w:szCs w:val="20"/>
          <w:lang w:val="es-MX"/>
        </w:rPr>
        <w:t xml:space="preserve"> </w:t>
      </w:r>
      <w:r w:rsidRPr="00B05751">
        <w:rPr>
          <w:rFonts w:ascii="Verdana" w:eastAsia="Verdana" w:hAnsi="Verdana" w:cs="Verdana"/>
          <w:spacing w:val="-1"/>
          <w:sz w:val="20"/>
          <w:szCs w:val="20"/>
          <w:lang w:val="es-MX"/>
        </w:rPr>
        <w:t>e</w:t>
      </w:r>
      <w:r w:rsidRPr="00B05751">
        <w:rPr>
          <w:rFonts w:ascii="Verdana" w:eastAsia="Verdana" w:hAnsi="Verdana" w:cs="Verdana"/>
          <w:spacing w:val="3"/>
          <w:sz w:val="20"/>
          <w:szCs w:val="20"/>
          <w:lang w:val="es-MX"/>
        </w:rPr>
        <w:t>n</w:t>
      </w:r>
      <w:r w:rsidRPr="00B05751">
        <w:rPr>
          <w:rFonts w:ascii="Verdana" w:eastAsia="Verdana" w:hAnsi="Verdana" w:cs="Verdana"/>
          <w:spacing w:val="2"/>
          <w:sz w:val="20"/>
          <w:szCs w:val="20"/>
          <w:lang w:val="es-MX"/>
        </w:rPr>
        <w:t>c</w:t>
      </w:r>
      <w:r w:rsidRPr="00B05751">
        <w:rPr>
          <w:rFonts w:ascii="Verdana" w:eastAsia="Verdana" w:hAnsi="Verdana" w:cs="Verdana"/>
          <w:spacing w:val="1"/>
          <w:sz w:val="20"/>
          <w:szCs w:val="20"/>
          <w:lang w:val="es-MX"/>
        </w:rPr>
        <w:t>u</w:t>
      </w:r>
      <w:r w:rsidRPr="00B05751">
        <w:rPr>
          <w:rFonts w:ascii="Verdana" w:eastAsia="Verdana" w:hAnsi="Verdana" w:cs="Verdana"/>
          <w:spacing w:val="-1"/>
          <w:sz w:val="20"/>
          <w:szCs w:val="20"/>
          <w:lang w:val="es-MX"/>
        </w:rPr>
        <w:t>e</w:t>
      </w:r>
      <w:r w:rsidRPr="00B05751">
        <w:rPr>
          <w:rFonts w:ascii="Verdana" w:eastAsia="Verdana" w:hAnsi="Verdana" w:cs="Verdana"/>
          <w:spacing w:val="1"/>
          <w:sz w:val="20"/>
          <w:szCs w:val="20"/>
          <w:lang w:val="es-MX"/>
        </w:rPr>
        <w:t>nt</w:t>
      </w:r>
      <w:r w:rsidRPr="00B05751">
        <w:rPr>
          <w:rFonts w:ascii="Verdana" w:eastAsia="Verdana" w:hAnsi="Verdana" w:cs="Verdana"/>
          <w:spacing w:val="-1"/>
          <w:sz w:val="20"/>
          <w:szCs w:val="20"/>
          <w:lang w:val="es-MX"/>
        </w:rPr>
        <w:t>r</w:t>
      </w:r>
      <w:r w:rsidRPr="00B05751">
        <w:rPr>
          <w:rFonts w:ascii="Verdana" w:eastAsia="Verdana" w:hAnsi="Verdana" w:cs="Verdana"/>
          <w:sz w:val="20"/>
          <w:szCs w:val="20"/>
          <w:lang w:val="es-MX"/>
        </w:rPr>
        <w:t>an</w:t>
      </w:r>
      <w:r w:rsidRPr="00B05751">
        <w:rPr>
          <w:rFonts w:ascii="Verdana" w:eastAsia="Verdana" w:hAnsi="Verdana" w:cs="Verdana"/>
          <w:spacing w:val="-18"/>
          <w:sz w:val="20"/>
          <w:szCs w:val="20"/>
          <w:lang w:val="es-MX"/>
        </w:rPr>
        <w:t xml:space="preserve"> </w:t>
      </w:r>
      <w:r w:rsidRPr="00B05751">
        <w:rPr>
          <w:rFonts w:ascii="Verdana" w:eastAsia="Verdana" w:hAnsi="Verdana" w:cs="Verdana"/>
          <w:spacing w:val="1"/>
          <w:sz w:val="20"/>
          <w:szCs w:val="20"/>
          <w:lang w:val="es-MX"/>
        </w:rPr>
        <w:t>r</w:t>
      </w:r>
      <w:r w:rsidRPr="00B05751">
        <w:rPr>
          <w:rFonts w:ascii="Verdana" w:eastAsia="Verdana" w:hAnsi="Verdana" w:cs="Verdana"/>
          <w:spacing w:val="-1"/>
          <w:sz w:val="20"/>
          <w:szCs w:val="20"/>
          <w:lang w:val="es-MX"/>
        </w:rPr>
        <w:t>e</w:t>
      </w:r>
      <w:r w:rsidRPr="00B05751">
        <w:rPr>
          <w:rFonts w:ascii="Verdana" w:eastAsia="Verdana" w:hAnsi="Verdana" w:cs="Verdana"/>
          <w:spacing w:val="1"/>
          <w:sz w:val="20"/>
          <w:szCs w:val="20"/>
          <w:lang w:val="es-MX"/>
        </w:rPr>
        <w:t>gu</w:t>
      </w:r>
      <w:r w:rsidRPr="00B05751">
        <w:rPr>
          <w:rFonts w:ascii="Verdana" w:eastAsia="Verdana" w:hAnsi="Verdana" w:cs="Verdana"/>
          <w:spacing w:val="3"/>
          <w:sz w:val="20"/>
          <w:szCs w:val="20"/>
          <w:lang w:val="es-MX"/>
        </w:rPr>
        <w:t>l</w:t>
      </w:r>
      <w:r w:rsidRPr="00B05751">
        <w:rPr>
          <w:rFonts w:ascii="Verdana" w:eastAsia="Verdana" w:hAnsi="Verdana" w:cs="Verdana"/>
          <w:sz w:val="20"/>
          <w:szCs w:val="20"/>
          <w:lang w:val="es-MX"/>
        </w:rPr>
        <w:t>a</w:t>
      </w:r>
      <w:r w:rsidRPr="00B05751">
        <w:rPr>
          <w:rFonts w:ascii="Verdana" w:eastAsia="Verdana" w:hAnsi="Verdana" w:cs="Verdana"/>
          <w:spacing w:val="1"/>
          <w:sz w:val="20"/>
          <w:szCs w:val="20"/>
          <w:lang w:val="es-MX"/>
        </w:rPr>
        <w:t>d</w:t>
      </w:r>
      <w:r w:rsidRPr="00B05751">
        <w:rPr>
          <w:rFonts w:ascii="Verdana" w:eastAsia="Verdana" w:hAnsi="Verdana" w:cs="Verdana"/>
          <w:spacing w:val="-1"/>
          <w:sz w:val="20"/>
          <w:szCs w:val="20"/>
          <w:lang w:val="es-MX"/>
        </w:rPr>
        <w:t>o</w:t>
      </w:r>
      <w:r w:rsidRPr="00B05751">
        <w:rPr>
          <w:rFonts w:ascii="Verdana" w:eastAsia="Verdana" w:hAnsi="Verdana" w:cs="Verdana"/>
          <w:sz w:val="20"/>
          <w:szCs w:val="20"/>
          <w:lang w:val="es-MX"/>
        </w:rPr>
        <w:t>s</w:t>
      </w:r>
      <w:r w:rsidRPr="00B05751">
        <w:rPr>
          <w:rFonts w:ascii="Verdana" w:eastAsia="Verdana" w:hAnsi="Verdana" w:cs="Verdana"/>
          <w:spacing w:val="-19"/>
          <w:sz w:val="20"/>
          <w:szCs w:val="20"/>
          <w:lang w:val="es-MX"/>
        </w:rPr>
        <w:t xml:space="preserve"> </w:t>
      </w:r>
      <w:r w:rsidRPr="00B05751">
        <w:rPr>
          <w:rFonts w:ascii="Verdana" w:eastAsia="Verdana" w:hAnsi="Verdana" w:cs="Verdana"/>
          <w:spacing w:val="-1"/>
          <w:sz w:val="20"/>
          <w:szCs w:val="20"/>
          <w:lang w:val="es-MX"/>
        </w:rPr>
        <w:t>e</w:t>
      </w:r>
      <w:r w:rsidRPr="00B05751">
        <w:rPr>
          <w:rFonts w:ascii="Verdana" w:eastAsia="Verdana" w:hAnsi="Verdana" w:cs="Verdana"/>
          <w:sz w:val="20"/>
          <w:szCs w:val="20"/>
          <w:lang w:val="es-MX"/>
        </w:rPr>
        <w:t>n</w:t>
      </w:r>
      <w:r w:rsidRPr="00B05751">
        <w:rPr>
          <w:rFonts w:ascii="Verdana" w:eastAsia="Verdana" w:hAnsi="Verdana" w:cs="Verdana"/>
          <w:spacing w:val="-9"/>
          <w:sz w:val="20"/>
          <w:szCs w:val="20"/>
          <w:lang w:val="es-MX"/>
        </w:rPr>
        <w:t xml:space="preserve"> </w:t>
      </w:r>
      <w:r w:rsidRPr="00B05751">
        <w:rPr>
          <w:rFonts w:ascii="Verdana" w:eastAsia="Verdana" w:hAnsi="Verdana" w:cs="Verdana"/>
          <w:spacing w:val="3"/>
          <w:sz w:val="20"/>
          <w:szCs w:val="20"/>
          <w:lang w:val="es-MX"/>
        </w:rPr>
        <w:t>l</w:t>
      </w:r>
      <w:r w:rsidRPr="00B05751">
        <w:rPr>
          <w:rFonts w:ascii="Verdana" w:eastAsia="Verdana" w:hAnsi="Verdana" w:cs="Verdana"/>
          <w:spacing w:val="1"/>
          <w:sz w:val="20"/>
          <w:szCs w:val="20"/>
          <w:lang w:val="es-MX"/>
        </w:rPr>
        <w:t>o</w:t>
      </w:r>
      <w:r w:rsidRPr="00B05751">
        <w:rPr>
          <w:rFonts w:ascii="Verdana" w:eastAsia="Verdana" w:hAnsi="Verdana" w:cs="Verdana"/>
          <w:sz w:val="20"/>
          <w:szCs w:val="20"/>
          <w:lang w:val="es-MX"/>
        </w:rPr>
        <w:t>s</w:t>
      </w:r>
      <w:r w:rsidRPr="00B05751">
        <w:rPr>
          <w:rFonts w:ascii="Verdana" w:eastAsia="Verdana" w:hAnsi="Verdana" w:cs="Verdana"/>
          <w:spacing w:val="-12"/>
          <w:sz w:val="20"/>
          <w:szCs w:val="20"/>
          <w:lang w:val="es-MX"/>
        </w:rPr>
        <w:t xml:space="preserve"> </w:t>
      </w:r>
      <w:r w:rsidRPr="00B05751">
        <w:rPr>
          <w:rFonts w:ascii="Verdana" w:eastAsia="Verdana" w:hAnsi="Verdana" w:cs="Verdana"/>
          <w:sz w:val="20"/>
          <w:szCs w:val="20"/>
          <w:lang w:val="es-MX"/>
        </w:rPr>
        <w:t>a</w:t>
      </w:r>
      <w:r w:rsidRPr="00B05751">
        <w:rPr>
          <w:rFonts w:ascii="Verdana" w:eastAsia="Verdana" w:hAnsi="Verdana" w:cs="Verdana"/>
          <w:spacing w:val="-1"/>
          <w:sz w:val="20"/>
          <w:szCs w:val="20"/>
          <w:lang w:val="es-MX"/>
        </w:rPr>
        <w:t>r</w:t>
      </w:r>
      <w:r w:rsidRPr="00B05751">
        <w:rPr>
          <w:rFonts w:ascii="Verdana" w:eastAsia="Verdana" w:hAnsi="Verdana" w:cs="Verdana"/>
          <w:spacing w:val="1"/>
          <w:sz w:val="20"/>
          <w:szCs w:val="20"/>
          <w:lang w:val="es-MX"/>
        </w:rPr>
        <w:t>t</w:t>
      </w:r>
      <w:r w:rsidRPr="00B05751">
        <w:rPr>
          <w:rFonts w:ascii="Verdana" w:eastAsia="Verdana" w:hAnsi="Verdana" w:cs="Verdana"/>
          <w:spacing w:val="3"/>
          <w:sz w:val="20"/>
          <w:szCs w:val="20"/>
          <w:lang w:val="es-MX"/>
        </w:rPr>
        <w:t>í</w:t>
      </w:r>
      <w:r w:rsidRPr="00B05751">
        <w:rPr>
          <w:rFonts w:ascii="Verdana" w:eastAsia="Verdana" w:hAnsi="Verdana" w:cs="Verdana"/>
          <w:sz w:val="20"/>
          <w:szCs w:val="20"/>
          <w:lang w:val="es-MX"/>
        </w:rPr>
        <w:t>cu</w:t>
      </w:r>
      <w:r w:rsidRPr="00B05751">
        <w:rPr>
          <w:rFonts w:ascii="Verdana" w:eastAsia="Verdana" w:hAnsi="Verdana" w:cs="Verdana"/>
          <w:spacing w:val="3"/>
          <w:sz w:val="20"/>
          <w:szCs w:val="20"/>
          <w:lang w:val="es-MX"/>
        </w:rPr>
        <w:t>l</w:t>
      </w:r>
      <w:r w:rsidRPr="00B05751">
        <w:rPr>
          <w:rFonts w:ascii="Verdana" w:eastAsia="Verdana" w:hAnsi="Verdana" w:cs="Verdana"/>
          <w:spacing w:val="-1"/>
          <w:sz w:val="20"/>
          <w:szCs w:val="20"/>
          <w:lang w:val="es-MX"/>
        </w:rPr>
        <w:t>o</w:t>
      </w:r>
      <w:r w:rsidRPr="00B05751">
        <w:rPr>
          <w:rFonts w:ascii="Verdana" w:eastAsia="Verdana" w:hAnsi="Verdana" w:cs="Verdana"/>
          <w:sz w:val="20"/>
          <w:szCs w:val="20"/>
          <w:lang w:val="es-MX"/>
        </w:rPr>
        <w:t>s</w:t>
      </w:r>
      <w:r w:rsidRPr="00B05751">
        <w:rPr>
          <w:rFonts w:ascii="Verdana" w:eastAsia="Verdana" w:hAnsi="Verdana" w:cs="Verdana"/>
          <w:spacing w:val="-17"/>
          <w:sz w:val="20"/>
          <w:szCs w:val="20"/>
          <w:lang w:val="es-MX"/>
        </w:rPr>
        <w:t xml:space="preserve"> </w:t>
      </w:r>
      <w:r w:rsidRPr="00B05751">
        <w:rPr>
          <w:rFonts w:ascii="Verdana" w:eastAsia="Verdana" w:hAnsi="Verdana" w:cs="Verdana"/>
          <w:sz w:val="20"/>
          <w:szCs w:val="20"/>
          <w:lang w:val="es-MX"/>
        </w:rPr>
        <w:t>3</w:t>
      </w:r>
      <w:r w:rsidRPr="00B05751">
        <w:rPr>
          <w:rFonts w:ascii="Verdana" w:eastAsia="Verdana" w:hAnsi="Verdana" w:cs="Verdana"/>
          <w:spacing w:val="1"/>
          <w:sz w:val="20"/>
          <w:szCs w:val="20"/>
          <w:lang w:val="es-MX"/>
        </w:rPr>
        <w:t>5</w:t>
      </w:r>
      <w:r w:rsidRPr="00B05751">
        <w:rPr>
          <w:rFonts w:ascii="Verdana" w:eastAsia="Verdana" w:hAnsi="Verdana" w:cs="Verdana"/>
          <w:sz w:val="20"/>
          <w:szCs w:val="20"/>
          <w:lang w:val="es-MX"/>
        </w:rPr>
        <w:t>.1.</w:t>
      </w:r>
      <w:r w:rsidRPr="00B05751">
        <w:rPr>
          <w:rFonts w:ascii="Verdana" w:eastAsia="Verdana" w:hAnsi="Verdana" w:cs="Verdana"/>
          <w:spacing w:val="1"/>
          <w:sz w:val="20"/>
          <w:szCs w:val="20"/>
          <w:lang w:val="es-MX"/>
        </w:rPr>
        <w:t>f</w:t>
      </w:r>
      <w:r w:rsidRPr="00B05751">
        <w:rPr>
          <w:rFonts w:ascii="Verdana" w:eastAsia="Verdana" w:hAnsi="Verdana" w:cs="Verdana"/>
          <w:sz w:val="20"/>
          <w:szCs w:val="20"/>
          <w:lang w:val="es-MX"/>
        </w:rPr>
        <w:t>,</w:t>
      </w:r>
      <w:r w:rsidRPr="00B05751">
        <w:rPr>
          <w:rFonts w:ascii="Verdana" w:eastAsia="Verdana" w:hAnsi="Verdana" w:cs="Verdana"/>
          <w:spacing w:val="-15"/>
          <w:sz w:val="20"/>
          <w:szCs w:val="20"/>
          <w:lang w:val="es-MX"/>
        </w:rPr>
        <w:t xml:space="preserve"> </w:t>
      </w:r>
      <w:r w:rsidRPr="00B05751">
        <w:rPr>
          <w:rFonts w:ascii="Verdana" w:eastAsia="Verdana" w:hAnsi="Verdana" w:cs="Verdana"/>
          <w:sz w:val="20"/>
          <w:szCs w:val="20"/>
          <w:lang w:val="es-MX"/>
        </w:rPr>
        <w:t>4</w:t>
      </w:r>
      <w:r w:rsidRPr="00B05751">
        <w:rPr>
          <w:rFonts w:ascii="Verdana" w:eastAsia="Verdana" w:hAnsi="Verdana" w:cs="Verdana"/>
          <w:spacing w:val="1"/>
          <w:sz w:val="20"/>
          <w:szCs w:val="20"/>
          <w:lang w:val="es-MX"/>
        </w:rPr>
        <w:t>0</w:t>
      </w:r>
      <w:r w:rsidRPr="00B05751">
        <w:rPr>
          <w:rFonts w:ascii="Verdana" w:eastAsia="Verdana" w:hAnsi="Verdana" w:cs="Verdana"/>
          <w:sz w:val="20"/>
          <w:szCs w:val="20"/>
          <w:lang w:val="es-MX"/>
        </w:rPr>
        <w:t>.2</w:t>
      </w:r>
      <w:r w:rsidRPr="00B05751">
        <w:rPr>
          <w:rFonts w:ascii="Verdana" w:eastAsia="Verdana" w:hAnsi="Verdana" w:cs="Verdana"/>
          <w:spacing w:val="2"/>
          <w:sz w:val="20"/>
          <w:szCs w:val="20"/>
          <w:lang w:val="es-MX"/>
        </w:rPr>
        <w:t>.c</w:t>
      </w:r>
      <w:r w:rsidRPr="00B05751">
        <w:rPr>
          <w:rFonts w:ascii="Verdana" w:eastAsia="Verdana" w:hAnsi="Verdana" w:cs="Verdana"/>
          <w:sz w:val="20"/>
          <w:szCs w:val="20"/>
          <w:lang w:val="es-MX"/>
        </w:rPr>
        <w:t>,</w:t>
      </w:r>
      <w:r w:rsidRPr="00B05751">
        <w:rPr>
          <w:rFonts w:ascii="Verdana" w:eastAsia="Verdana" w:hAnsi="Verdana" w:cs="Verdana"/>
          <w:spacing w:val="-15"/>
          <w:sz w:val="20"/>
          <w:szCs w:val="20"/>
          <w:lang w:val="es-MX"/>
        </w:rPr>
        <w:t xml:space="preserve"> </w:t>
      </w:r>
      <w:r w:rsidRPr="00B05751">
        <w:rPr>
          <w:rFonts w:ascii="Verdana" w:eastAsia="Verdana" w:hAnsi="Verdana" w:cs="Verdana"/>
          <w:sz w:val="20"/>
          <w:szCs w:val="20"/>
          <w:lang w:val="es-MX"/>
        </w:rPr>
        <w:t>4</w:t>
      </w:r>
      <w:r w:rsidRPr="00B05751">
        <w:rPr>
          <w:rFonts w:ascii="Verdana" w:eastAsia="Verdana" w:hAnsi="Verdana" w:cs="Verdana"/>
          <w:spacing w:val="1"/>
          <w:sz w:val="20"/>
          <w:szCs w:val="20"/>
          <w:lang w:val="es-MX"/>
        </w:rPr>
        <w:t>1</w:t>
      </w:r>
      <w:r w:rsidRPr="00B05751">
        <w:rPr>
          <w:rFonts w:ascii="Verdana" w:eastAsia="Verdana" w:hAnsi="Verdana" w:cs="Verdana"/>
          <w:sz w:val="20"/>
          <w:szCs w:val="20"/>
          <w:lang w:val="es-MX"/>
        </w:rPr>
        <w:t>.1</w:t>
      </w:r>
      <w:r w:rsidRPr="00B05751">
        <w:rPr>
          <w:rFonts w:ascii="Verdana" w:eastAsia="Verdana" w:hAnsi="Verdana" w:cs="Verdana"/>
          <w:spacing w:val="2"/>
          <w:sz w:val="20"/>
          <w:szCs w:val="20"/>
          <w:lang w:val="es-MX"/>
        </w:rPr>
        <w:t>.</w:t>
      </w:r>
      <w:r w:rsidRPr="00B05751">
        <w:rPr>
          <w:rFonts w:ascii="Verdana" w:eastAsia="Verdana" w:hAnsi="Verdana" w:cs="Verdana"/>
          <w:sz w:val="20"/>
          <w:szCs w:val="20"/>
          <w:lang w:val="es-MX"/>
        </w:rPr>
        <w:t>c,</w:t>
      </w:r>
      <w:r w:rsidRPr="00B05751">
        <w:rPr>
          <w:rFonts w:ascii="Verdana" w:eastAsia="Verdana" w:hAnsi="Verdana" w:cs="Verdana"/>
          <w:spacing w:val="-16"/>
          <w:sz w:val="20"/>
          <w:szCs w:val="20"/>
          <w:lang w:val="es-MX"/>
        </w:rPr>
        <w:t xml:space="preserve"> </w:t>
      </w:r>
      <w:r w:rsidRPr="00B05751">
        <w:rPr>
          <w:rFonts w:ascii="Verdana" w:eastAsia="Verdana" w:hAnsi="Verdana" w:cs="Verdana"/>
          <w:sz w:val="20"/>
          <w:szCs w:val="20"/>
          <w:lang w:val="es-MX"/>
        </w:rPr>
        <w:t>4</w:t>
      </w:r>
      <w:r w:rsidRPr="00B05751">
        <w:rPr>
          <w:rFonts w:ascii="Verdana" w:eastAsia="Verdana" w:hAnsi="Verdana" w:cs="Verdana"/>
          <w:spacing w:val="1"/>
          <w:sz w:val="20"/>
          <w:szCs w:val="20"/>
          <w:lang w:val="es-MX"/>
        </w:rPr>
        <w:t>6</w:t>
      </w:r>
      <w:r w:rsidRPr="00B05751">
        <w:rPr>
          <w:rFonts w:ascii="Verdana" w:eastAsia="Verdana" w:hAnsi="Verdana" w:cs="Verdana"/>
          <w:sz w:val="20"/>
          <w:szCs w:val="20"/>
          <w:lang w:val="es-MX"/>
        </w:rPr>
        <w:t>,</w:t>
      </w:r>
      <w:r w:rsidRPr="00B05751">
        <w:rPr>
          <w:rFonts w:ascii="Verdana" w:eastAsia="Verdana" w:hAnsi="Verdana" w:cs="Verdana"/>
          <w:spacing w:val="-9"/>
          <w:sz w:val="20"/>
          <w:szCs w:val="20"/>
          <w:lang w:val="es-MX"/>
        </w:rPr>
        <w:t xml:space="preserve"> </w:t>
      </w:r>
      <w:r w:rsidRPr="00B05751">
        <w:rPr>
          <w:rFonts w:ascii="Verdana" w:eastAsia="Verdana" w:hAnsi="Verdana" w:cs="Verdana"/>
          <w:sz w:val="20"/>
          <w:szCs w:val="20"/>
          <w:lang w:val="es-MX"/>
        </w:rPr>
        <w:t>4</w:t>
      </w:r>
      <w:r w:rsidRPr="00B05751">
        <w:rPr>
          <w:rFonts w:ascii="Verdana" w:eastAsia="Verdana" w:hAnsi="Verdana" w:cs="Verdana"/>
          <w:spacing w:val="1"/>
          <w:sz w:val="20"/>
          <w:szCs w:val="20"/>
          <w:lang w:val="es-MX"/>
        </w:rPr>
        <w:t>7</w:t>
      </w:r>
      <w:r w:rsidRPr="00B05751">
        <w:rPr>
          <w:rFonts w:ascii="Verdana" w:eastAsia="Verdana" w:hAnsi="Verdana" w:cs="Verdana"/>
          <w:sz w:val="20"/>
          <w:szCs w:val="20"/>
          <w:lang w:val="es-MX"/>
        </w:rPr>
        <w:t>,</w:t>
      </w:r>
      <w:r w:rsidRPr="00B05751">
        <w:rPr>
          <w:rFonts w:ascii="Verdana" w:eastAsia="Verdana" w:hAnsi="Verdana" w:cs="Verdana"/>
          <w:spacing w:val="-11"/>
          <w:sz w:val="20"/>
          <w:szCs w:val="20"/>
          <w:lang w:val="es-MX"/>
        </w:rPr>
        <w:t xml:space="preserve"> </w:t>
      </w:r>
      <w:r w:rsidRPr="00B05751">
        <w:rPr>
          <w:rFonts w:ascii="Verdana" w:eastAsia="Verdana" w:hAnsi="Verdana" w:cs="Verdana"/>
          <w:sz w:val="20"/>
          <w:szCs w:val="20"/>
          <w:lang w:val="es-MX"/>
        </w:rPr>
        <w:t>4</w:t>
      </w:r>
      <w:r w:rsidRPr="00B05751">
        <w:rPr>
          <w:rFonts w:ascii="Verdana" w:eastAsia="Verdana" w:hAnsi="Verdana" w:cs="Verdana"/>
          <w:spacing w:val="3"/>
          <w:sz w:val="20"/>
          <w:szCs w:val="20"/>
          <w:lang w:val="es-MX"/>
        </w:rPr>
        <w:t>8</w:t>
      </w:r>
      <w:r w:rsidRPr="00B05751">
        <w:rPr>
          <w:rFonts w:ascii="Verdana" w:eastAsia="Verdana" w:hAnsi="Verdana" w:cs="Verdana"/>
          <w:sz w:val="20"/>
          <w:szCs w:val="20"/>
          <w:lang w:val="es-MX"/>
        </w:rPr>
        <w:t>,</w:t>
      </w:r>
      <w:r w:rsidR="00A359B9" w:rsidRPr="00B05751">
        <w:rPr>
          <w:rFonts w:ascii="Verdana" w:eastAsia="Verdana" w:hAnsi="Verdana" w:cs="Verdana"/>
          <w:sz w:val="20"/>
          <w:szCs w:val="20"/>
          <w:lang w:val="es-MX"/>
        </w:rPr>
        <w:t xml:space="preserve"> </w:t>
      </w:r>
      <w:r w:rsidRPr="00B05751">
        <w:rPr>
          <w:rFonts w:ascii="Verdana" w:eastAsia="Verdana" w:hAnsi="Verdana" w:cs="Verdana"/>
          <w:position w:val="-1"/>
          <w:sz w:val="20"/>
          <w:szCs w:val="20"/>
          <w:lang w:val="es-MX"/>
        </w:rPr>
        <w:t>5</w:t>
      </w:r>
      <w:r w:rsidRPr="00B05751">
        <w:rPr>
          <w:rFonts w:ascii="Verdana" w:eastAsia="Verdana" w:hAnsi="Verdana" w:cs="Verdana"/>
          <w:spacing w:val="1"/>
          <w:position w:val="-1"/>
          <w:sz w:val="20"/>
          <w:szCs w:val="20"/>
          <w:lang w:val="es-MX"/>
        </w:rPr>
        <w:t>0</w:t>
      </w:r>
      <w:r w:rsidRPr="00B05751">
        <w:rPr>
          <w:rFonts w:ascii="Verdana" w:eastAsia="Verdana" w:hAnsi="Verdana" w:cs="Verdana"/>
          <w:position w:val="-1"/>
          <w:sz w:val="20"/>
          <w:szCs w:val="20"/>
          <w:lang w:val="es-MX"/>
        </w:rPr>
        <w:t>,</w:t>
      </w:r>
      <w:r w:rsidRPr="00B05751">
        <w:rPr>
          <w:rFonts w:ascii="Verdana" w:eastAsia="Verdana" w:hAnsi="Verdana" w:cs="Verdana"/>
          <w:spacing w:val="19"/>
          <w:position w:val="-1"/>
          <w:sz w:val="20"/>
          <w:szCs w:val="20"/>
          <w:lang w:val="es-MX"/>
        </w:rPr>
        <w:t xml:space="preserve"> </w:t>
      </w:r>
      <w:r w:rsidRPr="00B05751">
        <w:rPr>
          <w:rFonts w:ascii="Verdana" w:eastAsia="Verdana" w:hAnsi="Verdana" w:cs="Verdana"/>
          <w:position w:val="-1"/>
          <w:sz w:val="20"/>
          <w:szCs w:val="20"/>
          <w:lang w:val="es-MX"/>
        </w:rPr>
        <w:t>5</w:t>
      </w:r>
      <w:r w:rsidRPr="00B05751">
        <w:rPr>
          <w:rFonts w:ascii="Verdana" w:eastAsia="Verdana" w:hAnsi="Verdana" w:cs="Verdana"/>
          <w:spacing w:val="1"/>
          <w:position w:val="-1"/>
          <w:sz w:val="20"/>
          <w:szCs w:val="20"/>
          <w:lang w:val="es-MX"/>
        </w:rPr>
        <w:t>2</w:t>
      </w:r>
      <w:r w:rsidRPr="00B05751">
        <w:rPr>
          <w:rFonts w:ascii="Verdana" w:eastAsia="Verdana" w:hAnsi="Verdana" w:cs="Verdana"/>
          <w:position w:val="-1"/>
          <w:sz w:val="20"/>
          <w:szCs w:val="20"/>
          <w:lang w:val="es-MX"/>
        </w:rPr>
        <w:t>.3,</w:t>
      </w:r>
      <w:r w:rsidRPr="00B05751">
        <w:rPr>
          <w:rFonts w:ascii="Verdana" w:eastAsia="Verdana" w:hAnsi="Verdana" w:cs="Verdana"/>
          <w:spacing w:val="18"/>
          <w:position w:val="-1"/>
          <w:sz w:val="20"/>
          <w:szCs w:val="20"/>
          <w:lang w:val="es-MX"/>
        </w:rPr>
        <w:t xml:space="preserve"> </w:t>
      </w:r>
      <w:r w:rsidRPr="00B05751">
        <w:rPr>
          <w:rFonts w:ascii="Verdana" w:eastAsia="Verdana" w:hAnsi="Verdana" w:cs="Verdana"/>
          <w:position w:val="-1"/>
          <w:sz w:val="20"/>
          <w:szCs w:val="20"/>
          <w:lang w:val="es-MX"/>
        </w:rPr>
        <w:t>57</w:t>
      </w:r>
      <w:r w:rsidRPr="00B05751">
        <w:rPr>
          <w:rFonts w:ascii="Verdana" w:eastAsia="Verdana" w:hAnsi="Verdana" w:cs="Verdana"/>
          <w:spacing w:val="21"/>
          <w:position w:val="-1"/>
          <w:sz w:val="20"/>
          <w:szCs w:val="20"/>
          <w:lang w:val="es-MX"/>
        </w:rPr>
        <w:t xml:space="preserve"> </w:t>
      </w:r>
      <w:r w:rsidRPr="00B05751">
        <w:rPr>
          <w:rFonts w:ascii="Verdana" w:eastAsia="Verdana" w:hAnsi="Verdana" w:cs="Verdana"/>
          <w:position w:val="-1"/>
          <w:sz w:val="20"/>
          <w:szCs w:val="20"/>
          <w:lang w:val="es-MX"/>
        </w:rPr>
        <w:t>y</w:t>
      </w:r>
      <w:r w:rsidRPr="00B05751">
        <w:rPr>
          <w:rFonts w:ascii="Verdana" w:eastAsia="Verdana" w:hAnsi="Verdana" w:cs="Verdana"/>
          <w:spacing w:val="22"/>
          <w:position w:val="-1"/>
          <w:sz w:val="20"/>
          <w:szCs w:val="20"/>
          <w:lang w:val="es-MX"/>
        </w:rPr>
        <w:t xml:space="preserve"> </w:t>
      </w:r>
      <w:r w:rsidRPr="00B05751">
        <w:rPr>
          <w:rFonts w:ascii="Verdana" w:eastAsia="Verdana" w:hAnsi="Verdana" w:cs="Verdana"/>
          <w:position w:val="-1"/>
          <w:sz w:val="20"/>
          <w:szCs w:val="20"/>
          <w:lang w:val="es-MX"/>
        </w:rPr>
        <w:t>58</w:t>
      </w:r>
      <w:r w:rsidRPr="00B05751">
        <w:rPr>
          <w:rFonts w:ascii="Verdana" w:eastAsia="Verdana" w:hAnsi="Verdana" w:cs="Verdana"/>
          <w:spacing w:val="21"/>
          <w:position w:val="-1"/>
          <w:sz w:val="20"/>
          <w:szCs w:val="20"/>
          <w:lang w:val="es-MX"/>
        </w:rPr>
        <w:t xml:space="preserve"> </w:t>
      </w:r>
      <w:r w:rsidRPr="00B05751">
        <w:rPr>
          <w:rFonts w:ascii="Verdana" w:eastAsia="Verdana" w:hAnsi="Verdana" w:cs="Verdana"/>
          <w:spacing w:val="3"/>
          <w:position w:val="-1"/>
          <w:sz w:val="20"/>
          <w:szCs w:val="20"/>
          <w:lang w:val="es-MX"/>
        </w:rPr>
        <w:t>d</w:t>
      </w:r>
      <w:r w:rsidRPr="00B05751">
        <w:rPr>
          <w:rFonts w:ascii="Verdana" w:eastAsia="Verdana" w:hAnsi="Verdana" w:cs="Verdana"/>
          <w:spacing w:val="-1"/>
          <w:position w:val="-1"/>
          <w:sz w:val="20"/>
          <w:szCs w:val="20"/>
          <w:lang w:val="es-MX"/>
        </w:rPr>
        <w:t>e</w:t>
      </w:r>
      <w:r w:rsidRPr="00B05751">
        <w:rPr>
          <w:rFonts w:ascii="Verdana" w:eastAsia="Verdana" w:hAnsi="Verdana" w:cs="Verdana"/>
          <w:position w:val="-1"/>
          <w:sz w:val="20"/>
          <w:szCs w:val="20"/>
          <w:lang w:val="es-MX"/>
        </w:rPr>
        <w:t>l</w:t>
      </w:r>
      <w:r w:rsidRPr="00B05751">
        <w:rPr>
          <w:rFonts w:ascii="Verdana" w:eastAsia="Verdana" w:hAnsi="Verdana" w:cs="Verdana"/>
          <w:spacing w:val="23"/>
          <w:position w:val="-1"/>
          <w:sz w:val="20"/>
          <w:szCs w:val="20"/>
          <w:lang w:val="es-MX"/>
        </w:rPr>
        <w:t xml:space="preserve"> </w:t>
      </w:r>
      <w:r w:rsidRPr="00B05751">
        <w:rPr>
          <w:rFonts w:ascii="Verdana" w:eastAsia="Verdana" w:hAnsi="Verdana" w:cs="Verdana"/>
          <w:spacing w:val="1"/>
          <w:position w:val="-1"/>
          <w:sz w:val="20"/>
          <w:szCs w:val="20"/>
          <w:lang w:val="es-MX"/>
        </w:rPr>
        <w:t>R</w:t>
      </w:r>
      <w:r w:rsidRPr="00B05751">
        <w:rPr>
          <w:rFonts w:ascii="Verdana" w:eastAsia="Verdana" w:hAnsi="Verdana" w:cs="Verdana"/>
          <w:spacing w:val="-1"/>
          <w:position w:val="-1"/>
          <w:sz w:val="20"/>
          <w:szCs w:val="20"/>
          <w:lang w:val="es-MX"/>
        </w:rPr>
        <w:t>e</w:t>
      </w:r>
      <w:r w:rsidRPr="00B05751">
        <w:rPr>
          <w:rFonts w:ascii="Verdana" w:eastAsia="Verdana" w:hAnsi="Verdana" w:cs="Verdana"/>
          <w:spacing w:val="1"/>
          <w:position w:val="-1"/>
          <w:sz w:val="20"/>
          <w:szCs w:val="20"/>
          <w:lang w:val="es-MX"/>
        </w:rPr>
        <w:t>g</w:t>
      </w:r>
      <w:r w:rsidRPr="00B05751">
        <w:rPr>
          <w:rFonts w:ascii="Verdana" w:eastAsia="Verdana" w:hAnsi="Verdana" w:cs="Verdana"/>
          <w:spacing w:val="3"/>
          <w:position w:val="-1"/>
          <w:sz w:val="20"/>
          <w:szCs w:val="20"/>
          <w:lang w:val="es-MX"/>
        </w:rPr>
        <w:t>l</w:t>
      </w:r>
      <w:r w:rsidRPr="00B05751">
        <w:rPr>
          <w:rFonts w:ascii="Verdana" w:eastAsia="Verdana" w:hAnsi="Verdana" w:cs="Verdana"/>
          <w:position w:val="-1"/>
          <w:sz w:val="20"/>
          <w:szCs w:val="20"/>
          <w:lang w:val="es-MX"/>
        </w:rPr>
        <w:t>a</w:t>
      </w:r>
      <w:r w:rsidRPr="00B05751">
        <w:rPr>
          <w:rFonts w:ascii="Verdana" w:eastAsia="Verdana" w:hAnsi="Verdana" w:cs="Verdana"/>
          <w:spacing w:val="1"/>
          <w:position w:val="-1"/>
          <w:sz w:val="20"/>
          <w:szCs w:val="20"/>
          <w:lang w:val="es-MX"/>
        </w:rPr>
        <w:t>m</w:t>
      </w:r>
      <w:r w:rsidRPr="00B05751">
        <w:rPr>
          <w:rFonts w:ascii="Verdana" w:eastAsia="Verdana" w:hAnsi="Verdana" w:cs="Verdana"/>
          <w:spacing w:val="-1"/>
          <w:position w:val="-1"/>
          <w:sz w:val="20"/>
          <w:szCs w:val="20"/>
          <w:lang w:val="es-MX"/>
        </w:rPr>
        <w:t>e</w:t>
      </w:r>
      <w:r w:rsidRPr="00B05751">
        <w:rPr>
          <w:rFonts w:ascii="Verdana" w:eastAsia="Verdana" w:hAnsi="Verdana" w:cs="Verdana"/>
          <w:spacing w:val="1"/>
          <w:position w:val="-1"/>
          <w:sz w:val="20"/>
          <w:szCs w:val="20"/>
          <w:lang w:val="es-MX"/>
        </w:rPr>
        <w:t>nt</w:t>
      </w:r>
      <w:r w:rsidRPr="00B05751">
        <w:rPr>
          <w:rFonts w:ascii="Verdana" w:eastAsia="Verdana" w:hAnsi="Verdana" w:cs="Verdana"/>
          <w:position w:val="-1"/>
          <w:sz w:val="20"/>
          <w:szCs w:val="20"/>
          <w:lang w:val="es-MX"/>
        </w:rPr>
        <w:t>o</w:t>
      </w:r>
      <w:r w:rsidRPr="00B05751">
        <w:rPr>
          <w:rFonts w:ascii="Verdana" w:eastAsia="Verdana" w:hAnsi="Verdana" w:cs="Verdana"/>
          <w:spacing w:val="10"/>
          <w:position w:val="-1"/>
          <w:sz w:val="20"/>
          <w:szCs w:val="20"/>
          <w:lang w:val="es-MX"/>
        </w:rPr>
        <w:t xml:space="preserve"> </w:t>
      </w:r>
      <w:r w:rsidRPr="00B05751">
        <w:rPr>
          <w:rFonts w:ascii="Verdana" w:eastAsia="Verdana" w:hAnsi="Verdana" w:cs="Verdana"/>
          <w:spacing w:val="1"/>
          <w:position w:val="-1"/>
          <w:sz w:val="20"/>
          <w:szCs w:val="20"/>
          <w:lang w:val="es-MX"/>
        </w:rPr>
        <w:t>d</w:t>
      </w:r>
      <w:r w:rsidRPr="00B05751">
        <w:rPr>
          <w:rFonts w:ascii="Verdana" w:eastAsia="Verdana" w:hAnsi="Verdana" w:cs="Verdana"/>
          <w:position w:val="-1"/>
          <w:sz w:val="20"/>
          <w:szCs w:val="20"/>
          <w:lang w:val="es-MX"/>
        </w:rPr>
        <w:t>e</w:t>
      </w:r>
      <w:r w:rsidRPr="00B05751">
        <w:rPr>
          <w:rFonts w:ascii="Verdana" w:eastAsia="Verdana" w:hAnsi="Verdana" w:cs="Verdana"/>
          <w:spacing w:val="20"/>
          <w:position w:val="-1"/>
          <w:sz w:val="20"/>
          <w:szCs w:val="20"/>
          <w:lang w:val="es-MX"/>
        </w:rPr>
        <w:t xml:space="preserve"> </w:t>
      </w:r>
      <w:r w:rsidRPr="00B05751">
        <w:rPr>
          <w:rFonts w:ascii="Verdana" w:eastAsia="Verdana" w:hAnsi="Verdana" w:cs="Verdana"/>
          <w:spacing w:val="3"/>
          <w:position w:val="-1"/>
          <w:sz w:val="20"/>
          <w:szCs w:val="20"/>
          <w:lang w:val="es-MX"/>
        </w:rPr>
        <w:t>l</w:t>
      </w:r>
      <w:r w:rsidRPr="00B05751">
        <w:rPr>
          <w:rFonts w:ascii="Verdana" w:eastAsia="Verdana" w:hAnsi="Verdana" w:cs="Verdana"/>
          <w:position w:val="-1"/>
          <w:sz w:val="20"/>
          <w:szCs w:val="20"/>
          <w:lang w:val="es-MX"/>
        </w:rPr>
        <w:t>a</w:t>
      </w:r>
      <w:r w:rsidRPr="00B05751">
        <w:rPr>
          <w:rFonts w:ascii="Verdana" w:eastAsia="Verdana" w:hAnsi="Verdana" w:cs="Verdana"/>
          <w:spacing w:val="21"/>
          <w:position w:val="-1"/>
          <w:sz w:val="20"/>
          <w:szCs w:val="20"/>
          <w:lang w:val="es-MX"/>
        </w:rPr>
        <w:t xml:space="preserve"> </w:t>
      </w:r>
      <w:r w:rsidRPr="00B05751">
        <w:rPr>
          <w:rFonts w:ascii="Verdana" w:eastAsia="Verdana" w:hAnsi="Verdana" w:cs="Verdana"/>
          <w:position w:val="-1"/>
          <w:sz w:val="20"/>
          <w:szCs w:val="20"/>
          <w:lang w:val="es-MX"/>
        </w:rPr>
        <w:t>C</w:t>
      </w:r>
      <w:r w:rsidRPr="00B05751">
        <w:rPr>
          <w:rFonts w:ascii="Verdana" w:eastAsia="Verdana" w:hAnsi="Verdana" w:cs="Verdana"/>
          <w:spacing w:val="-1"/>
          <w:position w:val="-1"/>
          <w:sz w:val="20"/>
          <w:szCs w:val="20"/>
          <w:lang w:val="es-MX"/>
        </w:rPr>
        <w:t>or</w:t>
      </w:r>
      <w:r w:rsidRPr="00B05751">
        <w:rPr>
          <w:rFonts w:ascii="Verdana" w:eastAsia="Verdana" w:hAnsi="Verdana" w:cs="Verdana"/>
          <w:spacing w:val="3"/>
          <w:position w:val="-1"/>
          <w:sz w:val="20"/>
          <w:szCs w:val="20"/>
          <w:lang w:val="es-MX"/>
        </w:rPr>
        <w:t>t</w:t>
      </w:r>
      <w:r w:rsidRPr="00B05751">
        <w:rPr>
          <w:rFonts w:ascii="Verdana" w:eastAsia="Verdana" w:hAnsi="Verdana" w:cs="Verdana"/>
          <w:position w:val="-1"/>
          <w:sz w:val="20"/>
          <w:szCs w:val="20"/>
          <w:lang w:val="es-MX"/>
        </w:rPr>
        <w:t>e</w:t>
      </w:r>
      <w:r w:rsidRPr="00B05751">
        <w:rPr>
          <w:rFonts w:ascii="Verdana" w:eastAsia="Verdana" w:hAnsi="Verdana" w:cs="Verdana"/>
          <w:spacing w:val="19"/>
          <w:position w:val="-1"/>
          <w:sz w:val="20"/>
          <w:szCs w:val="20"/>
          <w:lang w:val="es-MX"/>
        </w:rPr>
        <w:t xml:space="preserve"> </w:t>
      </w:r>
      <w:r w:rsidRPr="00B05751">
        <w:rPr>
          <w:rFonts w:ascii="Verdana" w:eastAsia="Verdana" w:hAnsi="Verdana" w:cs="Verdana"/>
          <w:spacing w:val="-2"/>
          <w:position w:val="-1"/>
          <w:sz w:val="20"/>
          <w:szCs w:val="20"/>
          <w:lang w:val="es-MX"/>
        </w:rPr>
        <w:t>I</w:t>
      </w:r>
      <w:r w:rsidRPr="00B05751">
        <w:rPr>
          <w:rFonts w:ascii="Verdana" w:eastAsia="Verdana" w:hAnsi="Verdana" w:cs="Verdana"/>
          <w:spacing w:val="1"/>
          <w:position w:val="-1"/>
          <w:sz w:val="20"/>
          <w:szCs w:val="20"/>
          <w:lang w:val="es-MX"/>
        </w:rPr>
        <w:t>nte</w:t>
      </w:r>
      <w:r w:rsidRPr="00B05751">
        <w:rPr>
          <w:rFonts w:ascii="Verdana" w:eastAsia="Verdana" w:hAnsi="Verdana" w:cs="Verdana"/>
          <w:spacing w:val="-1"/>
          <w:position w:val="-1"/>
          <w:sz w:val="20"/>
          <w:szCs w:val="20"/>
          <w:lang w:val="es-MX"/>
        </w:rPr>
        <w:t>r</w:t>
      </w:r>
      <w:r w:rsidRPr="00B05751">
        <w:rPr>
          <w:rFonts w:ascii="Verdana" w:eastAsia="Verdana" w:hAnsi="Verdana" w:cs="Verdana"/>
          <w:position w:val="-1"/>
          <w:sz w:val="20"/>
          <w:szCs w:val="20"/>
          <w:lang w:val="es-MX"/>
        </w:rPr>
        <w:t>a</w:t>
      </w:r>
      <w:r w:rsidRPr="00B05751">
        <w:rPr>
          <w:rFonts w:ascii="Verdana" w:eastAsia="Verdana" w:hAnsi="Verdana" w:cs="Verdana"/>
          <w:spacing w:val="3"/>
          <w:position w:val="-1"/>
          <w:sz w:val="20"/>
          <w:szCs w:val="20"/>
          <w:lang w:val="es-MX"/>
        </w:rPr>
        <w:t>m</w:t>
      </w:r>
      <w:r w:rsidRPr="00B05751">
        <w:rPr>
          <w:rFonts w:ascii="Verdana" w:eastAsia="Verdana" w:hAnsi="Verdana" w:cs="Verdana"/>
          <w:spacing w:val="-1"/>
          <w:position w:val="-1"/>
          <w:sz w:val="20"/>
          <w:szCs w:val="20"/>
          <w:lang w:val="es-MX"/>
        </w:rPr>
        <w:t>er</w:t>
      </w:r>
      <w:r w:rsidRPr="00B05751">
        <w:rPr>
          <w:rFonts w:ascii="Verdana" w:eastAsia="Verdana" w:hAnsi="Verdana" w:cs="Verdana"/>
          <w:spacing w:val="3"/>
          <w:position w:val="-1"/>
          <w:sz w:val="20"/>
          <w:szCs w:val="20"/>
          <w:lang w:val="es-MX"/>
        </w:rPr>
        <w:t>i</w:t>
      </w:r>
      <w:r w:rsidRPr="00B05751">
        <w:rPr>
          <w:rFonts w:ascii="Verdana" w:eastAsia="Verdana" w:hAnsi="Verdana" w:cs="Verdana"/>
          <w:position w:val="-1"/>
          <w:sz w:val="20"/>
          <w:szCs w:val="20"/>
          <w:lang w:val="es-MX"/>
        </w:rPr>
        <w:t>ca</w:t>
      </w:r>
      <w:r w:rsidRPr="00B05751">
        <w:rPr>
          <w:rFonts w:ascii="Verdana" w:eastAsia="Verdana" w:hAnsi="Verdana" w:cs="Verdana"/>
          <w:spacing w:val="1"/>
          <w:position w:val="-1"/>
          <w:sz w:val="20"/>
          <w:szCs w:val="20"/>
          <w:lang w:val="es-MX"/>
        </w:rPr>
        <w:t>n</w:t>
      </w:r>
      <w:r w:rsidRPr="00B05751">
        <w:rPr>
          <w:rFonts w:ascii="Verdana" w:eastAsia="Verdana" w:hAnsi="Verdana" w:cs="Verdana"/>
          <w:position w:val="-1"/>
          <w:sz w:val="20"/>
          <w:szCs w:val="20"/>
          <w:lang w:val="es-MX"/>
        </w:rPr>
        <w:t>a</w:t>
      </w:r>
      <w:r w:rsidRPr="00B05751">
        <w:rPr>
          <w:rFonts w:ascii="Verdana" w:eastAsia="Verdana" w:hAnsi="Verdana" w:cs="Verdana"/>
          <w:spacing w:val="8"/>
          <w:position w:val="-1"/>
          <w:sz w:val="20"/>
          <w:szCs w:val="20"/>
          <w:lang w:val="es-MX"/>
        </w:rPr>
        <w:t xml:space="preserve"> </w:t>
      </w:r>
      <w:r w:rsidRPr="00B05751">
        <w:rPr>
          <w:rFonts w:ascii="Verdana" w:eastAsia="Verdana" w:hAnsi="Verdana" w:cs="Verdana"/>
          <w:spacing w:val="1"/>
          <w:position w:val="-1"/>
          <w:sz w:val="20"/>
          <w:szCs w:val="20"/>
          <w:lang w:val="es-MX"/>
        </w:rPr>
        <w:t>d</w:t>
      </w:r>
      <w:r w:rsidRPr="00B05751">
        <w:rPr>
          <w:rFonts w:ascii="Verdana" w:eastAsia="Verdana" w:hAnsi="Verdana" w:cs="Verdana"/>
          <w:position w:val="-1"/>
          <w:sz w:val="20"/>
          <w:szCs w:val="20"/>
          <w:lang w:val="es-MX"/>
        </w:rPr>
        <w:t>e</w:t>
      </w:r>
      <w:r w:rsidRPr="00B05751">
        <w:rPr>
          <w:rFonts w:ascii="Verdana" w:eastAsia="Verdana" w:hAnsi="Verdana" w:cs="Verdana"/>
          <w:spacing w:val="20"/>
          <w:position w:val="-1"/>
          <w:sz w:val="20"/>
          <w:szCs w:val="20"/>
          <w:lang w:val="es-MX"/>
        </w:rPr>
        <w:t xml:space="preserve"> </w:t>
      </w:r>
      <w:r w:rsidRPr="00B05751">
        <w:rPr>
          <w:rFonts w:ascii="Verdana" w:eastAsia="Verdana" w:hAnsi="Verdana" w:cs="Verdana"/>
          <w:spacing w:val="2"/>
          <w:position w:val="-1"/>
          <w:sz w:val="20"/>
          <w:szCs w:val="20"/>
          <w:lang w:val="es-MX"/>
        </w:rPr>
        <w:t>D</w:t>
      </w:r>
      <w:r w:rsidRPr="00B05751">
        <w:rPr>
          <w:rFonts w:ascii="Verdana" w:eastAsia="Verdana" w:hAnsi="Verdana" w:cs="Verdana"/>
          <w:spacing w:val="-1"/>
          <w:position w:val="-1"/>
          <w:sz w:val="20"/>
          <w:szCs w:val="20"/>
          <w:lang w:val="es-MX"/>
        </w:rPr>
        <w:t>e</w:t>
      </w:r>
      <w:r w:rsidRPr="00B05751">
        <w:rPr>
          <w:rFonts w:ascii="Verdana" w:eastAsia="Verdana" w:hAnsi="Verdana" w:cs="Verdana"/>
          <w:spacing w:val="1"/>
          <w:position w:val="-1"/>
          <w:sz w:val="20"/>
          <w:szCs w:val="20"/>
          <w:lang w:val="es-MX"/>
        </w:rPr>
        <w:t>r</w:t>
      </w:r>
      <w:r w:rsidRPr="00B05751">
        <w:rPr>
          <w:rFonts w:ascii="Verdana" w:eastAsia="Verdana" w:hAnsi="Verdana" w:cs="Verdana"/>
          <w:spacing w:val="-1"/>
          <w:position w:val="-1"/>
          <w:sz w:val="20"/>
          <w:szCs w:val="20"/>
          <w:lang w:val="es-MX"/>
        </w:rPr>
        <w:t>e</w:t>
      </w:r>
      <w:r w:rsidRPr="00B05751">
        <w:rPr>
          <w:rFonts w:ascii="Verdana" w:eastAsia="Verdana" w:hAnsi="Verdana" w:cs="Verdana"/>
          <w:position w:val="-1"/>
          <w:sz w:val="20"/>
          <w:szCs w:val="20"/>
          <w:lang w:val="es-MX"/>
        </w:rPr>
        <w:t>ch</w:t>
      </w:r>
      <w:r w:rsidRPr="00B05751">
        <w:rPr>
          <w:rFonts w:ascii="Verdana" w:eastAsia="Verdana" w:hAnsi="Verdana" w:cs="Verdana"/>
          <w:spacing w:val="2"/>
          <w:position w:val="-1"/>
          <w:sz w:val="20"/>
          <w:szCs w:val="20"/>
          <w:lang w:val="es-MX"/>
        </w:rPr>
        <w:t>o</w:t>
      </w:r>
      <w:r w:rsidRPr="00B05751">
        <w:rPr>
          <w:rFonts w:ascii="Verdana" w:eastAsia="Verdana" w:hAnsi="Verdana" w:cs="Verdana"/>
          <w:position w:val="-1"/>
          <w:sz w:val="20"/>
          <w:szCs w:val="20"/>
          <w:lang w:val="es-MX"/>
        </w:rPr>
        <w:t>s</w:t>
      </w:r>
      <w:r w:rsidRPr="00B05751">
        <w:rPr>
          <w:rFonts w:ascii="Verdana" w:eastAsia="Verdana" w:hAnsi="Verdana" w:cs="Verdana"/>
          <w:spacing w:val="23"/>
          <w:position w:val="-1"/>
          <w:sz w:val="20"/>
          <w:szCs w:val="20"/>
          <w:lang w:val="es-MX"/>
        </w:rPr>
        <w:t xml:space="preserve"> </w:t>
      </w:r>
      <w:r w:rsidRPr="00B05751">
        <w:rPr>
          <w:rFonts w:ascii="Verdana" w:eastAsia="Verdana" w:hAnsi="Verdana" w:cs="Verdana"/>
          <w:spacing w:val="-1"/>
          <w:position w:val="-1"/>
          <w:sz w:val="20"/>
          <w:szCs w:val="20"/>
          <w:lang w:val="es-MX"/>
        </w:rPr>
        <w:t>H</w:t>
      </w:r>
      <w:r w:rsidRPr="00B05751">
        <w:rPr>
          <w:rFonts w:ascii="Verdana" w:eastAsia="Verdana" w:hAnsi="Verdana" w:cs="Verdana"/>
          <w:spacing w:val="1"/>
          <w:position w:val="-1"/>
          <w:sz w:val="20"/>
          <w:szCs w:val="20"/>
          <w:lang w:val="es-MX"/>
        </w:rPr>
        <w:t>u</w:t>
      </w:r>
      <w:r w:rsidRPr="00B05751">
        <w:rPr>
          <w:rFonts w:ascii="Verdana" w:eastAsia="Verdana" w:hAnsi="Verdana" w:cs="Verdana"/>
          <w:position w:val="-1"/>
          <w:sz w:val="20"/>
          <w:szCs w:val="20"/>
          <w:lang w:val="es-MX"/>
        </w:rPr>
        <w:t>m</w:t>
      </w:r>
      <w:r w:rsidRPr="00B05751">
        <w:rPr>
          <w:rFonts w:ascii="Verdana" w:eastAsia="Verdana" w:hAnsi="Verdana" w:cs="Verdana"/>
          <w:spacing w:val="1"/>
          <w:position w:val="-1"/>
          <w:sz w:val="20"/>
          <w:szCs w:val="20"/>
          <w:lang w:val="es-MX"/>
        </w:rPr>
        <w:t>a</w:t>
      </w:r>
      <w:r w:rsidRPr="00B05751">
        <w:rPr>
          <w:rFonts w:ascii="Verdana" w:eastAsia="Verdana" w:hAnsi="Verdana" w:cs="Verdana"/>
          <w:spacing w:val="3"/>
          <w:position w:val="-1"/>
          <w:sz w:val="20"/>
          <w:szCs w:val="20"/>
          <w:lang w:val="es-MX"/>
        </w:rPr>
        <w:t>n</w:t>
      </w:r>
      <w:r w:rsidRPr="00B05751">
        <w:rPr>
          <w:rFonts w:ascii="Verdana" w:eastAsia="Verdana" w:hAnsi="Verdana" w:cs="Verdana"/>
          <w:spacing w:val="-1"/>
          <w:position w:val="-1"/>
          <w:sz w:val="20"/>
          <w:szCs w:val="20"/>
          <w:lang w:val="es-MX"/>
        </w:rPr>
        <w:t>o</w:t>
      </w:r>
      <w:r w:rsidRPr="00B05751">
        <w:rPr>
          <w:rFonts w:ascii="Verdana" w:eastAsia="Verdana" w:hAnsi="Verdana" w:cs="Verdana"/>
          <w:position w:val="-1"/>
          <w:sz w:val="20"/>
          <w:szCs w:val="20"/>
          <w:lang w:val="es-MX"/>
        </w:rPr>
        <w:t>s</w:t>
      </w:r>
      <w:r w:rsidRPr="00B05751">
        <w:rPr>
          <w:rFonts w:ascii="Verdana" w:eastAsia="Verdana" w:hAnsi="Verdana" w:cs="Verdana"/>
          <w:spacing w:val="13"/>
          <w:position w:val="-1"/>
          <w:sz w:val="20"/>
          <w:szCs w:val="20"/>
          <w:lang w:val="es-MX"/>
        </w:rPr>
        <w:t xml:space="preserve"> </w:t>
      </w:r>
      <w:r w:rsidRPr="00B05751">
        <w:rPr>
          <w:rFonts w:ascii="Verdana" w:eastAsia="Verdana" w:hAnsi="Verdana" w:cs="Verdana"/>
          <w:spacing w:val="1"/>
          <w:position w:val="-1"/>
          <w:sz w:val="20"/>
          <w:szCs w:val="20"/>
          <w:lang w:val="es-MX"/>
        </w:rPr>
        <w:t>(</w:t>
      </w:r>
      <w:r w:rsidRPr="00B05751">
        <w:rPr>
          <w:rFonts w:ascii="Verdana" w:eastAsia="Verdana" w:hAnsi="Verdana" w:cs="Verdana"/>
          <w:spacing w:val="-1"/>
          <w:position w:val="-1"/>
          <w:sz w:val="20"/>
          <w:szCs w:val="20"/>
          <w:lang w:val="es-MX"/>
        </w:rPr>
        <w:t>e</w:t>
      </w:r>
      <w:r w:rsidRPr="00B05751">
        <w:rPr>
          <w:rFonts w:ascii="Verdana" w:eastAsia="Verdana" w:hAnsi="Verdana" w:cs="Verdana"/>
          <w:position w:val="-1"/>
          <w:sz w:val="20"/>
          <w:szCs w:val="20"/>
          <w:lang w:val="es-MX"/>
        </w:rPr>
        <w:t>n</w:t>
      </w:r>
      <w:r w:rsidR="00E67B85" w:rsidRPr="00B05751">
        <w:rPr>
          <w:rFonts w:ascii="Verdana" w:eastAsia="Verdana" w:hAnsi="Verdana" w:cs="Verdana"/>
          <w:position w:val="-1"/>
          <w:sz w:val="20"/>
          <w:szCs w:val="20"/>
          <w:lang w:val="es-MX"/>
        </w:rPr>
        <w:t xml:space="preserve"> adelante, “la Corte Interamericana”, “la Corte” o “el Tribunal”.</w:t>
      </w:r>
    </w:p>
    <w:p w14:paraId="4B92F1C8" w14:textId="77777777" w:rsidR="00637216" w:rsidRPr="00B05751" w:rsidRDefault="00637216" w:rsidP="00CE4D24">
      <w:pPr>
        <w:spacing w:after="0" w:line="242" w:lineRule="exact"/>
        <w:ind w:right="69"/>
        <w:jc w:val="both"/>
        <w:rPr>
          <w:rFonts w:ascii="Verdana" w:eastAsia="Verdana" w:hAnsi="Verdana" w:cs="Verdana"/>
          <w:position w:val="-1"/>
          <w:sz w:val="20"/>
          <w:szCs w:val="20"/>
          <w:lang w:val="es-MX"/>
        </w:rPr>
      </w:pPr>
    </w:p>
    <w:p w14:paraId="5F5263D7" w14:textId="77777777" w:rsidR="00637216" w:rsidRPr="00B05751" w:rsidRDefault="00637216" w:rsidP="00CE4D24">
      <w:pPr>
        <w:tabs>
          <w:tab w:val="left" w:pos="720"/>
        </w:tabs>
        <w:spacing w:after="0" w:line="233" w:lineRule="auto"/>
        <w:ind w:right="82"/>
        <w:jc w:val="both"/>
        <w:rPr>
          <w:rFonts w:ascii="Verdana" w:eastAsia="Verdana" w:hAnsi="Verdana" w:cs="Verdana"/>
          <w:sz w:val="20"/>
          <w:szCs w:val="20"/>
          <w:lang w:val="es-MX"/>
        </w:rPr>
      </w:pPr>
      <w:r w:rsidRPr="00B05751">
        <w:rPr>
          <w:rFonts w:ascii="Verdana" w:eastAsia="Calibri" w:hAnsi="Verdana" w:cs="Calibri"/>
          <w:spacing w:val="1"/>
          <w:sz w:val="20"/>
          <w:szCs w:val="20"/>
          <w:lang w:val="es-MX"/>
        </w:rPr>
        <w:t>2</w:t>
      </w:r>
      <w:r w:rsidRPr="00B05751">
        <w:rPr>
          <w:rFonts w:ascii="Verdana" w:eastAsia="Calibri" w:hAnsi="Verdana" w:cs="Calibri"/>
          <w:sz w:val="20"/>
          <w:szCs w:val="20"/>
          <w:lang w:val="es-MX"/>
        </w:rPr>
        <w:t>.</w:t>
      </w:r>
      <w:r w:rsidRPr="00B05751">
        <w:rPr>
          <w:rFonts w:ascii="Calibri" w:eastAsia="Calibri" w:hAnsi="Calibri" w:cs="Calibri"/>
          <w:sz w:val="20"/>
          <w:szCs w:val="20"/>
          <w:lang w:val="es-MX"/>
        </w:rPr>
        <w:t xml:space="preserve">    </w:t>
      </w:r>
      <w:r w:rsidR="00F660BE" w:rsidRPr="00B05751">
        <w:rPr>
          <w:rFonts w:ascii="Calibri" w:eastAsia="Calibri" w:hAnsi="Calibri" w:cs="Calibri"/>
          <w:sz w:val="20"/>
          <w:szCs w:val="20"/>
          <w:lang w:val="es-MX"/>
        </w:rPr>
        <w:t xml:space="preserve"> </w:t>
      </w:r>
      <w:r w:rsidR="00F660BE" w:rsidRPr="00B05751">
        <w:rPr>
          <w:rFonts w:ascii="Calibri" w:eastAsia="Calibri" w:hAnsi="Calibri" w:cs="Calibri"/>
          <w:sz w:val="20"/>
          <w:szCs w:val="20"/>
          <w:lang w:val="es-MX"/>
        </w:rPr>
        <w:tab/>
      </w:r>
      <w:r w:rsidRPr="00B05751">
        <w:rPr>
          <w:rFonts w:ascii="Verdana" w:eastAsia="Verdana" w:hAnsi="Verdana" w:cs="Verdana"/>
          <w:sz w:val="20"/>
          <w:szCs w:val="20"/>
          <w:lang w:val="es-MX"/>
        </w:rPr>
        <w:t>La</w:t>
      </w:r>
      <w:r w:rsidRPr="00B05751">
        <w:rPr>
          <w:rFonts w:ascii="Verdana" w:eastAsia="Verdana" w:hAnsi="Verdana" w:cs="Verdana"/>
          <w:spacing w:val="20"/>
          <w:sz w:val="20"/>
          <w:szCs w:val="20"/>
          <w:lang w:val="es-MX"/>
        </w:rPr>
        <w:t xml:space="preserve"> </w:t>
      </w:r>
      <w:r w:rsidRPr="00B05751">
        <w:rPr>
          <w:rFonts w:ascii="Verdana" w:eastAsia="Verdana" w:hAnsi="Verdana" w:cs="Verdana"/>
          <w:sz w:val="20"/>
          <w:szCs w:val="20"/>
          <w:lang w:val="es-MX"/>
        </w:rPr>
        <w:t>C</w:t>
      </w:r>
      <w:r w:rsidRPr="00B05751">
        <w:rPr>
          <w:rFonts w:ascii="Verdana" w:eastAsia="Verdana" w:hAnsi="Verdana" w:cs="Verdana"/>
          <w:spacing w:val="-1"/>
          <w:sz w:val="20"/>
          <w:szCs w:val="20"/>
          <w:lang w:val="es-MX"/>
        </w:rPr>
        <w:t>o</w:t>
      </w:r>
      <w:r w:rsidRPr="00B05751">
        <w:rPr>
          <w:rFonts w:ascii="Verdana" w:eastAsia="Verdana" w:hAnsi="Verdana" w:cs="Verdana"/>
          <w:sz w:val="20"/>
          <w:szCs w:val="20"/>
          <w:lang w:val="es-MX"/>
        </w:rPr>
        <w:t>m</w:t>
      </w:r>
      <w:r w:rsidRPr="00B05751">
        <w:rPr>
          <w:rFonts w:ascii="Verdana" w:eastAsia="Verdana" w:hAnsi="Verdana" w:cs="Verdana"/>
          <w:spacing w:val="3"/>
          <w:sz w:val="20"/>
          <w:szCs w:val="20"/>
          <w:lang w:val="es-MX"/>
        </w:rPr>
        <w:t>i</w:t>
      </w:r>
      <w:r w:rsidRPr="00B05751">
        <w:rPr>
          <w:rFonts w:ascii="Verdana" w:eastAsia="Verdana" w:hAnsi="Verdana" w:cs="Verdana"/>
          <w:sz w:val="20"/>
          <w:szCs w:val="20"/>
          <w:lang w:val="es-MX"/>
        </w:rPr>
        <w:t>s</w:t>
      </w:r>
      <w:r w:rsidRPr="00B05751">
        <w:rPr>
          <w:rFonts w:ascii="Verdana" w:eastAsia="Verdana" w:hAnsi="Verdana" w:cs="Verdana"/>
          <w:spacing w:val="2"/>
          <w:sz w:val="20"/>
          <w:szCs w:val="20"/>
          <w:lang w:val="es-MX"/>
        </w:rPr>
        <w:t>i</w:t>
      </w:r>
      <w:r w:rsidRPr="00B05751">
        <w:rPr>
          <w:rFonts w:ascii="Verdana" w:eastAsia="Verdana" w:hAnsi="Verdana" w:cs="Verdana"/>
          <w:spacing w:val="-1"/>
          <w:sz w:val="20"/>
          <w:szCs w:val="20"/>
          <w:lang w:val="es-MX"/>
        </w:rPr>
        <w:t>ó</w:t>
      </w:r>
      <w:r w:rsidRPr="00B05751">
        <w:rPr>
          <w:rFonts w:ascii="Verdana" w:eastAsia="Verdana" w:hAnsi="Verdana" w:cs="Verdana"/>
          <w:sz w:val="20"/>
          <w:szCs w:val="20"/>
          <w:lang w:val="es-MX"/>
        </w:rPr>
        <w:t xml:space="preserve">n </w:t>
      </w:r>
      <w:r w:rsidRPr="00B05751">
        <w:rPr>
          <w:rFonts w:ascii="Verdana" w:eastAsia="Verdana" w:hAnsi="Verdana" w:cs="Verdana"/>
          <w:spacing w:val="-1"/>
          <w:sz w:val="20"/>
          <w:szCs w:val="20"/>
          <w:lang w:val="es-MX"/>
        </w:rPr>
        <w:t>o</w:t>
      </w:r>
      <w:r w:rsidRPr="00B05751">
        <w:rPr>
          <w:rFonts w:ascii="Verdana" w:eastAsia="Verdana" w:hAnsi="Verdana" w:cs="Verdana"/>
          <w:sz w:val="20"/>
          <w:szCs w:val="20"/>
          <w:lang w:val="es-MX"/>
        </w:rPr>
        <w:t>f</w:t>
      </w:r>
      <w:r w:rsidRPr="00B05751">
        <w:rPr>
          <w:rFonts w:ascii="Verdana" w:eastAsia="Verdana" w:hAnsi="Verdana" w:cs="Verdana"/>
          <w:spacing w:val="1"/>
          <w:sz w:val="20"/>
          <w:szCs w:val="20"/>
          <w:lang w:val="es-MX"/>
        </w:rPr>
        <w:t>re</w:t>
      </w:r>
      <w:r w:rsidRPr="00B05751">
        <w:rPr>
          <w:rFonts w:ascii="Verdana" w:eastAsia="Verdana" w:hAnsi="Verdana" w:cs="Verdana"/>
          <w:sz w:val="20"/>
          <w:szCs w:val="20"/>
          <w:lang w:val="es-MX"/>
        </w:rPr>
        <w:t>c</w:t>
      </w:r>
      <w:r w:rsidRPr="00B05751">
        <w:rPr>
          <w:rFonts w:ascii="Verdana" w:eastAsia="Verdana" w:hAnsi="Verdana" w:cs="Verdana"/>
          <w:spacing w:val="2"/>
          <w:sz w:val="20"/>
          <w:szCs w:val="20"/>
          <w:lang w:val="es-MX"/>
        </w:rPr>
        <w:t>i</w:t>
      </w:r>
      <w:r w:rsidRPr="00B05751">
        <w:rPr>
          <w:rFonts w:ascii="Verdana" w:eastAsia="Verdana" w:hAnsi="Verdana" w:cs="Verdana"/>
          <w:sz w:val="20"/>
          <w:szCs w:val="20"/>
          <w:lang w:val="es-MX"/>
        </w:rPr>
        <w:t xml:space="preserve">ó </w:t>
      </w:r>
      <w:r w:rsidRPr="00B05751">
        <w:rPr>
          <w:rFonts w:ascii="Verdana" w:eastAsia="Verdana" w:hAnsi="Verdana" w:cs="Verdana"/>
          <w:spacing w:val="2"/>
          <w:sz w:val="20"/>
          <w:szCs w:val="20"/>
          <w:lang w:val="es-MX"/>
        </w:rPr>
        <w:t>c</w:t>
      </w:r>
      <w:r w:rsidRPr="00B05751">
        <w:rPr>
          <w:rFonts w:ascii="Verdana" w:eastAsia="Verdana" w:hAnsi="Verdana" w:cs="Verdana"/>
          <w:spacing w:val="-1"/>
          <w:sz w:val="20"/>
          <w:szCs w:val="20"/>
          <w:lang w:val="es-MX"/>
        </w:rPr>
        <w:t>o</w:t>
      </w:r>
      <w:r w:rsidRPr="00B05751">
        <w:rPr>
          <w:rFonts w:ascii="Verdana" w:eastAsia="Verdana" w:hAnsi="Verdana" w:cs="Verdana"/>
          <w:sz w:val="20"/>
          <w:szCs w:val="20"/>
          <w:lang w:val="es-MX"/>
        </w:rPr>
        <w:t xml:space="preserve">mo </w:t>
      </w:r>
      <w:r w:rsidRPr="00B05751">
        <w:rPr>
          <w:rFonts w:ascii="Verdana" w:eastAsia="Verdana" w:hAnsi="Verdana" w:cs="Verdana"/>
          <w:spacing w:val="3"/>
          <w:sz w:val="20"/>
          <w:szCs w:val="20"/>
          <w:lang w:val="es-MX"/>
        </w:rPr>
        <w:t>p</w:t>
      </w:r>
      <w:r w:rsidRPr="00B05751">
        <w:rPr>
          <w:rFonts w:ascii="Verdana" w:eastAsia="Verdana" w:hAnsi="Verdana" w:cs="Verdana"/>
          <w:spacing w:val="-1"/>
          <w:sz w:val="20"/>
          <w:szCs w:val="20"/>
          <w:lang w:val="es-MX"/>
        </w:rPr>
        <w:t>r</w:t>
      </w:r>
      <w:r w:rsidRPr="00B05751">
        <w:rPr>
          <w:rFonts w:ascii="Verdana" w:eastAsia="Verdana" w:hAnsi="Verdana" w:cs="Verdana"/>
          <w:spacing w:val="1"/>
          <w:sz w:val="20"/>
          <w:szCs w:val="20"/>
          <w:lang w:val="es-MX"/>
        </w:rPr>
        <w:t>u</w:t>
      </w:r>
      <w:r w:rsidRPr="00B05751">
        <w:rPr>
          <w:rFonts w:ascii="Verdana" w:eastAsia="Verdana" w:hAnsi="Verdana" w:cs="Verdana"/>
          <w:spacing w:val="-1"/>
          <w:sz w:val="20"/>
          <w:szCs w:val="20"/>
          <w:lang w:val="es-MX"/>
        </w:rPr>
        <w:t>e</w:t>
      </w:r>
      <w:r w:rsidRPr="00B05751">
        <w:rPr>
          <w:rFonts w:ascii="Verdana" w:eastAsia="Verdana" w:hAnsi="Verdana" w:cs="Verdana"/>
          <w:spacing w:val="1"/>
          <w:sz w:val="20"/>
          <w:szCs w:val="20"/>
          <w:lang w:val="es-MX"/>
        </w:rPr>
        <w:t>b</w:t>
      </w:r>
      <w:r w:rsidRPr="00B05751">
        <w:rPr>
          <w:rFonts w:ascii="Verdana" w:eastAsia="Verdana" w:hAnsi="Verdana" w:cs="Verdana"/>
          <w:sz w:val="20"/>
          <w:szCs w:val="20"/>
          <w:lang w:val="es-MX"/>
        </w:rPr>
        <w:t xml:space="preserve">a </w:t>
      </w:r>
      <w:r w:rsidRPr="00B05751">
        <w:rPr>
          <w:rFonts w:ascii="Verdana" w:eastAsia="Verdana" w:hAnsi="Verdana" w:cs="Verdana"/>
          <w:spacing w:val="1"/>
          <w:sz w:val="20"/>
          <w:szCs w:val="20"/>
          <w:lang w:val="es-MX"/>
        </w:rPr>
        <w:t>un</w:t>
      </w:r>
      <w:r w:rsidRPr="00B05751">
        <w:rPr>
          <w:rFonts w:ascii="Verdana" w:eastAsia="Verdana" w:hAnsi="Verdana" w:cs="Verdana"/>
          <w:sz w:val="20"/>
          <w:szCs w:val="20"/>
          <w:lang w:val="es-MX"/>
        </w:rPr>
        <w:t xml:space="preserve">a </w:t>
      </w:r>
      <w:r w:rsidRPr="00B05751">
        <w:rPr>
          <w:rFonts w:ascii="Verdana" w:eastAsia="Verdana" w:hAnsi="Verdana" w:cs="Verdana"/>
          <w:spacing w:val="1"/>
          <w:sz w:val="20"/>
          <w:szCs w:val="20"/>
          <w:lang w:val="es-MX"/>
        </w:rPr>
        <w:t>de</w:t>
      </w:r>
      <w:r w:rsidRPr="00B05751">
        <w:rPr>
          <w:rFonts w:ascii="Verdana" w:eastAsia="Verdana" w:hAnsi="Verdana" w:cs="Verdana"/>
          <w:sz w:val="20"/>
          <w:szCs w:val="20"/>
          <w:lang w:val="es-MX"/>
        </w:rPr>
        <w:t>c</w:t>
      </w:r>
      <w:r w:rsidRPr="00B05751">
        <w:rPr>
          <w:rFonts w:ascii="Verdana" w:eastAsia="Verdana" w:hAnsi="Verdana" w:cs="Verdana"/>
          <w:spacing w:val="2"/>
          <w:sz w:val="20"/>
          <w:szCs w:val="20"/>
          <w:lang w:val="es-MX"/>
        </w:rPr>
        <w:t>l</w:t>
      </w:r>
      <w:r w:rsidRPr="00B05751">
        <w:rPr>
          <w:rFonts w:ascii="Verdana" w:eastAsia="Verdana" w:hAnsi="Verdana" w:cs="Verdana"/>
          <w:sz w:val="20"/>
          <w:szCs w:val="20"/>
          <w:lang w:val="es-MX"/>
        </w:rPr>
        <w:t>a</w:t>
      </w:r>
      <w:r w:rsidRPr="00B05751">
        <w:rPr>
          <w:rFonts w:ascii="Verdana" w:eastAsia="Verdana" w:hAnsi="Verdana" w:cs="Verdana"/>
          <w:spacing w:val="-1"/>
          <w:sz w:val="20"/>
          <w:szCs w:val="20"/>
          <w:lang w:val="es-MX"/>
        </w:rPr>
        <w:t>r</w:t>
      </w:r>
      <w:r w:rsidRPr="00B05751">
        <w:rPr>
          <w:rFonts w:ascii="Verdana" w:eastAsia="Verdana" w:hAnsi="Verdana" w:cs="Verdana"/>
          <w:sz w:val="20"/>
          <w:szCs w:val="20"/>
          <w:lang w:val="es-MX"/>
        </w:rPr>
        <w:t>ac</w:t>
      </w:r>
      <w:r w:rsidRPr="00B05751">
        <w:rPr>
          <w:rFonts w:ascii="Verdana" w:eastAsia="Verdana" w:hAnsi="Verdana" w:cs="Verdana"/>
          <w:spacing w:val="3"/>
          <w:sz w:val="20"/>
          <w:szCs w:val="20"/>
          <w:lang w:val="es-MX"/>
        </w:rPr>
        <w:t>i</w:t>
      </w:r>
      <w:r w:rsidRPr="00B05751">
        <w:rPr>
          <w:rFonts w:ascii="Verdana" w:eastAsia="Verdana" w:hAnsi="Verdana" w:cs="Verdana"/>
          <w:spacing w:val="-1"/>
          <w:sz w:val="20"/>
          <w:szCs w:val="20"/>
          <w:lang w:val="es-MX"/>
        </w:rPr>
        <w:t>ó</w:t>
      </w:r>
      <w:r w:rsidRPr="00B05751">
        <w:rPr>
          <w:rFonts w:ascii="Verdana" w:eastAsia="Verdana" w:hAnsi="Verdana" w:cs="Verdana"/>
          <w:sz w:val="20"/>
          <w:szCs w:val="20"/>
          <w:lang w:val="es-MX"/>
        </w:rPr>
        <w:t xml:space="preserve">n </w:t>
      </w:r>
      <w:r w:rsidRPr="00B05751">
        <w:rPr>
          <w:rFonts w:ascii="Verdana" w:eastAsia="Verdana" w:hAnsi="Verdana" w:cs="Verdana"/>
          <w:spacing w:val="3"/>
          <w:sz w:val="20"/>
          <w:szCs w:val="20"/>
          <w:lang w:val="es-MX"/>
        </w:rPr>
        <w:t xml:space="preserve">pericial. </w:t>
      </w:r>
      <w:r w:rsidR="00EF4207" w:rsidRPr="00B05751">
        <w:rPr>
          <w:rFonts w:ascii="Verdana" w:eastAsia="Verdana" w:hAnsi="Verdana" w:cs="Verdana"/>
          <w:spacing w:val="3"/>
          <w:sz w:val="20"/>
          <w:szCs w:val="20"/>
          <w:lang w:val="es-MX"/>
        </w:rPr>
        <w:t xml:space="preserve">El </w:t>
      </w:r>
      <w:r w:rsidRPr="00B05751">
        <w:rPr>
          <w:rFonts w:ascii="Verdana" w:eastAsia="Verdana" w:hAnsi="Verdana" w:cs="Verdana"/>
          <w:spacing w:val="3"/>
          <w:sz w:val="20"/>
          <w:szCs w:val="20"/>
          <w:lang w:val="es-MX"/>
        </w:rPr>
        <w:t xml:space="preserve">representante no </w:t>
      </w:r>
      <w:r w:rsidR="00EF4207" w:rsidRPr="00B05751">
        <w:rPr>
          <w:rFonts w:ascii="Verdana" w:eastAsia="Verdana" w:hAnsi="Verdana" w:cs="Verdana"/>
          <w:spacing w:val="3"/>
          <w:sz w:val="20"/>
          <w:szCs w:val="20"/>
          <w:lang w:val="es-MX"/>
        </w:rPr>
        <w:t xml:space="preserve">ofreció </w:t>
      </w:r>
      <w:r w:rsidRPr="00B05751">
        <w:rPr>
          <w:rFonts w:ascii="Verdana" w:eastAsia="Verdana" w:hAnsi="Verdana" w:cs="Verdana"/>
          <w:spacing w:val="3"/>
          <w:sz w:val="20"/>
          <w:szCs w:val="20"/>
          <w:lang w:val="es-MX"/>
        </w:rPr>
        <w:t>testigos ni pruebas periciales. El Estado ofreció una prueba pericial</w:t>
      </w:r>
      <w:r w:rsidR="00072D93">
        <w:rPr>
          <w:rFonts w:ascii="Verdana" w:eastAsia="Verdana" w:hAnsi="Verdana" w:cs="Verdana"/>
          <w:spacing w:val="3"/>
          <w:sz w:val="20"/>
          <w:szCs w:val="20"/>
          <w:lang w:val="es-MX"/>
        </w:rPr>
        <w:t xml:space="preserve"> y solicitó la sustitución de la perita ofrecida en la contestación</w:t>
      </w:r>
      <w:r w:rsidR="00EF4207" w:rsidRPr="00B05751">
        <w:rPr>
          <w:rFonts w:ascii="Verdana" w:eastAsia="Verdana" w:hAnsi="Verdana" w:cs="Verdana"/>
          <w:spacing w:val="3"/>
          <w:sz w:val="20"/>
          <w:szCs w:val="20"/>
          <w:lang w:val="es-MX"/>
        </w:rPr>
        <w:t>.</w:t>
      </w:r>
    </w:p>
    <w:p w14:paraId="76CD154E" w14:textId="77777777" w:rsidR="00637216" w:rsidRPr="00B05751" w:rsidRDefault="00637216" w:rsidP="00CE4D24">
      <w:pPr>
        <w:spacing w:after="0" w:line="242" w:lineRule="exact"/>
        <w:ind w:right="69"/>
        <w:jc w:val="both"/>
        <w:rPr>
          <w:rFonts w:ascii="Verdana" w:eastAsia="Verdana" w:hAnsi="Verdana" w:cs="Verdana"/>
          <w:position w:val="-1"/>
          <w:sz w:val="20"/>
          <w:szCs w:val="20"/>
          <w:lang w:val="es-MX"/>
        </w:rPr>
      </w:pPr>
    </w:p>
    <w:p w14:paraId="34B74840" w14:textId="77777777" w:rsidR="00C77889" w:rsidRPr="00B05751" w:rsidRDefault="00637216" w:rsidP="00CE4D24">
      <w:pPr>
        <w:tabs>
          <w:tab w:val="left" w:pos="720"/>
        </w:tabs>
        <w:spacing w:after="0" w:line="240" w:lineRule="auto"/>
        <w:ind w:right="59"/>
        <w:jc w:val="both"/>
        <w:rPr>
          <w:rFonts w:ascii="Verdana" w:eastAsia="Verdana" w:hAnsi="Verdana" w:cs="Verdana"/>
          <w:sz w:val="20"/>
          <w:szCs w:val="20"/>
          <w:lang w:val="es-MX"/>
        </w:rPr>
      </w:pPr>
      <w:r w:rsidRPr="00B05751">
        <w:rPr>
          <w:rFonts w:ascii="Verdana" w:eastAsia="Verdana" w:hAnsi="Verdana" w:cs="Verdana"/>
          <w:spacing w:val="1"/>
          <w:sz w:val="20"/>
          <w:szCs w:val="20"/>
          <w:lang w:val="es-MX"/>
        </w:rPr>
        <w:t>3</w:t>
      </w:r>
      <w:r w:rsidRPr="00B05751">
        <w:rPr>
          <w:rFonts w:ascii="Verdana" w:eastAsia="Verdana" w:hAnsi="Verdana" w:cs="Verdana"/>
          <w:sz w:val="20"/>
          <w:szCs w:val="20"/>
          <w:lang w:val="es-MX"/>
        </w:rPr>
        <w:t xml:space="preserve">.   </w:t>
      </w:r>
      <w:r w:rsidR="00F660BE" w:rsidRPr="00B05751">
        <w:rPr>
          <w:rFonts w:ascii="Verdana" w:eastAsia="Verdana" w:hAnsi="Verdana" w:cs="Verdana"/>
          <w:sz w:val="20"/>
          <w:szCs w:val="20"/>
          <w:lang w:val="es-MX"/>
        </w:rPr>
        <w:tab/>
      </w:r>
      <w:r w:rsidR="00EF4207" w:rsidRPr="00B05751">
        <w:rPr>
          <w:rFonts w:ascii="Verdana" w:eastAsia="Verdana" w:hAnsi="Verdana" w:cs="Verdana"/>
          <w:sz w:val="20"/>
          <w:szCs w:val="20"/>
          <w:lang w:val="es-MX"/>
        </w:rPr>
        <w:t>L</w:t>
      </w:r>
      <w:r w:rsidRPr="00B05751">
        <w:rPr>
          <w:rFonts w:ascii="Verdana" w:eastAsia="Verdana" w:hAnsi="Verdana" w:cs="Verdana"/>
          <w:sz w:val="20"/>
          <w:szCs w:val="20"/>
          <w:lang w:val="es-MX"/>
        </w:rPr>
        <w:t>a</w:t>
      </w:r>
      <w:r w:rsidRPr="00B05751">
        <w:rPr>
          <w:rFonts w:ascii="Verdana" w:eastAsia="Verdana" w:hAnsi="Verdana" w:cs="Verdana"/>
          <w:spacing w:val="6"/>
          <w:sz w:val="20"/>
          <w:szCs w:val="20"/>
          <w:lang w:val="es-MX"/>
        </w:rPr>
        <w:t xml:space="preserve"> </w:t>
      </w:r>
      <w:r w:rsidRPr="00B05751">
        <w:rPr>
          <w:rFonts w:ascii="Verdana" w:eastAsia="Verdana" w:hAnsi="Verdana" w:cs="Verdana"/>
          <w:sz w:val="20"/>
          <w:szCs w:val="20"/>
          <w:lang w:val="es-MX"/>
        </w:rPr>
        <w:t>C</w:t>
      </w:r>
      <w:r w:rsidRPr="00B05751">
        <w:rPr>
          <w:rFonts w:ascii="Verdana" w:eastAsia="Verdana" w:hAnsi="Verdana" w:cs="Verdana"/>
          <w:spacing w:val="-1"/>
          <w:sz w:val="20"/>
          <w:szCs w:val="20"/>
          <w:lang w:val="es-MX"/>
        </w:rPr>
        <w:t>o</w:t>
      </w:r>
      <w:r w:rsidRPr="00B05751">
        <w:rPr>
          <w:rFonts w:ascii="Verdana" w:eastAsia="Verdana" w:hAnsi="Verdana" w:cs="Verdana"/>
          <w:sz w:val="20"/>
          <w:szCs w:val="20"/>
          <w:lang w:val="es-MX"/>
        </w:rPr>
        <w:t>m</w:t>
      </w:r>
      <w:r w:rsidRPr="00B05751">
        <w:rPr>
          <w:rFonts w:ascii="Verdana" w:eastAsia="Verdana" w:hAnsi="Verdana" w:cs="Verdana"/>
          <w:spacing w:val="3"/>
          <w:sz w:val="20"/>
          <w:szCs w:val="20"/>
          <w:lang w:val="es-MX"/>
        </w:rPr>
        <w:t>i</w:t>
      </w:r>
      <w:r w:rsidRPr="00B05751">
        <w:rPr>
          <w:rFonts w:ascii="Verdana" w:eastAsia="Verdana" w:hAnsi="Verdana" w:cs="Verdana"/>
          <w:sz w:val="20"/>
          <w:szCs w:val="20"/>
          <w:lang w:val="es-MX"/>
        </w:rPr>
        <w:t>s</w:t>
      </w:r>
      <w:r w:rsidRPr="00B05751">
        <w:rPr>
          <w:rFonts w:ascii="Verdana" w:eastAsia="Verdana" w:hAnsi="Verdana" w:cs="Verdana"/>
          <w:spacing w:val="2"/>
          <w:sz w:val="20"/>
          <w:szCs w:val="20"/>
          <w:lang w:val="es-MX"/>
        </w:rPr>
        <w:t>i</w:t>
      </w:r>
      <w:r w:rsidRPr="00B05751">
        <w:rPr>
          <w:rFonts w:ascii="Verdana" w:eastAsia="Verdana" w:hAnsi="Verdana" w:cs="Verdana"/>
          <w:spacing w:val="-1"/>
          <w:sz w:val="20"/>
          <w:szCs w:val="20"/>
          <w:lang w:val="es-MX"/>
        </w:rPr>
        <w:t>ó</w:t>
      </w:r>
      <w:r w:rsidRPr="00B05751">
        <w:rPr>
          <w:rFonts w:ascii="Verdana" w:eastAsia="Verdana" w:hAnsi="Verdana" w:cs="Verdana"/>
          <w:sz w:val="20"/>
          <w:szCs w:val="20"/>
          <w:lang w:val="es-MX"/>
        </w:rPr>
        <w:t>n</w:t>
      </w:r>
      <w:r w:rsidRPr="00B05751">
        <w:rPr>
          <w:rFonts w:ascii="Verdana" w:eastAsia="Verdana" w:hAnsi="Verdana" w:cs="Verdana"/>
          <w:spacing w:val="-2"/>
          <w:sz w:val="20"/>
          <w:szCs w:val="20"/>
          <w:lang w:val="es-MX"/>
        </w:rPr>
        <w:t xml:space="preserve"> </w:t>
      </w:r>
      <w:r w:rsidRPr="00B05751">
        <w:rPr>
          <w:rFonts w:ascii="Verdana" w:eastAsia="Verdana" w:hAnsi="Verdana" w:cs="Verdana"/>
          <w:spacing w:val="3"/>
          <w:sz w:val="20"/>
          <w:szCs w:val="20"/>
          <w:lang w:val="es-MX"/>
        </w:rPr>
        <w:t>i</w:t>
      </w:r>
      <w:r w:rsidRPr="00B05751">
        <w:rPr>
          <w:rFonts w:ascii="Verdana" w:eastAsia="Verdana" w:hAnsi="Verdana" w:cs="Verdana"/>
          <w:spacing w:val="1"/>
          <w:sz w:val="20"/>
          <w:szCs w:val="20"/>
          <w:lang w:val="es-MX"/>
        </w:rPr>
        <w:t>n</w:t>
      </w:r>
      <w:r w:rsidRPr="00B05751">
        <w:rPr>
          <w:rFonts w:ascii="Verdana" w:eastAsia="Verdana" w:hAnsi="Verdana" w:cs="Verdana"/>
          <w:spacing w:val="-2"/>
          <w:sz w:val="20"/>
          <w:szCs w:val="20"/>
          <w:lang w:val="es-MX"/>
        </w:rPr>
        <w:t>d</w:t>
      </w:r>
      <w:r w:rsidRPr="00B05751">
        <w:rPr>
          <w:rFonts w:ascii="Verdana" w:eastAsia="Verdana" w:hAnsi="Verdana" w:cs="Verdana"/>
          <w:spacing w:val="3"/>
          <w:sz w:val="20"/>
          <w:szCs w:val="20"/>
          <w:lang w:val="es-MX"/>
        </w:rPr>
        <w:t>i</w:t>
      </w:r>
      <w:r w:rsidRPr="00B05751">
        <w:rPr>
          <w:rFonts w:ascii="Verdana" w:eastAsia="Verdana" w:hAnsi="Verdana" w:cs="Verdana"/>
          <w:sz w:val="20"/>
          <w:szCs w:val="20"/>
          <w:lang w:val="es-MX"/>
        </w:rPr>
        <w:t>có</w:t>
      </w:r>
      <w:r w:rsidRPr="00B05751">
        <w:rPr>
          <w:rFonts w:ascii="Verdana" w:eastAsia="Verdana" w:hAnsi="Verdana" w:cs="Verdana"/>
          <w:spacing w:val="1"/>
          <w:sz w:val="20"/>
          <w:szCs w:val="20"/>
          <w:lang w:val="es-MX"/>
        </w:rPr>
        <w:t xml:space="preserve"> qu</w:t>
      </w:r>
      <w:r w:rsidRPr="00B05751">
        <w:rPr>
          <w:rFonts w:ascii="Verdana" w:eastAsia="Verdana" w:hAnsi="Verdana" w:cs="Verdana"/>
          <w:sz w:val="20"/>
          <w:szCs w:val="20"/>
          <w:lang w:val="es-MX"/>
        </w:rPr>
        <w:t>e</w:t>
      </w:r>
      <w:r w:rsidRPr="00B05751">
        <w:rPr>
          <w:rFonts w:ascii="Verdana" w:eastAsia="Verdana" w:hAnsi="Verdana" w:cs="Verdana"/>
          <w:spacing w:val="4"/>
          <w:sz w:val="20"/>
          <w:szCs w:val="20"/>
          <w:lang w:val="es-MX"/>
        </w:rPr>
        <w:t xml:space="preserve"> </w:t>
      </w:r>
      <w:r w:rsidRPr="00B05751">
        <w:rPr>
          <w:rFonts w:ascii="Verdana" w:eastAsia="Verdana" w:hAnsi="Verdana" w:cs="Verdana"/>
          <w:spacing w:val="1"/>
          <w:sz w:val="20"/>
          <w:szCs w:val="20"/>
          <w:lang w:val="es-MX"/>
        </w:rPr>
        <w:t>n</w:t>
      </w:r>
      <w:r w:rsidRPr="00B05751">
        <w:rPr>
          <w:rFonts w:ascii="Verdana" w:eastAsia="Verdana" w:hAnsi="Verdana" w:cs="Verdana"/>
          <w:sz w:val="20"/>
          <w:szCs w:val="20"/>
          <w:lang w:val="es-MX"/>
        </w:rPr>
        <w:t>o</w:t>
      </w:r>
      <w:r w:rsidRPr="00B05751">
        <w:rPr>
          <w:rFonts w:ascii="Verdana" w:eastAsia="Verdana" w:hAnsi="Verdana" w:cs="Verdana"/>
          <w:spacing w:val="6"/>
          <w:sz w:val="20"/>
          <w:szCs w:val="20"/>
          <w:lang w:val="es-MX"/>
        </w:rPr>
        <w:t xml:space="preserve"> </w:t>
      </w:r>
      <w:r w:rsidRPr="00B05751">
        <w:rPr>
          <w:rFonts w:ascii="Verdana" w:eastAsia="Verdana" w:hAnsi="Verdana" w:cs="Verdana"/>
          <w:spacing w:val="1"/>
          <w:sz w:val="20"/>
          <w:szCs w:val="20"/>
          <w:lang w:val="es-MX"/>
        </w:rPr>
        <w:t>t</w:t>
      </w:r>
      <w:r w:rsidRPr="00B05751">
        <w:rPr>
          <w:rFonts w:ascii="Verdana" w:eastAsia="Verdana" w:hAnsi="Verdana" w:cs="Verdana"/>
          <w:spacing w:val="-1"/>
          <w:sz w:val="20"/>
          <w:szCs w:val="20"/>
          <w:lang w:val="es-MX"/>
        </w:rPr>
        <w:t>e</w:t>
      </w:r>
      <w:r w:rsidRPr="00B05751">
        <w:rPr>
          <w:rFonts w:ascii="Verdana" w:eastAsia="Verdana" w:hAnsi="Verdana" w:cs="Verdana"/>
          <w:spacing w:val="1"/>
          <w:sz w:val="20"/>
          <w:szCs w:val="20"/>
          <w:lang w:val="es-MX"/>
        </w:rPr>
        <w:t>n</w:t>
      </w:r>
      <w:r w:rsidRPr="00B05751">
        <w:rPr>
          <w:rFonts w:ascii="Verdana" w:eastAsia="Verdana" w:hAnsi="Verdana" w:cs="Verdana"/>
          <w:spacing w:val="3"/>
          <w:sz w:val="20"/>
          <w:szCs w:val="20"/>
          <w:lang w:val="es-MX"/>
        </w:rPr>
        <w:t>í</w:t>
      </w:r>
      <w:r w:rsidRPr="00B05751">
        <w:rPr>
          <w:rFonts w:ascii="Verdana" w:eastAsia="Verdana" w:hAnsi="Verdana" w:cs="Verdana"/>
          <w:sz w:val="20"/>
          <w:szCs w:val="20"/>
          <w:lang w:val="es-MX"/>
        </w:rPr>
        <w:t>a</w:t>
      </w:r>
      <w:r w:rsidRPr="00B05751">
        <w:rPr>
          <w:rFonts w:ascii="Verdana" w:eastAsia="Verdana" w:hAnsi="Verdana" w:cs="Verdana"/>
          <w:spacing w:val="4"/>
          <w:sz w:val="20"/>
          <w:szCs w:val="20"/>
          <w:lang w:val="es-MX"/>
        </w:rPr>
        <w:t xml:space="preserve"> </w:t>
      </w:r>
      <w:r w:rsidRPr="00B05751">
        <w:rPr>
          <w:rFonts w:ascii="Verdana" w:eastAsia="Verdana" w:hAnsi="Verdana" w:cs="Verdana"/>
          <w:spacing w:val="-1"/>
          <w:sz w:val="20"/>
          <w:szCs w:val="20"/>
          <w:lang w:val="es-MX"/>
        </w:rPr>
        <w:t>o</w:t>
      </w:r>
      <w:r w:rsidRPr="00B05751">
        <w:rPr>
          <w:rFonts w:ascii="Verdana" w:eastAsia="Verdana" w:hAnsi="Verdana" w:cs="Verdana"/>
          <w:spacing w:val="1"/>
          <w:sz w:val="20"/>
          <w:szCs w:val="20"/>
          <w:lang w:val="es-MX"/>
        </w:rPr>
        <w:t>b</w:t>
      </w:r>
      <w:r w:rsidRPr="00B05751">
        <w:rPr>
          <w:rFonts w:ascii="Verdana" w:eastAsia="Verdana" w:hAnsi="Verdana" w:cs="Verdana"/>
          <w:sz w:val="20"/>
          <w:szCs w:val="20"/>
          <w:lang w:val="es-MX"/>
        </w:rPr>
        <w:t>s</w:t>
      </w:r>
      <w:r w:rsidRPr="00B05751">
        <w:rPr>
          <w:rFonts w:ascii="Verdana" w:eastAsia="Verdana" w:hAnsi="Verdana" w:cs="Verdana"/>
          <w:spacing w:val="-2"/>
          <w:sz w:val="20"/>
          <w:szCs w:val="20"/>
          <w:lang w:val="es-MX"/>
        </w:rPr>
        <w:t>e</w:t>
      </w:r>
      <w:r w:rsidRPr="00B05751">
        <w:rPr>
          <w:rFonts w:ascii="Verdana" w:eastAsia="Verdana" w:hAnsi="Verdana" w:cs="Verdana"/>
          <w:spacing w:val="1"/>
          <w:sz w:val="20"/>
          <w:szCs w:val="20"/>
          <w:lang w:val="es-MX"/>
        </w:rPr>
        <w:t>r</w:t>
      </w:r>
      <w:r w:rsidRPr="00B05751">
        <w:rPr>
          <w:rFonts w:ascii="Verdana" w:eastAsia="Verdana" w:hAnsi="Verdana" w:cs="Verdana"/>
          <w:sz w:val="20"/>
          <w:szCs w:val="20"/>
          <w:lang w:val="es-MX"/>
        </w:rPr>
        <w:t>vac</w:t>
      </w:r>
      <w:r w:rsidRPr="00B05751">
        <w:rPr>
          <w:rFonts w:ascii="Verdana" w:eastAsia="Verdana" w:hAnsi="Verdana" w:cs="Verdana"/>
          <w:spacing w:val="3"/>
          <w:sz w:val="20"/>
          <w:szCs w:val="20"/>
          <w:lang w:val="es-MX"/>
        </w:rPr>
        <w:t>i</w:t>
      </w:r>
      <w:r w:rsidRPr="00B05751">
        <w:rPr>
          <w:rFonts w:ascii="Verdana" w:eastAsia="Verdana" w:hAnsi="Verdana" w:cs="Verdana"/>
          <w:spacing w:val="-1"/>
          <w:sz w:val="20"/>
          <w:szCs w:val="20"/>
          <w:lang w:val="es-MX"/>
        </w:rPr>
        <w:t>o</w:t>
      </w:r>
      <w:r w:rsidRPr="00B05751">
        <w:rPr>
          <w:rFonts w:ascii="Verdana" w:eastAsia="Verdana" w:hAnsi="Verdana" w:cs="Verdana"/>
          <w:spacing w:val="1"/>
          <w:sz w:val="20"/>
          <w:szCs w:val="20"/>
          <w:lang w:val="es-MX"/>
        </w:rPr>
        <w:t>ne</w:t>
      </w:r>
      <w:r w:rsidRPr="00B05751">
        <w:rPr>
          <w:rFonts w:ascii="Verdana" w:eastAsia="Verdana" w:hAnsi="Verdana" w:cs="Verdana"/>
          <w:sz w:val="20"/>
          <w:szCs w:val="20"/>
          <w:lang w:val="es-MX"/>
        </w:rPr>
        <w:t>s</w:t>
      </w:r>
      <w:r w:rsidRPr="00B05751">
        <w:rPr>
          <w:rFonts w:ascii="Verdana" w:eastAsia="Verdana" w:hAnsi="Verdana" w:cs="Verdana"/>
          <w:spacing w:val="-6"/>
          <w:sz w:val="20"/>
          <w:szCs w:val="20"/>
          <w:lang w:val="es-MX"/>
        </w:rPr>
        <w:t xml:space="preserve"> </w:t>
      </w:r>
      <w:r w:rsidRPr="00B05751">
        <w:rPr>
          <w:rFonts w:ascii="Verdana" w:eastAsia="Verdana" w:hAnsi="Verdana" w:cs="Verdana"/>
          <w:spacing w:val="1"/>
          <w:sz w:val="20"/>
          <w:szCs w:val="20"/>
          <w:lang w:val="es-MX"/>
        </w:rPr>
        <w:t>qu</w:t>
      </w:r>
      <w:r w:rsidRPr="00B05751">
        <w:rPr>
          <w:rFonts w:ascii="Verdana" w:eastAsia="Verdana" w:hAnsi="Verdana" w:cs="Verdana"/>
          <w:sz w:val="20"/>
          <w:szCs w:val="20"/>
          <w:lang w:val="es-MX"/>
        </w:rPr>
        <w:t>e</w:t>
      </w:r>
      <w:r w:rsidRPr="00B05751">
        <w:rPr>
          <w:rFonts w:ascii="Verdana" w:eastAsia="Verdana" w:hAnsi="Verdana" w:cs="Verdana"/>
          <w:spacing w:val="4"/>
          <w:sz w:val="20"/>
          <w:szCs w:val="20"/>
          <w:lang w:val="es-MX"/>
        </w:rPr>
        <w:t xml:space="preserve"> </w:t>
      </w:r>
      <w:r w:rsidRPr="00B05751">
        <w:rPr>
          <w:rFonts w:ascii="Verdana" w:eastAsia="Verdana" w:hAnsi="Verdana" w:cs="Verdana"/>
          <w:sz w:val="20"/>
          <w:szCs w:val="20"/>
          <w:lang w:val="es-MX"/>
        </w:rPr>
        <w:t>f</w:t>
      </w:r>
      <w:r w:rsidRPr="00B05751">
        <w:rPr>
          <w:rFonts w:ascii="Verdana" w:eastAsia="Verdana" w:hAnsi="Verdana" w:cs="Verdana"/>
          <w:spacing w:val="1"/>
          <w:sz w:val="20"/>
          <w:szCs w:val="20"/>
          <w:lang w:val="es-MX"/>
        </w:rPr>
        <w:t>o</w:t>
      </w:r>
      <w:r w:rsidRPr="00B05751">
        <w:rPr>
          <w:rFonts w:ascii="Verdana" w:eastAsia="Verdana" w:hAnsi="Verdana" w:cs="Verdana"/>
          <w:spacing w:val="-1"/>
          <w:sz w:val="20"/>
          <w:szCs w:val="20"/>
          <w:lang w:val="es-MX"/>
        </w:rPr>
        <w:t>r</w:t>
      </w:r>
      <w:r w:rsidRPr="00B05751">
        <w:rPr>
          <w:rFonts w:ascii="Verdana" w:eastAsia="Verdana" w:hAnsi="Verdana" w:cs="Verdana"/>
          <w:sz w:val="20"/>
          <w:szCs w:val="20"/>
          <w:lang w:val="es-MX"/>
        </w:rPr>
        <w:t>m</w:t>
      </w:r>
      <w:r w:rsidRPr="00B05751">
        <w:rPr>
          <w:rFonts w:ascii="Verdana" w:eastAsia="Verdana" w:hAnsi="Verdana" w:cs="Verdana"/>
          <w:spacing w:val="2"/>
          <w:sz w:val="20"/>
          <w:szCs w:val="20"/>
          <w:lang w:val="es-MX"/>
        </w:rPr>
        <w:t>u</w:t>
      </w:r>
      <w:r w:rsidRPr="00B05751">
        <w:rPr>
          <w:rFonts w:ascii="Verdana" w:eastAsia="Verdana" w:hAnsi="Verdana" w:cs="Verdana"/>
          <w:spacing w:val="3"/>
          <w:sz w:val="20"/>
          <w:szCs w:val="20"/>
          <w:lang w:val="es-MX"/>
        </w:rPr>
        <w:t>l</w:t>
      </w:r>
      <w:r w:rsidRPr="00B05751">
        <w:rPr>
          <w:rFonts w:ascii="Verdana" w:eastAsia="Verdana" w:hAnsi="Verdana" w:cs="Verdana"/>
          <w:sz w:val="20"/>
          <w:szCs w:val="20"/>
          <w:lang w:val="es-MX"/>
        </w:rPr>
        <w:t>ar</w:t>
      </w:r>
      <w:r w:rsidR="000C5F3C" w:rsidRPr="00B05751">
        <w:rPr>
          <w:rFonts w:ascii="Verdana" w:eastAsia="Verdana" w:hAnsi="Verdana" w:cs="Verdana"/>
          <w:sz w:val="20"/>
          <w:szCs w:val="20"/>
          <w:lang w:val="es-MX"/>
        </w:rPr>
        <w:t xml:space="preserve"> a la lista definitiva emitida por el Estado. </w:t>
      </w:r>
      <w:r w:rsidR="00CE76AF">
        <w:rPr>
          <w:rFonts w:ascii="Verdana" w:eastAsia="Verdana" w:hAnsi="Verdana" w:cs="Verdana"/>
          <w:sz w:val="20"/>
          <w:szCs w:val="20"/>
          <w:lang w:val="es-MX"/>
        </w:rPr>
        <w:t>Sin embargo</w:t>
      </w:r>
      <w:r w:rsidR="000C5F3C" w:rsidRPr="00B05751">
        <w:rPr>
          <w:rFonts w:ascii="Verdana" w:eastAsia="Verdana" w:hAnsi="Verdana" w:cs="Verdana"/>
          <w:sz w:val="20"/>
          <w:szCs w:val="20"/>
          <w:lang w:val="es-MX"/>
        </w:rPr>
        <w:t xml:space="preserve">, </w:t>
      </w:r>
      <w:r w:rsidRPr="00B05751">
        <w:rPr>
          <w:rFonts w:ascii="Verdana" w:eastAsia="Verdana" w:hAnsi="Verdana" w:cs="Verdana"/>
          <w:spacing w:val="-1"/>
          <w:sz w:val="20"/>
          <w:szCs w:val="20"/>
          <w:lang w:val="es-MX"/>
        </w:rPr>
        <w:t xml:space="preserve">solicitó </w:t>
      </w:r>
      <w:r w:rsidRPr="00B05751">
        <w:rPr>
          <w:rFonts w:ascii="Verdana" w:eastAsia="Verdana" w:hAnsi="Verdana" w:cs="Verdana"/>
          <w:sz w:val="20"/>
          <w:szCs w:val="20"/>
          <w:lang w:val="es-MX"/>
        </w:rPr>
        <w:t>f</w:t>
      </w:r>
      <w:r w:rsidRPr="00B05751">
        <w:rPr>
          <w:rFonts w:ascii="Verdana" w:eastAsia="Verdana" w:hAnsi="Verdana" w:cs="Verdana"/>
          <w:spacing w:val="1"/>
          <w:sz w:val="20"/>
          <w:szCs w:val="20"/>
          <w:lang w:val="es-MX"/>
        </w:rPr>
        <w:t>or</w:t>
      </w:r>
      <w:r w:rsidRPr="00B05751">
        <w:rPr>
          <w:rFonts w:ascii="Verdana" w:eastAsia="Verdana" w:hAnsi="Verdana" w:cs="Verdana"/>
          <w:sz w:val="20"/>
          <w:szCs w:val="20"/>
          <w:lang w:val="es-MX"/>
        </w:rPr>
        <w:t>m</w:t>
      </w:r>
      <w:r w:rsidRPr="00B05751">
        <w:rPr>
          <w:rFonts w:ascii="Verdana" w:eastAsia="Verdana" w:hAnsi="Verdana" w:cs="Verdana"/>
          <w:spacing w:val="2"/>
          <w:sz w:val="20"/>
          <w:szCs w:val="20"/>
          <w:lang w:val="es-MX"/>
        </w:rPr>
        <w:t>u</w:t>
      </w:r>
      <w:r w:rsidRPr="00B05751">
        <w:rPr>
          <w:rFonts w:ascii="Verdana" w:eastAsia="Verdana" w:hAnsi="Verdana" w:cs="Verdana"/>
          <w:spacing w:val="3"/>
          <w:sz w:val="20"/>
          <w:szCs w:val="20"/>
          <w:lang w:val="es-MX"/>
        </w:rPr>
        <w:t>l</w:t>
      </w:r>
      <w:r w:rsidRPr="00B05751">
        <w:rPr>
          <w:rFonts w:ascii="Verdana" w:eastAsia="Verdana" w:hAnsi="Verdana" w:cs="Verdana"/>
          <w:sz w:val="20"/>
          <w:szCs w:val="20"/>
          <w:lang w:val="es-MX"/>
        </w:rPr>
        <w:t>ar</w:t>
      </w:r>
      <w:r w:rsidRPr="00B05751">
        <w:rPr>
          <w:rFonts w:ascii="Verdana" w:eastAsia="Verdana" w:hAnsi="Verdana" w:cs="Verdana"/>
          <w:spacing w:val="28"/>
          <w:sz w:val="20"/>
          <w:szCs w:val="20"/>
          <w:lang w:val="es-MX"/>
        </w:rPr>
        <w:t xml:space="preserve"> </w:t>
      </w:r>
      <w:r w:rsidRPr="00B05751">
        <w:rPr>
          <w:rFonts w:ascii="Verdana" w:eastAsia="Verdana" w:hAnsi="Verdana" w:cs="Verdana"/>
          <w:spacing w:val="1"/>
          <w:sz w:val="20"/>
          <w:szCs w:val="20"/>
          <w:lang w:val="es-MX"/>
        </w:rPr>
        <w:t>p</w:t>
      </w:r>
      <w:r w:rsidRPr="00B05751">
        <w:rPr>
          <w:rFonts w:ascii="Verdana" w:eastAsia="Verdana" w:hAnsi="Verdana" w:cs="Verdana"/>
          <w:spacing w:val="-1"/>
          <w:sz w:val="20"/>
          <w:szCs w:val="20"/>
          <w:lang w:val="es-MX"/>
        </w:rPr>
        <w:t>re</w:t>
      </w:r>
      <w:r w:rsidRPr="00B05751">
        <w:rPr>
          <w:rFonts w:ascii="Verdana" w:eastAsia="Verdana" w:hAnsi="Verdana" w:cs="Verdana"/>
          <w:spacing w:val="1"/>
          <w:sz w:val="20"/>
          <w:szCs w:val="20"/>
          <w:lang w:val="es-MX"/>
        </w:rPr>
        <w:t>gunt</w:t>
      </w:r>
      <w:r w:rsidRPr="00B05751">
        <w:rPr>
          <w:rFonts w:ascii="Verdana" w:eastAsia="Verdana" w:hAnsi="Verdana" w:cs="Verdana"/>
          <w:sz w:val="20"/>
          <w:szCs w:val="20"/>
          <w:lang w:val="es-MX"/>
        </w:rPr>
        <w:t>as</w:t>
      </w:r>
      <w:r w:rsidRPr="00B05751">
        <w:rPr>
          <w:rFonts w:ascii="Verdana" w:eastAsia="Verdana" w:hAnsi="Verdana" w:cs="Verdana"/>
          <w:spacing w:val="27"/>
          <w:sz w:val="20"/>
          <w:szCs w:val="20"/>
          <w:lang w:val="es-MX"/>
        </w:rPr>
        <w:t xml:space="preserve"> </w:t>
      </w:r>
      <w:r w:rsidRPr="00B05751">
        <w:rPr>
          <w:rFonts w:ascii="Verdana" w:eastAsia="Verdana" w:hAnsi="Verdana" w:cs="Verdana"/>
          <w:spacing w:val="1"/>
          <w:sz w:val="20"/>
          <w:szCs w:val="20"/>
          <w:lang w:val="es-MX"/>
        </w:rPr>
        <w:t>en forma verbal o escrita a la perita ofrecida por el</w:t>
      </w:r>
      <w:r w:rsidR="00EF4207" w:rsidRPr="00B05751">
        <w:rPr>
          <w:rFonts w:ascii="Verdana" w:eastAsia="Verdana" w:hAnsi="Verdana" w:cs="Verdana"/>
          <w:spacing w:val="1"/>
          <w:sz w:val="20"/>
          <w:szCs w:val="20"/>
          <w:lang w:val="es-MX"/>
        </w:rPr>
        <w:t xml:space="preserve"> Estado </w:t>
      </w:r>
      <w:r w:rsidR="000C5F3C" w:rsidRPr="00B05751">
        <w:rPr>
          <w:rFonts w:ascii="Verdana" w:eastAsia="Verdana" w:hAnsi="Verdana" w:cs="Verdana"/>
          <w:spacing w:val="1"/>
          <w:sz w:val="20"/>
          <w:szCs w:val="20"/>
          <w:lang w:val="es-MX"/>
        </w:rPr>
        <w:t>Ecua</w:t>
      </w:r>
      <w:r w:rsidR="00EF4207" w:rsidRPr="00B05751">
        <w:rPr>
          <w:rFonts w:ascii="Verdana" w:eastAsia="Verdana" w:hAnsi="Verdana" w:cs="Verdana"/>
          <w:spacing w:val="1"/>
          <w:sz w:val="20"/>
          <w:szCs w:val="20"/>
          <w:lang w:val="es-MX"/>
        </w:rPr>
        <w:t>toriano</w:t>
      </w:r>
      <w:r w:rsidR="00CE76AF">
        <w:rPr>
          <w:rFonts w:ascii="Verdana" w:eastAsia="Verdana" w:hAnsi="Verdana" w:cs="Verdana"/>
          <w:spacing w:val="1"/>
          <w:sz w:val="20"/>
          <w:szCs w:val="20"/>
          <w:lang w:val="es-MX"/>
        </w:rPr>
        <w:t>.</w:t>
      </w:r>
      <w:r w:rsidR="00072D93">
        <w:rPr>
          <w:rFonts w:ascii="Verdana" w:eastAsia="Verdana" w:hAnsi="Verdana" w:cs="Verdana"/>
          <w:spacing w:val="1"/>
          <w:sz w:val="20"/>
          <w:szCs w:val="20"/>
          <w:lang w:val="es-MX"/>
        </w:rPr>
        <w:t xml:space="preserve"> El representante únicamente señaló que la prueba ofrecida por el Estado era “</w:t>
      </w:r>
      <w:proofErr w:type="spellStart"/>
      <w:r w:rsidR="00072D93">
        <w:rPr>
          <w:rFonts w:ascii="Verdana" w:eastAsia="Verdana" w:hAnsi="Verdana" w:cs="Verdana"/>
          <w:spacing w:val="1"/>
          <w:sz w:val="20"/>
          <w:szCs w:val="20"/>
          <w:lang w:val="es-MX"/>
        </w:rPr>
        <w:t>inoficios</w:t>
      </w:r>
      <w:proofErr w:type="spellEnd"/>
      <w:r w:rsidR="00072D93">
        <w:rPr>
          <w:rFonts w:ascii="Verdana" w:eastAsia="Verdana" w:hAnsi="Verdana" w:cs="Verdana"/>
          <w:spacing w:val="1"/>
          <w:sz w:val="20"/>
          <w:szCs w:val="20"/>
          <w:lang w:val="es-MX"/>
        </w:rPr>
        <w:t xml:space="preserve">[a]”. </w:t>
      </w:r>
      <w:r w:rsidR="00DE43B6" w:rsidRPr="00B05751">
        <w:rPr>
          <w:rFonts w:ascii="Verdana" w:eastAsia="Verdana" w:hAnsi="Verdana" w:cs="Verdana"/>
          <w:spacing w:val="1"/>
          <w:sz w:val="20"/>
          <w:szCs w:val="20"/>
          <w:lang w:val="es-MX"/>
        </w:rPr>
        <w:t>Por su parte</w:t>
      </w:r>
      <w:r w:rsidR="009A1D95" w:rsidRPr="00B05751">
        <w:rPr>
          <w:rFonts w:ascii="Verdana" w:eastAsia="Verdana" w:hAnsi="Verdana" w:cs="Verdana"/>
          <w:spacing w:val="1"/>
          <w:sz w:val="20"/>
          <w:szCs w:val="20"/>
          <w:lang w:val="es-MX"/>
        </w:rPr>
        <w:t>,</w:t>
      </w:r>
      <w:r w:rsidR="00DE43B6" w:rsidRPr="00B05751">
        <w:rPr>
          <w:rFonts w:ascii="Verdana" w:eastAsia="Verdana" w:hAnsi="Verdana" w:cs="Verdana"/>
          <w:spacing w:val="1"/>
          <w:sz w:val="20"/>
          <w:szCs w:val="20"/>
          <w:lang w:val="es-MX"/>
        </w:rPr>
        <w:t xml:space="preserve"> e</w:t>
      </w:r>
      <w:r w:rsidR="008C15C6" w:rsidRPr="00B05751">
        <w:rPr>
          <w:rFonts w:ascii="Verdana" w:eastAsia="Verdana" w:hAnsi="Verdana" w:cs="Verdana"/>
          <w:spacing w:val="1"/>
          <w:sz w:val="20"/>
          <w:szCs w:val="20"/>
          <w:lang w:val="es-MX"/>
        </w:rPr>
        <w:t xml:space="preserve">l </w:t>
      </w:r>
      <w:r w:rsidRPr="00B05751">
        <w:rPr>
          <w:rFonts w:ascii="Verdana" w:eastAsia="Verdana" w:hAnsi="Verdana" w:cs="Verdana"/>
          <w:spacing w:val="1"/>
          <w:sz w:val="20"/>
          <w:szCs w:val="20"/>
          <w:lang w:val="es-MX"/>
        </w:rPr>
        <w:t>Estado</w:t>
      </w:r>
      <w:r w:rsidR="008C15C6" w:rsidRPr="00B05751">
        <w:rPr>
          <w:rFonts w:ascii="Verdana" w:eastAsia="Verdana" w:hAnsi="Verdana" w:cs="Verdana"/>
          <w:spacing w:val="1"/>
          <w:sz w:val="20"/>
          <w:szCs w:val="20"/>
          <w:lang w:val="es-MX"/>
        </w:rPr>
        <w:t xml:space="preserve"> </w:t>
      </w:r>
      <w:r w:rsidR="00072D93">
        <w:rPr>
          <w:rFonts w:ascii="Verdana" w:eastAsia="Verdana" w:hAnsi="Verdana" w:cs="Verdana"/>
          <w:sz w:val="20"/>
          <w:szCs w:val="20"/>
          <w:lang w:val="es-MX"/>
        </w:rPr>
        <w:t xml:space="preserve">señaló </w:t>
      </w:r>
      <w:r w:rsidR="0047617A" w:rsidRPr="00B05751">
        <w:rPr>
          <w:rFonts w:ascii="Verdana" w:eastAsia="Verdana" w:hAnsi="Verdana" w:cs="Verdana"/>
          <w:sz w:val="20"/>
          <w:szCs w:val="20"/>
          <w:lang w:val="es-MX"/>
        </w:rPr>
        <w:t xml:space="preserve">que </w:t>
      </w:r>
      <w:r w:rsidR="00072D93">
        <w:rPr>
          <w:rFonts w:ascii="Verdana" w:eastAsia="Verdana" w:hAnsi="Verdana" w:cs="Verdana"/>
          <w:sz w:val="20"/>
          <w:szCs w:val="20"/>
          <w:lang w:val="es-MX"/>
        </w:rPr>
        <w:t>el objeto del</w:t>
      </w:r>
      <w:r w:rsidR="0047617A" w:rsidRPr="00B05751">
        <w:rPr>
          <w:rFonts w:ascii="Verdana" w:eastAsia="Verdana" w:hAnsi="Verdana" w:cs="Verdana"/>
          <w:sz w:val="20"/>
          <w:szCs w:val="20"/>
          <w:lang w:val="es-MX"/>
        </w:rPr>
        <w:t xml:space="preserve"> peritaje </w:t>
      </w:r>
      <w:r w:rsidR="00072D93">
        <w:rPr>
          <w:rFonts w:ascii="Verdana" w:eastAsia="Verdana" w:hAnsi="Verdana" w:cs="Verdana"/>
          <w:sz w:val="20"/>
          <w:szCs w:val="20"/>
          <w:lang w:val="es-MX"/>
        </w:rPr>
        <w:t xml:space="preserve">ofrecido por la Comisión </w:t>
      </w:r>
      <w:r w:rsidR="0047617A" w:rsidRPr="00B05751">
        <w:rPr>
          <w:rFonts w:ascii="Verdana" w:eastAsia="Verdana" w:hAnsi="Verdana" w:cs="Verdana"/>
          <w:sz w:val="20"/>
          <w:szCs w:val="20"/>
          <w:lang w:val="es-MX"/>
        </w:rPr>
        <w:t>no responde a temas de orden público interamericano</w:t>
      </w:r>
      <w:r w:rsidR="00072D93">
        <w:rPr>
          <w:rFonts w:ascii="Verdana" w:eastAsia="Verdana" w:hAnsi="Verdana" w:cs="Verdana"/>
          <w:sz w:val="20"/>
          <w:szCs w:val="20"/>
          <w:lang w:val="es-MX"/>
        </w:rPr>
        <w:t>.</w:t>
      </w:r>
    </w:p>
    <w:p w14:paraId="765B7CEA" w14:textId="77777777" w:rsidR="00472A68" w:rsidRPr="00B05751" w:rsidRDefault="00472A68" w:rsidP="00CE4D24">
      <w:pPr>
        <w:spacing w:after="0" w:line="240" w:lineRule="auto"/>
        <w:ind w:right="59"/>
        <w:jc w:val="both"/>
        <w:rPr>
          <w:rFonts w:ascii="Verdana" w:eastAsia="Verdana" w:hAnsi="Verdana" w:cs="Verdana"/>
          <w:spacing w:val="1"/>
          <w:sz w:val="20"/>
          <w:szCs w:val="20"/>
          <w:lang w:val="es-MX"/>
        </w:rPr>
      </w:pPr>
    </w:p>
    <w:p w14:paraId="2ED409A8" w14:textId="77777777" w:rsidR="00D4112F" w:rsidRDefault="00CE4D24" w:rsidP="00CE4D24">
      <w:pPr>
        <w:tabs>
          <w:tab w:val="left" w:pos="720"/>
        </w:tabs>
        <w:spacing w:after="0" w:line="240" w:lineRule="auto"/>
        <w:ind w:right="59"/>
        <w:jc w:val="both"/>
        <w:rPr>
          <w:rFonts w:ascii="Verdana" w:eastAsia="Verdana" w:hAnsi="Verdana" w:cs="Verdana"/>
          <w:position w:val="-1"/>
          <w:sz w:val="20"/>
          <w:szCs w:val="20"/>
          <w:lang w:val="es-MX"/>
        </w:rPr>
      </w:pPr>
      <w:r>
        <w:rPr>
          <w:rFonts w:ascii="Verdana" w:eastAsia="Verdana" w:hAnsi="Verdana" w:cs="Verdana"/>
          <w:position w:val="-1"/>
          <w:sz w:val="20"/>
          <w:szCs w:val="20"/>
          <w:lang w:val="es-MX"/>
        </w:rPr>
        <w:t>4</w:t>
      </w:r>
      <w:r w:rsidR="00472A68" w:rsidRPr="00B05751">
        <w:rPr>
          <w:rFonts w:ascii="Verdana" w:eastAsia="Verdana" w:hAnsi="Verdana" w:cs="Verdana"/>
          <w:position w:val="-1"/>
          <w:sz w:val="20"/>
          <w:szCs w:val="20"/>
          <w:lang w:val="es-MX"/>
        </w:rPr>
        <w:t xml:space="preserve">.  </w:t>
      </w:r>
      <w:r w:rsidR="00F660BE" w:rsidRPr="00B05751">
        <w:rPr>
          <w:rFonts w:ascii="Verdana" w:eastAsia="Verdana" w:hAnsi="Verdana" w:cs="Verdana"/>
          <w:position w:val="-1"/>
          <w:sz w:val="20"/>
          <w:szCs w:val="20"/>
          <w:lang w:val="es-MX"/>
        </w:rPr>
        <w:tab/>
      </w:r>
      <w:r w:rsidR="00072D93">
        <w:rPr>
          <w:rFonts w:ascii="Verdana" w:eastAsia="Verdana" w:hAnsi="Verdana" w:cs="Verdana"/>
          <w:position w:val="-1"/>
          <w:sz w:val="20"/>
          <w:szCs w:val="20"/>
          <w:lang w:val="es-MX"/>
        </w:rPr>
        <w:t>En vista de lo</w:t>
      </w:r>
      <w:r w:rsidR="00D4112F" w:rsidRPr="00B05751">
        <w:rPr>
          <w:rFonts w:ascii="Verdana" w:eastAsia="Verdana" w:hAnsi="Verdana" w:cs="Verdana"/>
          <w:position w:val="-1"/>
          <w:sz w:val="20"/>
          <w:szCs w:val="20"/>
          <w:lang w:val="es-MX"/>
        </w:rPr>
        <w:t xml:space="preserve"> anterior, a continuación, el </w:t>
      </w:r>
      <w:proofErr w:type="gramStart"/>
      <w:r w:rsidR="00D4112F" w:rsidRPr="00B05751">
        <w:rPr>
          <w:rFonts w:ascii="Verdana" w:eastAsia="Verdana" w:hAnsi="Verdana" w:cs="Verdana"/>
          <w:position w:val="-1"/>
          <w:sz w:val="20"/>
          <w:szCs w:val="20"/>
          <w:lang w:val="es-MX"/>
        </w:rPr>
        <w:t>Presidente</w:t>
      </w:r>
      <w:proofErr w:type="gramEnd"/>
      <w:r w:rsidR="00D4112F" w:rsidRPr="00B05751">
        <w:rPr>
          <w:rFonts w:ascii="Verdana" w:eastAsia="Verdana" w:hAnsi="Verdana" w:cs="Verdana"/>
          <w:position w:val="-1"/>
          <w:sz w:val="20"/>
          <w:szCs w:val="20"/>
          <w:lang w:val="es-MX"/>
        </w:rPr>
        <w:t xml:space="preserve"> examinará: a) la admisibilidad de la prueba pericial ofrecida por la Comisión</w:t>
      </w:r>
      <w:r w:rsidR="00472A68" w:rsidRPr="00B05751">
        <w:rPr>
          <w:rFonts w:ascii="Verdana" w:eastAsia="Verdana" w:hAnsi="Verdana" w:cs="Verdana"/>
          <w:position w:val="-1"/>
          <w:sz w:val="20"/>
          <w:szCs w:val="20"/>
          <w:lang w:val="es-MX"/>
        </w:rPr>
        <w:t xml:space="preserve"> y</w:t>
      </w:r>
      <w:r w:rsidR="00072D93">
        <w:rPr>
          <w:rFonts w:ascii="Verdana" w:eastAsia="Verdana" w:hAnsi="Verdana" w:cs="Verdana"/>
          <w:position w:val="-1"/>
          <w:sz w:val="20"/>
          <w:szCs w:val="20"/>
          <w:lang w:val="es-MX"/>
        </w:rPr>
        <w:t xml:space="preserve"> </w:t>
      </w:r>
      <w:r w:rsidR="00D4112F" w:rsidRPr="00B05751">
        <w:rPr>
          <w:rFonts w:ascii="Verdana" w:eastAsia="Verdana" w:hAnsi="Verdana" w:cs="Verdana"/>
          <w:position w:val="-1"/>
          <w:sz w:val="20"/>
          <w:szCs w:val="20"/>
          <w:lang w:val="es-MX"/>
        </w:rPr>
        <w:t>b) la</w:t>
      </w:r>
      <w:r w:rsidR="00472A68" w:rsidRPr="00B05751">
        <w:rPr>
          <w:rFonts w:ascii="Verdana" w:eastAsia="Verdana" w:hAnsi="Verdana" w:cs="Verdana"/>
          <w:position w:val="-1"/>
          <w:sz w:val="20"/>
          <w:szCs w:val="20"/>
          <w:lang w:val="es-MX"/>
        </w:rPr>
        <w:t xml:space="preserve"> propuesta de </w:t>
      </w:r>
      <w:r w:rsidR="00072D93">
        <w:rPr>
          <w:rFonts w:ascii="Verdana" w:eastAsia="Verdana" w:hAnsi="Verdana" w:cs="Verdana"/>
          <w:position w:val="-1"/>
          <w:sz w:val="20"/>
          <w:szCs w:val="20"/>
          <w:lang w:val="es-MX"/>
        </w:rPr>
        <w:t>sustitución</w:t>
      </w:r>
      <w:r w:rsidR="00072D93" w:rsidRPr="00B05751">
        <w:rPr>
          <w:rFonts w:ascii="Verdana" w:eastAsia="Verdana" w:hAnsi="Verdana" w:cs="Verdana"/>
          <w:position w:val="-1"/>
          <w:sz w:val="20"/>
          <w:szCs w:val="20"/>
          <w:lang w:val="es-MX"/>
        </w:rPr>
        <w:t xml:space="preserve"> </w:t>
      </w:r>
      <w:r w:rsidR="00472A68" w:rsidRPr="00B05751">
        <w:rPr>
          <w:rFonts w:ascii="Verdana" w:eastAsia="Verdana" w:hAnsi="Verdana" w:cs="Verdana"/>
          <w:position w:val="-1"/>
          <w:sz w:val="20"/>
          <w:szCs w:val="20"/>
          <w:lang w:val="es-MX"/>
        </w:rPr>
        <w:t xml:space="preserve">de </w:t>
      </w:r>
      <w:r w:rsidR="00072D93">
        <w:rPr>
          <w:rFonts w:ascii="Verdana" w:eastAsia="Verdana" w:hAnsi="Verdana" w:cs="Verdana"/>
          <w:position w:val="-1"/>
          <w:sz w:val="20"/>
          <w:szCs w:val="20"/>
          <w:lang w:val="es-MX"/>
        </w:rPr>
        <w:t xml:space="preserve">la </w:t>
      </w:r>
      <w:r w:rsidR="00472A68" w:rsidRPr="00B05751">
        <w:rPr>
          <w:rFonts w:ascii="Verdana" w:eastAsia="Verdana" w:hAnsi="Verdana" w:cs="Verdana"/>
          <w:position w:val="-1"/>
          <w:sz w:val="20"/>
          <w:szCs w:val="20"/>
          <w:lang w:val="es-MX"/>
        </w:rPr>
        <w:t>perita</w:t>
      </w:r>
      <w:r w:rsidR="00072D93">
        <w:rPr>
          <w:rFonts w:ascii="Verdana" w:eastAsia="Verdana" w:hAnsi="Verdana" w:cs="Verdana"/>
          <w:position w:val="-1"/>
          <w:sz w:val="20"/>
          <w:szCs w:val="20"/>
          <w:lang w:val="es-MX"/>
        </w:rPr>
        <w:t xml:space="preserve"> ofrecida en la contestación</w:t>
      </w:r>
      <w:r w:rsidR="00472A68" w:rsidRPr="00B05751">
        <w:rPr>
          <w:rFonts w:ascii="Verdana" w:eastAsia="Verdana" w:hAnsi="Verdana" w:cs="Verdana"/>
          <w:position w:val="-1"/>
          <w:sz w:val="20"/>
          <w:szCs w:val="20"/>
          <w:lang w:val="es-MX"/>
        </w:rPr>
        <w:t xml:space="preserve"> por parte del Estado</w:t>
      </w:r>
      <w:r w:rsidR="00150201">
        <w:rPr>
          <w:rFonts w:ascii="Verdana" w:eastAsia="Verdana" w:hAnsi="Verdana" w:cs="Verdana"/>
          <w:position w:val="-1"/>
          <w:sz w:val="20"/>
          <w:szCs w:val="20"/>
          <w:lang w:val="es-MX"/>
        </w:rPr>
        <w:t xml:space="preserve"> y la solicitud de la Comisión de formular preguntas a esta. </w:t>
      </w:r>
    </w:p>
    <w:p w14:paraId="17833432" w14:textId="77777777" w:rsidR="009C3094" w:rsidRDefault="009C3094" w:rsidP="00F660BE">
      <w:pPr>
        <w:tabs>
          <w:tab w:val="left" w:pos="720"/>
        </w:tabs>
        <w:spacing w:after="0" w:line="240" w:lineRule="auto"/>
        <w:ind w:left="112" w:right="59"/>
        <w:jc w:val="both"/>
        <w:rPr>
          <w:rFonts w:ascii="Verdana" w:eastAsia="Verdana" w:hAnsi="Verdana" w:cs="Verdana"/>
          <w:position w:val="-1"/>
          <w:sz w:val="20"/>
          <w:szCs w:val="20"/>
          <w:lang w:val="es-MX"/>
        </w:rPr>
      </w:pPr>
    </w:p>
    <w:p w14:paraId="1F76248E" w14:textId="77777777" w:rsidR="00C4337B" w:rsidRDefault="00C4337B" w:rsidP="00F660BE">
      <w:pPr>
        <w:tabs>
          <w:tab w:val="left" w:pos="720"/>
        </w:tabs>
        <w:spacing w:after="0" w:line="240" w:lineRule="auto"/>
        <w:ind w:left="112" w:right="59"/>
        <w:jc w:val="both"/>
        <w:rPr>
          <w:rFonts w:ascii="Verdana" w:eastAsia="Verdana" w:hAnsi="Verdana" w:cs="Verdana"/>
          <w:position w:val="-1"/>
          <w:sz w:val="20"/>
          <w:szCs w:val="20"/>
          <w:lang w:val="es-MX"/>
        </w:rPr>
      </w:pPr>
    </w:p>
    <w:p w14:paraId="12650C84" w14:textId="77777777" w:rsidR="009C3094" w:rsidRPr="00B05751" w:rsidRDefault="009C3094" w:rsidP="00F660BE">
      <w:pPr>
        <w:tabs>
          <w:tab w:val="left" w:pos="720"/>
        </w:tabs>
        <w:spacing w:after="0" w:line="240" w:lineRule="auto"/>
        <w:ind w:left="112" w:right="59"/>
        <w:jc w:val="both"/>
        <w:rPr>
          <w:rFonts w:ascii="Verdana" w:eastAsia="Verdana" w:hAnsi="Verdana" w:cs="Verdana"/>
          <w:position w:val="-1"/>
          <w:sz w:val="20"/>
          <w:szCs w:val="20"/>
          <w:lang w:val="es-MX"/>
        </w:rPr>
      </w:pPr>
    </w:p>
    <w:p w14:paraId="499DEEE2" w14:textId="77777777" w:rsidR="00661AE3" w:rsidRPr="00B05751" w:rsidRDefault="006A1180" w:rsidP="00E4602E">
      <w:pPr>
        <w:tabs>
          <w:tab w:val="left" w:pos="540"/>
        </w:tabs>
        <w:spacing w:after="0" w:line="240" w:lineRule="auto"/>
        <w:ind w:left="450" w:right="59" w:hanging="338"/>
        <w:jc w:val="both"/>
        <w:rPr>
          <w:rFonts w:ascii="Verdana" w:eastAsia="Verdana" w:hAnsi="Verdana" w:cs="Verdana"/>
          <w:sz w:val="20"/>
          <w:szCs w:val="20"/>
          <w:lang w:val="es-MX"/>
        </w:rPr>
      </w:pPr>
      <w:r w:rsidRPr="00B05751">
        <w:rPr>
          <w:rFonts w:ascii="Verdana" w:eastAsia="Verdana" w:hAnsi="Verdana" w:cs="Verdana"/>
          <w:spacing w:val="1"/>
          <w:sz w:val="20"/>
          <w:szCs w:val="20"/>
          <w:lang w:val="es-MX"/>
        </w:rPr>
        <w:lastRenderedPageBreak/>
        <w:t xml:space="preserve"> </w:t>
      </w:r>
      <w:r w:rsidR="00CF4425" w:rsidRPr="00B05751">
        <w:rPr>
          <w:rFonts w:ascii="Verdana" w:eastAsia="Verdana" w:hAnsi="Verdana" w:cs="Verdana"/>
          <w:spacing w:val="1"/>
          <w:sz w:val="20"/>
          <w:szCs w:val="20"/>
          <w:lang w:val="es-MX"/>
        </w:rPr>
        <w:t xml:space="preserve">   </w:t>
      </w:r>
      <w:r w:rsidR="00CF4425" w:rsidRPr="00B05751">
        <w:rPr>
          <w:rFonts w:ascii="Verdana" w:eastAsia="Verdana" w:hAnsi="Verdana" w:cs="Verdana"/>
          <w:sz w:val="20"/>
          <w:szCs w:val="20"/>
          <w:lang w:val="es-MX"/>
        </w:rPr>
        <w:t xml:space="preserve">  </w:t>
      </w:r>
      <w:r w:rsidR="005E3348" w:rsidRPr="00B05751">
        <w:rPr>
          <w:rFonts w:ascii="Verdana" w:eastAsia="Verdana" w:hAnsi="Verdana" w:cs="Verdana"/>
          <w:b/>
          <w:bCs/>
          <w:i/>
          <w:spacing w:val="-1"/>
          <w:sz w:val="20"/>
          <w:szCs w:val="20"/>
          <w:lang w:val="es-MX"/>
        </w:rPr>
        <w:t>A</w:t>
      </w:r>
      <w:r w:rsidR="005E3348" w:rsidRPr="00B05751">
        <w:rPr>
          <w:rFonts w:ascii="Verdana" w:eastAsia="Verdana" w:hAnsi="Verdana" w:cs="Verdana"/>
          <w:b/>
          <w:bCs/>
          <w:i/>
          <w:sz w:val="20"/>
          <w:szCs w:val="20"/>
          <w:lang w:val="es-MX"/>
        </w:rPr>
        <w:t>.</w:t>
      </w:r>
      <w:r w:rsidR="005E3348" w:rsidRPr="00B05751">
        <w:rPr>
          <w:rFonts w:ascii="Verdana" w:eastAsia="Verdana" w:hAnsi="Verdana" w:cs="Verdana"/>
          <w:b/>
          <w:bCs/>
          <w:i/>
          <w:spacing w:val="63"/>
          <w:sz w:val="20"/>
          <w:szCs w:val="20"/>
          <w:lang w:val="es-MX"/>
        </w:rPr>
        <w:t xml:space="preserve"> </w:t>
      </w:r>
      <w:r w:rsidR="00E4602E" w:rsidRPr="00B05751">
        <w:rPr>
          <w:rFonts w:ascii="Verdana" w:eastAsia="Verdana" w:hAnsi="Verdana" w:cs="Verdana"/>
          <w:b/>
          <w:bCs/>
          <w:i/>
          <w:spacing w:val="63"/>
          <w:sz w:val="20"/>
          <w:szCs w:val="20"/>
          <w:lang w:val="es-MX"/>
        </w:rPr>
        <w:t xml:space="preserve"> </w:t>
      </w:r>
      <w:r w:rsidR="001B07FA" w:rsidRPr="00B05751">
        <w:rPr>
          <w:rFonts w:ascii="Verdana" w:eastAsia="Verdana" w:hAnsi="Verdana" w:cs="Verdana"/>
          <w:b/>
          <w:bCs/>
          <w:i/>
          <w:sz w:val="20"/>
          <w:szCs w:val="20"/>
          <w:lang w:val="es-MX"/>
        </w:rPr>
        <w:t xml:space="preserve">Peritaje </w:t>
      </w:r>
      <w:r w:rsidR="00992634" w:rsidRPr="00B05751">
        <w:rPr>
          <w:rFonts w:ascii="Verdana" w:eastAsia="Verdana" w:hAnsi="Verdana" w:cs="Verdana"/>
          <w:b/>
          <w:bCs/>
          <w:i/>
          <w:sz w:val="20"/>
          <w:szCs w:val="20"/>
          <w:lang w:val="es-MX"/>
        </w:rPr>
        <w:t xml:space="preserve">ofrecido por la Comisión Interamericana. </w:t>
      </w:r>
    </w:p>
    <w:p w14:paraId="4AE22027" w14:textId="77777777" w:rsidR="00661AE3" w:rsidRPr="00B05751" w:rsidRDefault="00661AE3">
      <w:pPr>
        <w:spacing w:before="15" w:after="0" w:line="220" w:lineRule="exact"/>
        <w:rPr>
          <w:lang w:val="es-MX"/>
        </w:rPr>
      </w:pPr>
    </w:p>
    <w:p w14:paraId="5FF86004" w14:textId="77777777" w:rsidR="001B07FA" w:rsidRPr="000A178A" w:rsidRDefault="007E6C25" w:rsidP="00CE4D24">
      <w:pPr>
        <w:pStyle w:val="Prrafodelista"/>
        <w:numPr>
          <w:ilvl w:val="0"/>
          <w:numId w:val="9"/>
        </w:numPr>
        <w:spacing w:after="0" w:line="240" w:lineRule="auto"/>
        <w:ind w:left="0" w:right="61" w:firstLine="0"/>
        <w:jc w:val="both"/>
        <w:rPr>
          <w:rFonts w:ascii="Verdana" w:eastAsia="Verdana" w:hAnsi="Verdana" w:cs="Verdana"/>
          <w:sz w:val="20"/>
          <w:szCs w:val="20"/>
          <w:lang w:val="es-MX"/>
        </w:rPr>
      </w:pPr>
      <w:r w:rsidRPr="000A178A">
        <w:rPr>
          <w:rFonts w:ascii="Verdana" w:eastAsia="Verdana" w:hAnsi="Verdana" w:cs="Verdana"/>
          <w:sz w:val="20"/>
          <w:szCs w:val="20"/>
          <w:lang w:val="es-MX"/>
        </w:rPr>
        <w:t xml:space="preserve">La </w:t>
      </w:r>
      <w:r w:rsidRPr="000A178A">
        <w:rPr>
          <w:rFonts w:ascii="Verdana" w:eastAsia="Verdana" w:hAnsi="Verdana" w:cs="Verdana"/>
          <w:b/>
          <w:i/>
          <w:sz w:val="20"/>
          <w:szCs w:val="20"/>
          <w:lang w:val="es-MX"/>
        </w:rPr>
        <w:t>Comisión</w:t>
      </w:r>
      <w:r w:rsidRPr="000A178A">
        <w:rPr>
          <w:rFonts w:ascii="Verdana" w:eastAsia="Verdana" w:hAnsi="Verdana" w:cs="Verdana"/>
          <w:sz w:val="20"/>
          <w:szCs w:val="20"/>
          <w:lang w:val="es-MX"/>
        </w:rPr>
        <w:t xml:space="preserve"> ofreció como perito </w:t>
      </w:r>
      <w:r w:rsidRPr="000A178A">
        <w:rPr>
          <w:rFonts w:ascii="Verdana" w:eastAsia="Calibri" w:hAnsi="Verdana" w:cs="Times New Roman"/>
          <w:sz w:val="20"/>
          <w:szCs w:val="20"/>
          <w:lang w:val="es-MX" w:eastAsia="es-CR"/>
        </w:rPr>
        <w:t xml:space="preserve">al Dr. Mario Luis </w:t>
      </w:r>
      <w:proofErr w:type="spellStart"/>
      <w:r w:rsidRPr="000A178A">
        <w:rPr>
          <w:rFonts w:ascii="Verdana" w:eastAsia="Calibri" w:hAnsi="Verdana" w:cs="Times New Roman"/>
          <w:sz w:val="20"/>
          <w:szCs w:val="20"/>
          <w:lang w:val="es-MX" w:eastAsia="es-CR"/>
        </w:rPr>
        <w:t>Coroliano</w:t>
      </w:r>
      <w:proofErr w:type="spellEnd"/>
      <w:r w:rsidR="0033113D">
        <w:rPr>
          <w:rFonts w:ascii="Verdana" w:eastAsia="Calibri" w:hAnsi="Verdana" w:cs="Times New Roman"/>
          <w:sz w:val="20"/>
          <w:szCs w:val="20"/>
          <w:lang w:val="es-MX" w:eastAsia="es-CR"/>
        </w:rPr>
        <w:t>,</w:t>
      </w:r>
      <w:r w:rsidRPr="000A178A">
        <w:rPr>
          <w:rFonts w:ascii="Verdana" w:eastAsia="Calibri" w:hAnsi="Verdana" w:cs="Times New Roman"/>
          <w:sz w:val="20"/>
          <w:szCs w:val="20"/>
          <w:lang w:val="es-MX" w:eastAsia="es-CR"/>
        </w:rPr>
        <w:t xml:space="preserve"> especialista en derecho penal y criminología</w:t>
      </w:r>
      <w:r w:rsidR="00E4602E" w:rsidRPr="000A178A">
        <w:rPr>
          <w:rFonts w:ascii="Verdana" w:eastAsia="Calibri" w:hAnsi="Verdana" w:cs="Times New Roman"/>
          <w:sz w:val="20"/>
          <w:szCs w:val="20"/>
          <w:lang w:val="es-MX" w:eastAsia="es-CR"/>
        </w:rPr>
        <w:t>,</w:t>
      </w:r>
      <w:r w:rsidRPr="000A178A">
        <w:rPr>
          <w:rFonts w:ascii="Verdana" w:eastAsia="Calibri" w:hAnsi="Verdana" w:cs="Times New Roman"/>
          <w:sz w:val="20"/>
          <w:szCs w:val="20"/>
          <w:lang w:val="es-MX" w:eastAsia="es-CR"/>
        </w:rPr>
        <w:t xml:space="preserve"> </w:t>
      </w:r>
      <w:r w:rsidR="00644A86" w:rsidRPr="000A178A">
        <w:rPr>
          <w:rFonts w:ascii="Verdana" w:eastAsia="Calibri" w:hAnsi="Verdana" w:cs="Times New Roman"/>
          <w:sz w:val="20"/>
          <w:szCs w:val="20"/>
          <w:lang w:val="es-MX" w:eastAsia="es-CR"/>
        </w:rPr>
        <w:t>con el objeto de que</w:t>
      </w:r>
      <w:r w:rsidR="0033113D">
        <w:rPr>
          <w:rFonts w:ascii="Verdana" w:eastAsia="Calibri" w:hAnsi="Verdana" w:cs="Times New Roman"/>
          <w:sz w:val="20"/>
          <w:szCs w:val="20"/>
          <w:lang w:val="es-MX" w:eastAsia="es-CR"/>
        </w:rPr>
        <w:t xml:space="preserve"> declare sobre</w:t>
      </w:r>
      <w:r w:rsidRPr="000A178A">
        <w:rPr>
          <w:rFonts w:ascii="Verdana" w:eastAsia="Calibri" w:hAnsi="Verdana" w:cs="Times New Roman"/>
          <w:sz w:val="20"/>
          <w:szCs w:val="20"/>
          <w:lang w:val="es-MX" w:eastAsia="es-CR"/>
        </w:rPr>
        <w:t>:</w:t>
      </w:r>
      <w:r w:rsidRPr="000A178A">
        <w:rPr>
          <w:rFonts w:ascii="Verdana" w:eastAsia="Verdana" w:hAnsi="Verdana" w:cs="Verdana"/>
          <w:sz w:val="20"/>
          <w:szCs w:val="20"/>
          <w:lang w:val="es-MX"/>
        </w:rPr>
        <w:t xml:space="preserve"> </w:t>
      </w:r>
      <w:r w:rsidR="006F476E">
        <w:rPr>
          <w:rFonts w:ascii="Verdana" w:eastAsia="Verdana" w:hAnsi="Verdana" w:cs="Verdana"/>
          <w:sz w:val="20"/>
          <w:szCs w:val="20"/>
          <w:lang w:val="es-MX"/>
        </w:rPr>
        <w:t>“</w:t>
      </w:r>
      <w:r w:rsidR="001B07FA" w:rsidRPr="000A178A">
        <w:rPr>
          <w:rFonts w:ascii="Verdana" w:eastAsia="Verdana" w:hAnsi="Verdana" w:cs="Verdana"/>
          <w:sz w:val="20"/>
          <w:szCs w:val="20"/>
          <w:lang w:val="es-MX"/>
        </w:rPr>
        <w:t xml:space="preserve">los estándares internacionales en materia de detención preventiva y, particularmente, las razones que </w:t>
      </w:r>
      <w:r w:rsidRPr="000A178A">
        <w:rPr>
          <w:rFonts w:ascii="Verdana" w:eastAsia="Verdana" w:hAnsi="Verdana" w:cs="Verdana"/>
          <w:sz w:val="20"/>
          <w:szCs w:val="20"/>
          <w:lang w:val="es-MX"/>
        </w:rPr>
        <w:t>la</w:t>
      </w:r>
      <w:r w:rsidR="001B07FA" w:rsidRPr="000A178A">
        <w:rPr>
          <w:rFonts w:ascii="Verdana" w:eastAsia="Verdana" w:hAnsi="Verdana" w:cs="Verdana"/>
          <w:sz w:val="20"/>
          <w:szCs w:val="20"/>
          <w:lang w:val="es-MX"/>
        </w:rPr>
        <w:t xml:space="preserve"> pueden sustentar y </w:t>
      </w:r>
      <w:r w:rsidRPr="000A178A">
        <w:rPr>
          <w:rFonts w:ascii="Verdana" w:eastAsia="Verdana" w:hAnsi="Verdana" w:cs="Verdana"/>
          <w:sz w:val="20"/>
          <w:szCs w:val="20"/>
          <w:lang w:val="es-MX"/>
        </w:rPr>
        <w:t>l</w:t>
      </w:r>
      <w:r w:rsidR="001B07FA" w:rsidRPr="000A178A">
        <w:rPr>
          <w:rFonts w:ascii="Verdana" w:eastAsia="Verdana" w:hAnsi="Verdana" w:cs="Verdana"/>
          <w:sz w:val="20"/>
          <w:szCs w:val="20"/>
          <w:lang w:val="es-MX"/>
        </w:rPr>
        <w:t xml:space="preserve">a exigencia de una revisión periódica de su procedencia. El perito tomará en consideración situaciones en las cuales </w:t>
      </w:r>
      <w:r w:rsidRPr="000A178A">
        <w:rPr>
          <w:rFonts w:ascii="Verdana" w:eastAsia="Verdana" w:hAnsi="Verdana" w:cs="Verdana"/>
          <w:sz w:val="20"/>
          <w:szCs w:val="20"/>
          <w:lang w:val="es-MX"/>
        </w:rPr>
        <w:t>l</w:t>
      </w:r>
      <w:r w:rsidR="001B07FA" w:rsidRPr="000A178A">
        <w:rPr>
          <w:rFonts w:ascii="Verdana" w:eastAsia="Verdana" w:hAnsi="Verdana" w:cs="Verdana"/>
          <w:sz w:val="20"/>
          <w:szCs w:val="20"/>
          <w:lang w:val="es-MX"/>
        </w:rPr>
        <w:t>a persona procesada resulta condenada posteriormente. Asimismo, podrá ejemplificar con el caso concreto</w:t>
      </w:r>
      <w:r w:rsidR="006F476E">
        <w:rPr>
          <w:rFonts w:ascii="Verdana" w:eastAsia="Verdana" w:hAnsi="Verdana" w:cs="Verdana"/>
          <w:sz w:val="20"/>
          <w:szCs w:val="20"/>
          <w:lang w:val="es-MX"/>
        </w:rPr>
        <w:t>”</w:t>
      </w:r>
      <w:r w:rsidRPr="000A178A">
        <w:rPr>
          <w:rFonts w:ascii="Verdana" w:eastAsia="Verdana" w:hAnsi="Verdana" w:cs="Verdana"/>
          <w:sz w:val="20"/>
          <w:szCs w:val="20"/>
          <w:lang w:val="es-MX"/>
        </w:rPr>
        <w:t>.</w:t>
      </w:r>
      <w:r w:rsidR="006F476E">
        <w:rPr>
          <w:rFonts w:ascii="Verdana" w:eastAsia="Verdana" w:hAnsi="Verdana" w:cs="Verdana"/>
          <w:sz w:val="20"/>
          <w:szCs w:val="20"/>
          <w:lang w:val="es-MX"/>
        </w:rPr>
        <w:t xml:space="preserve"> La Comisión consideró que el presente caso involucra cuestiones de orden público interamericano ya que permitiría a la Corte “profundizar su jurisprudencia en </w:t>
      </w:r>
      <w:r w:rsidR="00FB5FAF">
        <w:rPr>
          <w:rFonts w:ascii="Verdana" w:eastAsia="Verdana" w:hAnsi="Verdana" w:cs="Verdana"/>
          <w:sz w:val="20"/>
          <w:szCs w:val="20"/>
          <w:lang w:val="es-MX"/>
        </w:rPr>
        <w:t>materia</w:t>
      </w:r>
      <w:r w:rsidR="006F476E">
        <w:rPr>
          <w:rFonts w:ascii="Verdana" w:eastAsia="Verdana" w:hAnsi="Verdana" w:cs="Verdana"/>
          <w:sz w:val="20"/>
          <w:szCs w:val="20"/>
          <w:lang w:val="es-MX"/>
        </w:rPr>
        <w:t xml:space="preserve"> de detención preventiva en lo relativo a los motivos que pueden sustentarla, eso es, fines procesales y no indicios de responsabilidad. Asimismo, en lo relativo a su tiempo de duración y a la necesidad de revisarla de manera periódica. Por otra parte, el caso permitirá continuar desarrollando los estándares interamericanos en materia de debido proceso, en particular, la garantía de plazo razonable”.</w:t>
      </w:r>
      <w:r w:rsidRPr="000A178A">
        <w:rPr>
          <w:rFonts w:ascii="Verdana" w:eastAsia="Verdana" w:hAnsi="Verdana" w:cs="Verdana"/>
          <w:sz w:val="20"/>
          <w:szCs w:val="20"/>
          <w:lang w:val="es-MX"/>
        </w:rPr>
        <w:t xml:space="preserve"> </w:t>
      </w:r>
    </w:p>
    <w:p w14:paraId="56887037" w14:textId="77777777" w:rsidR="007E6C25" w:rsidRPr="00B05751" w:rsidRDefault="007E6C25" w:rsidP="00CE4D24">
      <w:pPr>
        <w:spacing w:after="0" w:line="240" w:lineRule="auto"/>
        <w:ind w:right="61"/>
        <w:jc w:val="both"/>
        <w:rPr>
          <w:rFonts w:ascii="Verdana" w:eastAsia="Verdana" w:hAnsi="Verdana" w:cs="Verdana"/>
          <w:sz w:val="20"/>
          <w:szCs w:val="20"/>
          <w:lang w:val="es-MX"/>
        </w:rPr>
      </w:pPr>
    </w:p>
    <w:p w14:paraId="4B45C3FF" w14:textId="77777777" w:rsidR="000E13F3" w:rsidRPr="00B05751" w:rsidRDefault="00920809" w:rsidP="00CE4D24">
      <w:pPr>
        <w:pStyle w:val="Prrafodelista"/>
        <w:numPr>
          <w:ilvl w:val="0"/>
          <w:numId w:val="9"/>
        </w:numPr>
        <w:spacing w:after="0" w:line="240" w:lineRule="auto"/>
        <w:ind w:left="0" w:right="61" w:firstLine="0"/>
        <w:jc w:val="both"/>
        <w:rPr>
          <w:rFonts w:ascii="Verdana" w:eastAsia="Verdana" w:hAnsi="Verdana" w:cs="Verdana"/>
          <w:i/>
          <w:sz w:val="20"/>
          <w:szCs w:val="20"/>
          <w:lang w:val="es-MX"/>
        </w:rPr>
      </w:pPr>
      <w:r w:rsidRPr="00B05751">
        <w:rPr>
          <w:rFonts w:ascii="Verdana" w:eastAsia="Verdana" w:hAnsi="Verdana" w:cs="Verdana"/>
          <w:sz w:val="20"/>
          <w:szCs w:val="20"/>
          <w:lang w:val="es-MX"/>
        </w:rPr>
        <w:t xml:space="preserve">El </w:t>
      </w:r>
      <w:r w:rsidRPr="00B05751">
        <w:rPr>
          <w:rFonts w:ascii="Verdana" w:eastAsia="Verdana" w:hAnsi="Verdana" w:cs="Verdana"/>
          <w:b/>
          <w:i/>
          <w:sz w:val="20"/>
          <w:szCs w:val="20"/>
          <w:lang w:val="es-MX"/>
        </w:rPr>
        <w:t>Estado</w:t>
      </w:r>
      <w:r w:rsidRPr="00B05751">
        <w:rPr>
          <w:rFonts w:ascii="Verdana" w:eastAsia="Verdana" w:hAnsi="Verdana" w:cs="Verdana"/>
          <w:sz w:val="20"/>
          <w:szCs w:val="20"/>
          <w:lang w:val="es-MX"/>
        </w:rPr>
        <w:t xml:space="preserve"> </w:t>
      </w:r>
      <w:r w:rsidR="00FB5FAF">
        <w:rPr>
          <w:rFonts w:ascii="Verdana" w:eastAsia="Verdana" w:hAnsi="Verdana" w:cs="Verdana"/>
          <w:sz w:val="20"/>
          <w:szCs w:val="20"/>
          <w:lang w:val="es-MX"/>
        </w:rPr>
        <w:t>señaló que el objeto</w:t>
      </w:r>
      <w:r w:rsidR="000E13F3" w:rsidRPr="000A178A">
        <w:rPr>
          <w:rFonts w:ascii="Verdana" w:eastAsia="Verdana" w:hAnsi="Verdana" w:cs="Verdana"/>
          <w:sz w:val="20"/>
          <w:szCs w:val="20"/>
          <w:lang w:val="es-MX"/>
        </w:rPr>
        <w:t xml:space="preserve"> del peritaje no responde a </w:t>
      </w:r>
      <w:r w:rsidR="00FB5FAF">
        <w:rPr>
          <w:rFonts w:ascii="Verdana" w:eastAsia="Verdana" w:hAnsi="Verdana" w:cs="Verdana"/>
          <w:sz w:val="20"/>
          <w:szCs w:val="20"/>
          <w:lang w:val="es-MX"/>
        </w:rPr>
        <w:t xml:space="preserve">un </w:t>
      </w:r>
      <w:r w:rsidR="000E13F3" w:rsidRPr="000A178A">
        <w:rPr>
          <w:rFonts w:ascii="Verdana" w:eastAsia="Verdana" w:hAnsi="Verdana" w:cs="Verdana"/>
          <w:sz w:val="20"/>
          <w:szCs w:val="20"/>
          <w:lang w:val="es-MX"/>
        </w:rPr>
        <w:t xml:space="preserve">tema de orden público interamericano, ya que no se ha sustentado la relevancia del caso en ese contexto. La jurisprudencia de la Corte en materia de estándares internacionales sobre detención preventiva es numerosa, </w:t>
      </w:r>
      <w:r w:rsidR="00FB5FAF" w:rsidRPr="00FB5FAF">
        <w:rPr>
          <w:rFonts w:ascii="Verdana" w:eastAsia="Verdana" w:hAnsi="Verdana" w:cs="Verdana"/>
          <w:sz w:val="20"/>
          <w:szCs w:val="20"/>
          <w:lang w:val="es-MX"/>
        </w:rPr>
        <w:t>aún</w:t>
      </w:r>
      <w:r w:rsidR="000E13F3" w:rsidRPr="000A178A">
        <w:rPr>
          <w:rFonts w:ascii="Verdana" w:eastAsia="Verdana" w:hAnsi="Verdana" w:cs="Verdana"/>
          <w:sz w:val="20"/>
          <w:szCs w:val="20"/>
          <w:lang w:val="es-MX"/>
        </w:rPr>
        <w:t xml:space="preserve"> </w:t>
      </w:r>
      <w:r w:rsidR="00FB5FAF" w:rsidRPr="00FB5FAF">
        <w:rPr>
          <w:rFonts w:ascii="Verdana" w:eastAsia="Verdana" w:hAnsi="Verdana" w:cs="Verdana"/>
          <w:sz w:val="20"/>
          <w:szCs w:val="20"/>
          <w:lang w:val="es-MX"/>
        </w:rPr>
        <w:t>más</w:t>
      </w:r>
      <w:r w:rsidR="000E13F3" w:rsidRPr="000A178A">
        <w:rPr>
          <w:rFonts w:ascii="Verdana" w:eastAsia="Verdana" w:hAnsi="Verdana" w:cs="Verdana"/>
          <w:sz w:val="20"/>
          <w:szCs w:val="20"/>
          <w:lang w:val="es-MX"/>
        </w:rPr>
        <w:t xml:space="preserve">, en dos casos previos en contra de Ecuador (Caso </w:t>
      </w:r>
      <w:r w:rsidR="000E13F3" w:rsidRPr="00FB5FAF">
        <w:rPr>
          <w:rFonts w:ascii="Verdana" w:eastAsia="Verdana" w:hAnsi="Verdana" w:cs="Verdana"/>
          <w:i/>
          <w:sz w:val="20"/>
          <w:szCs w:val="20"/>
          <w:lang w:val="es-MX"/>
        </w:rPr>
        <w:t>Tibi</w:t>
      </w:r>
      <w:r w:rsidR="000E13F3" w:rsidRPr="000A178A">
        <w:rPr>
          <w:rFonts w:ascii="Verdana" w:eastAsia="Verdana" w:hAnsi="Verdana" w:cs="Verdana"/>
          <w:sz w:val="20"/>
          <w:szCs w:val="20"/>
          <w:lang w:val="es-MX"/>
        </w:rPr>
        <w:t xml:space="preserve"> y </w:t>
      </w:r>
      <w:r w:rsidR="000E13F3" w:rsidRPr="00FB5FAF">
        <w:rPr>
          <w:rFonts w:ascii="Verdana" w:eastAsia="Verdana" w:hAnsi="Verdana" w:cs="Verdana"/>
          <w:i/>
          <w:sz w:val="20"/>
          <w:szCs w:val="20"/>
          <w:lang w:val="es-MX"/>
        </w:rPr>
        <w:t>Chaparro Álvarez y Lapo Iñiguez</w:t>
      </w:r>
      <w:r w:rsidR="000E13F3" w:rsidRPr="000A178A">
        <w:rPr>
          <w:rFonts w:ascii="Verdana" w:eastAsia="Verdana" w:hAnsi="Verdana" w:cs="Verdana"/>
          <w:sz w:val="20"/>
          <w:szCs w:val="20"/>
          <w:lang w:val="es-MX"/>
        </w:rPr>
        <w:t>) ya se ha analizado esta figura y sus estándares internacionales.</w:t>
      </w:r>
      <w:r w:rsidR="00FB5FAF">
        <w:rPr>
          <w:rFonts w:ascii="Verdana" w:eastAsia="Verdana" w:hAnsi="Verdana" w:cs="Verdana"/>
          <w:sz w:val="20"/>
          <w:szCs w:val="20"/>
          <w:lang w:val="es-MX"/>
        </w:rPr>
        <w:t xml:space="preserve"> L</w:t>
      </w:r>
      <w:r w:rsidR="000E13F3" w:rsidRPr="000A178A">
        <w:rPr>
          <w:rFonts w:ascii="Verdana" w:eastAsia="Verdana" w:hAnsi="Verdana" w:cs="Verdana"/>
          <w:sz w:val="20"/>
          <w:szCs w:val="20"/>
          <w:lang w:val="es-MX"/>
        </w:rPr>
        <w:t>a intervención del perito no construye parámetros novedosos y es innecesaria para la determinación de la verdad procesal</w:t>
      </w:r>
      <w:r w:rsidR="00FB5FAF">
        <w:rPr>
          <w:rFonts w:ascii="Verdana" w:eastAsia="Verdana" w:hAnsi="Verdana" w:cs="Verdana"/>
          <w:sz w:val="20"/>
          <w:szCs w:val="20"/>
          <w:lang w:val="es-MX"/>
        </w:rPr>
        <w:t>.</w:t>
      </w:r>
      <w:r w:rsidR="00794002" w:rsidRPr="000A178A">
        <w:rPr>
          <w:rFonts w:ascii="Verdana" w:eastAsia="Verdana" w:hAnsi="Verdana" w:cs="Verdana"/>
          <w:sz w:val="20"/>
          <w:szCs w:val="20"/>
          <w:lang w:val="es-MX"/>
        </w:rPr>
        <w:t xml:space="preserve"> </w:t>
      </w:r>
      <w:r w:rsidR="000E13F3" w:rsidRPr="000A178A">
        <w:rPr>
          <w:rFonts w:ascii="Verdana" w:eastAsia="Verdana" w:hAnsi="Verdana" w:cs="Verdana"/>
          <w:sz w:val="20"/>
          <w:szCs w:val="20"/>
          <w:lang w:val="es-MX"/>
        </w:rPr>
        <w:t xml:space="preserve">En virtud de lo expuesto, dado que la Comisión no ha justificado la relevancia del caso en la afectación al orden público interamericano, el Estado </w:t>
      </w:r>
      <w:r w:rsidR="00FB5FAF">
        <w:rPr>
          <w:rFonts w:ascii="Verdana" w:eastAsia="Verdana" w:hAnsi="Verdana" w:cs="Verdana"/>
          <w:sz w:val="20"/>
          <w:szCs w:val="20"/>
          <w:lang w:val="es-MX"/>
        </w:rPr>
        <w:t xml:space="preserve">consideró que la Corte debe rechazar el perito de la Comisión. </w:t>
      </w:r>
    </w:p>
    <w:p w14:paraId="4E7CFB8E" w14:textId="77777777" w:rsidR="000E13F3" w:rsidRPr="00B05751" w:rsidRDefault="000E13F3" w:rsidP="00CE4D24">
      <w:pPr>
        <w:spacing w:after="0" w:line="240" w:lineRule="auto"/>
        <w:ind w:right="61"/>
        <w:jc w:val="both"/>
        <w:rPr>
          <w:rFonts w:ascii="Verdana" w:eastAsia="Verdana" w:hAnsi="Verdana" w:cs="Verdana"/>
          <w:sz w:val="20"/>
          <w:szCs w:val="20"/>
          <w:lang w:val="es-MX"/>
        </w:rPr>
      </w:pPr>
    </w:p>
    <w:p w14:paraId="2BCB6256" w14:textId="77777777" w:rsidR="00920809" w:rsidRPr="00B05751" w:rsidRDefault="00FB5FAF" w:rsidP="00CE4D24">
      <w:pPr>
        <w:pStyle w:val="Prrafodelista"/>
        <w:numPr>
          <w:ilvl w:val="0"/>
          <w:numId w:val="9"/>
        </w:numPr>
        <w:spacing w:after="0" w:line="240" w:lineRule="auto"/>
        <w:ind w:left="0" w:right="61" w:firstLine="0"/>
        <w:jc w:val="both"/>
        <w:rPr>
          <w:rFonts w:ascii="Verdana" w:eastAsia="Verdana" w:hAnsi="Verdana" w:cs="Verdana"/>
          <w:sz w:val="20"/>
          <w:szCs w:val="20"/>
          <w:lang w:val="es-MX"/>
        </w:rPr>
      </w:pPr>
      <w:r w:rsidRPr="000A178A">
        <w:rPr>
          <w:rFonts w:ascii="Verdana" w:eastAsia="Verdana" w:hAnsi="Verdana" w:cs="Verdana"/>
          <w:sz w:val="20"/>
          <w:szCs w:val="20"/>
          <w:lang w:val="es-MX"/>
        </w:rPr>
        <w:t>El</w:t>
      </w:r>
      <w:r w:rsidR="00AD2FBF" w:rsidRPr="00B05751">
        <w:rPr>
          <w:rFonts w:ascii="Verdana" w:eastAsia="Verdana" w:hAnsi="Verdana" w:cs="Verdana"/>
          <w:sz w:val="20"/>
          <w:szCs w:val="20"/>
          <w:lang w:val="es-MX"/>
        </w:rPr>
        <w:t xml:space="preserve"> </w:t>
      </w:r>
      <w:r w:rsidR="00AD2FBF" w:rsidRPr="000A178A">
        <w:rPr>
          <w:rFonts w:ascii="Verdana" w:eastAsia="Verdana" w:hAnsi="Verdana" w:cs="Verdana"/>
          <w:b/>
          <w:i/>
          <w:sz w:val="20"/>
          <w:szCs w:val="20"/>
          <w:lang w:val="es-MX"/>
        </w:rPr>
        <w:t>representante</w:t>
      </w:r>
      <w:r w:rsidR="00AD2FBF" w:rsidRPr="00B05751">
        <w:rPr>
          <w:rFonts w:ascii="Verdana" w:eastAsia="Verdana" w:hAnsi="Verdana" w:cs="Verdana"/>
          <w:sz w:val="20"/>
          <w:szCs w:val="20"/>
          <w:lang w:val="es-MX"/>
        </w:rPr>
        <w:t xml:space="preserve"> no presentó </w:t>
      </w:r>
      <w:r>
        <w:rPr>
          <w:rFonts w:ascii="Verdana" w:eastAsia="Verdana" w:hAnsi="Verdana" w:cs="Verdana"/>
          <w:sz w:val="20"/>
          <w:szCs w:val="20"/>
          <w:lang w:val="es-MX"/>
        </w:rPr>
        <w:t xml:space="preserve">observaciones al respecto. </w:t>
      </w:r>
      <w:r w:rsidR="00334735" w:rsidRPr="00B05751">
        <w:rPr>
          <w:rFonts w:ascii="Verdana" w:eastAsia="Verdana" w:hAnsi="Verdana" w:cs="Verdana"/>
          <w:sz w:val="20"/>
          <w:szCs w:val="20"/>
          <w:lang w:val="es-MX"/>
        </w:rPr>
        <w:t xml:space="preserve"> </w:t>
      </w:r>
    </w:p>
    <w:p w14:paraId="3488385D" w14:textId="77777777" w:rsidR="00AD2FBF" w:rsidRPr="00B05751" w:rsidRDefault="00AD2FBF" w:rsidP="00CE4D24">
      <w:pPr>
        <w:spacing w:after="0" w:line="240" w:lineRule="auto"/>
        <w:ind w:right="61"/>
        <w:jc w:val="both"/>
        <w:rPr>
          <w:rFonts w:ascii="Verdana" w:eastAsia="Verdana" w:hAnsi="Verdana" w:cs="Verdana"/>
          <w:b/>
          <w:sz w:val="20"/>
          <w:szCs w:val="20"/>
          <w:lang w:val="es-MX"/>
        </w:rPr>
      </w:pPr>
    </w:p>
    <w:p w14:paraId="68E70752" w14:textId="77777777" w:rsidR="00620AC6" w:rsidRPr="00B05751" w:rsidRDefault="00FB5FAF" w:rsidP="00CE4D24">
      <w:pPr>
        <w:pStyle w:val="Prrafodelista"/>
        <w:numPr>
          <w:ilvl w:val="0"/>
          <w:numId w:val="9"/>
        </w:numPr>
        <w:spacing w:after="0" w:line="240" w:lineRule="auto"/>
        <w:ind w:left="0" w:right="61" w:firstLine="0"/>
        <w:jc w:val="both"/>
        <w:rPr>
          <w:rFonts w:ascii="Verdana" w:eastAsia="Verdana" w:hAnsi="Verdana" w:cs="Verdana"/>
          <w:b/>
          <w:sz w:val="20"/>
          <w:szCs w:val="20"/>
          <w:lang w:val="es-MX"/>
        </w:rPr>
      </w:pPr>
      <w:r w:rsidRPr="000A178A">
        <w:rPr>
          <w:rFonts w:ascii="Verdana" w:eastAsia="Verdana" w:hAnsi="Verdana" w:cs="Verdana"/>
          <w:sz w:val="20"/>
          <w:szCs w:val="20"/>
          <w:lang w:val="es-MX"/>
        </w:rPr>
        <w:t>El</w:t>
      </w:r>
      <w:r w:rsidR="000E13F3" w:rsidRPr="00B05751">
        <w:rPr>
          <w:rFonts w:ascii="Verdana" w:eastAsia="Verdana" w:hAnsi="Verdana" w:cs="Verdana"/>
          <w:sz w:val="20"/>
          <w:szCs w:val="20"/>
          <w:lang w:val="es-MX"/>
        </w:rPr>
        <w:t xml:space="preserve"> </w:t>
      </w:r>
      <w:proofErr w:type="gramStart"/>
      <w:r w:rsidR="00A22CFE" w:rsidRPr="00920E26">
        <w:rPr>
          <w:rFonts w:ascii="Verdana" w:eastAsia="Verdana" w:hAnsi="Verdana" w:cs="Verdana"/>
          <w:b/>
          <w:i/>
          <w:sz w:val="20"/>
          <w:szCs w:val="20"/>
          <w:lang w:val="es-MX"/>
        </w:rPr>
        <w:t>Presidente</w:t>
      </w:r>
      <w:proofErr w:type="gramEnd"/>
      <w:r w:rsidR="00A22CFE" w:rsidRPr="00B05751">
        <w:rPr>
          <w:rFonts w:ascii="Verdana" w:eastAsia="Verdana" w:hAnsi="Verdana" w:cs="Verdana"/>
          <w:sz w:val="20"/>
          <w:szCs w:val="20"/>
          <w:lang w:val="es-MX"/>
        </w:rPr>
        <w:t xml:space="preserve"> </w:t>
      </w:r>
      <w:r w:rsidR="00794002" w:rsidRPr="00B05751">
        <w:rPr>
          <w:rFonts w:ascii="Verdana" w:eastAsia="Verdana" w:hAnsi="Verdana" w:cs="Verdana"/>
          <w:sz w:val="20"/>
          <w:szCs w:val="20"/>
          <w:lang w:val="es-MX"/>
        </w:rPr>
        <w:t>consider</w:t>
      </w:r>
      <w:r>
        <w:rPr>
          <w:rFonts w:ascii="Verdana" w:eastAsia="Verdana" w:hAnsi="Verdana" w:cs="Verdana"/>
          <w:sz w:val="20"/>
          <w:szCs w:val="20"/>
          <w:lang w:val="es-MX"/>
        </w:rPr>
        <w:t>a</w:t>
      </w:r>
      <w:r w:rsidR="00585718" w:rsidRPr="00B05751">
        <w:rPr>
          <w:rFonts w:ascii="Verdana" w:eastAsia="Verdana" w:hAnsi="Verdana" w:cs="Verdana"/>
          <w:sz w:val="20"/>
          <w:szCs w:val="20"/>
          <w:lang w:val="es-MX"/>
        </w:rPr>
        <w:t xml:space="preserve"> </w:t>
      </w:r>
      <w:r w:rsidR="00A22CFE" w:rsidRPr="00B05751">
        <w:rPr>
          <w:rFonts w:ascii="Verdana" w:eastAsia="Verdana" w:hAnsi="Verdana" w:cs="Verdana"/>
          <w:sz w:val="20"/>
          <w:szCs w:val="20"/>
          <w:lang w:val="es-MX"/>
        </w:rPr>
        <w:t>que</w:t>
      </w:r>
      <w:r w:rsidR="00620AC6" w:rsidRPr="00B05751">
        <w:rPr>
          <w:rFonts w:ascii="Verdana" w:eastAsia="Verdana" w:hAnsi="Verdana" w:cs="Verdana"/>
          <w:sz w:val="20"/>
          <w:szCs w:val="20"/>
          <w:lang w:val="es-MX"/>
        </w:rPr>
        <w:t xml:space="preserve"> </w:t>
      </w:r>
      <w:r w:rsidR="00150201">
        <w:rPr>
          <w:rFonts w:ascii="Verdana" w:eastAsia="Verdana" w:hAnsi="Verdana" w:cs="Verdana"/>
          <w:sz w:val="20"/>
          <w:szCs w:val="20"/>
          <w:lang w:val="es-MX"/>
        </w:rPr>
        <w:t xml:space="preserve">el objeto señalado por la Comisión puede aportar a profundizar la jurisprudencia del Tribunal en cuanto a los fines y duración de la detención preventiva, particularmente cuando la persona acusada es posteriormente condenada, lo cual puede ser de relevancia en otros países de la región. Por tanto, el </w:t>
      </w:r>
      <w:proofErr w:type="gramStart"/>
      <w:r w:rsidR="00150201">
        <w:rPr>
          <w:rFonts w:ascii="Verdana" w:eastAsia="Verdana" w:hAnsi="Verdana" w:cs="Verdana"/>
          <w:sz w:val="20"/>
          <w:szCs w:val="20"/>
          <w:lang w:val="es-MX"/>
        </w:rPr>
        <w:t>Presidente</w:t>
      </w:r>
      <w:proofErr w:type="gramEnd"/>
      <w:r w:rsidR="00150201">
        <w:rPr>
          <w:rFonts w:ascii="Verdana" w:eastAsia="Verdana" w:hAnsi="Verdana" w:cs="Verdana"/>
          <w:sz w:val="20"/>
          <w:szCs w:val="20"/>
          <w:lang w:val="es-MX"/>
        </w:rPr>
        <w:t xml:space="preserve"> admite el peritaje ofrecido por la Comisión. </w:t>
      </w:r>
    </w:p>
    <w:p w14:paraId="0210D632" w14:textId="77777777" w:rsidR="00620AC6" w:rsidRPr="00B05751" w:rsidRDefault="00620AC6" w:rsidP="00920809">
      <w:pPr>
        <w:spacing w:after="0" w:line="240" w:lineRule="auto"/>
        <w:ind w:left="112" w:right="61" w:firstLine="878"/>
        <w:jc w:val="both"/>
        <w:rPr>
          <w:rFonts w:ascii="Verdana" w:eastAsia="Verdana" w:hAnsi="Verdana" w:cs="Verdana"/>
          <w:sz w:val="20"/>
          <w:szCs w:val="20"/>
          <w:lang w:val="es-MX"/>
        </w:rPr>
      </w:pPr>
    </w:p>
    <w:p w14:paraId="5AF5E3E0" w14:textId="77777777" w:rsidR="00661AE3" w:rsidRPr="00B05751" w:rsidRDefault="00EF7B5B" w:rsidP="00EF7B5B">
      <w:pPr>
        <w:spacing w:before="1" w:after="0" w:line="240" w:lineRule="exact"/>
        <w:ind w:left="630"/>
        <w:rPr>
          <w:b/>
          <w:sz w:val="24"/>
          <w:szCs w:val="24"/>
          <w:lang w:val="es-MX"/>
        </w:rPr>
      </w:pPr>
      <w:r w:rsidRPr="00B05751">
        <w:rPr>
          <w:rFonts w:ascii="Verdana" w:eastAsia="Verdana" w:hAnsi="Verdana" w:cs="Verdana"/>
          <w:b/>
          <w:bCs/>
          <w:i/>
          <w:sz w:val="20"/>
          <w:szCs w:val="20"/>
          <w:lang w:val="es-MX"/>
        </w:rPr>
        <w:t>B.</w:t>
      </w:r>
      <w:r w:rsidRPr="00B05751">
        <w:rPr>
          <w:rFonts w:ascii="Verdana" w:eastAsia="Verdana" w:hAnsi="Verdana" w:cs="Verdana"/>
          <w:b/>
          <w:bCs/>
          <w:i/>
          <w:spacing w:val="63"/>
          <w:sz w:val="20"/>
          <w:szCs w:val="20"/>
          <w:lang w:val="es-MX"/>
        </w:rPr>
        <w:t xml:space="preserve"> </w:t>
      </w:r>
      <w:r w:rsidRPr="00B05751">
        <w:rPr>
          <w:rFonts w:ascii="Verdana" w:eastAsia="Verdana" w:hAnsi="Verdana" w:cs="Verdana"/>
          <w:b/>
          <w:bCs/>
          <w:i/>
          <w:sz w:val="20"/>
          <w:szCs w:val="20"/>
          <w:lang w:val="es-MX"/>
        </w:rPr>
        <w:t>Peritaje ofrecido por el Estado.</w:t>
      </w:r>
    </w:p>
    <w:p w14:paraId="2633EC8F" w14:textId="77777777" w:rsidR="00EF7B5B" w:rsidRPr="00B05751" w:rsidRDefault="00EF7B5B">
      <w:pPr>
        <w:spacing w:before="1" w:after="0" w:line="240" w:lineRule="exact"/>
        <w:rPr>
          <w:sz w:val="24"/>
          <w:szCs w:val="24"/>
          <w:lang w:val="es-MX"/>
        </w:rPr>
      </w:pPr>
    </w:p>
    <w:p w14:paraId="3106EECF" w14:textId="77777777" w:rsidR="0049613D" w:rsidRPr="00B05751" w:rsidRDefault="00484D43" w:rsidP="00CE4D24">
      <w:pPr>
        <w:pStyle w:val="Prrafodelista"/>
        <w:numPr>
          <w:ilvl w:val="0"/>
          <w:numId w:val="9"/>
        </w:numPr>
        <w:spacing w:after="0" w:line="240" w:lineRule="auto"/>
        <w:ind w:left="0" w:right="61" w:firstLine="0"/>
        <w:jc w:val="both"/>
        <w:rPr>
          <w:rFonts w:ascii="Verdana" w:eastAsia="Verdana" w:hAnsi="Verdana" w:cs="Verdana"/>
          <w:sz w:val="20"/>
          <w:szCs w:val="20"/>
          <w:lang w:val="es-MX"/>
        </w:rPr>
      </w:pPr>
      <w:r w:rsidRPr="00B05751">
        <w:rPr>
          <w:rFonts w:ascii="Verdana" w:eastAsia="Verdana" w:hAnsi="Verdana" w:cs="Verdana"/>
          <w:bCs/>
          <w:sz w:val="20"/>
          <w:szCs w:val="20"/>
          <w:lang w:val="es-MX"/>
        </w:rPr>
        <w:t>E</w:t>
      </w:r>
      <w:r w:rsidR="00EF7B5B" w:rsidRPr="00B05751">
        <w:rPr>
          <w:rFonts w:ascii="Verdana" w:eastAsia="Verdana" w:hAnsi="Verdana" w:cs="Verdana"/>
          <w:sz w:val="20"/>
          <w:szCs w:val="20"/>
          <w:lang w:val="es-MX"/>
        </w:rPr>
        <w:t xml:space="preserve">l </w:t>
      </w:r>
      <w:r w:rsidR="00EF7B5B" w:rsidRPr="00B05751">
        <w:rPr>
          <w:rFonts w:ascii="Verdana" w:eastAsia="Verdana" w:hAnsi="Verdana" w:cs="Verdana"/>
          <w:b/>
          <w:i/>
          <w:sz w:val="20"/>
          <w:szCs w:val="20"/>
          <w:lang w:val="es-MX"/>
        </w:rPr>
        <w:t>Estado</w:t>
      </w:r>
      <w:r w:rsidR="00EF7B5B" w:rsidRPr="00B05751">
        <w:rPr>
          <w:rFonts w:ascii="Verdana" w:eastAsia="Verdana" w:hAnsi="Verdana" w:cs="Verdana"/>
          <w:sz w:val="20"/>
          <w:szCs w:val="20"/>
          <w:lang w:val="es-MX"/>
        </w:rPr>
        <w:t xml:space="preserve"> </w:t>
      </w:r>
      <w:r w:rsidRPr="00B05751">
        <w:rPr>
          <w:rFonts w:ascii="Verdana" w:eastAsia="Verdana" w:hAnsi="Verdana" w:cs="Verdana"/>
          <w:sz w:val="20"/>
          <w:szCs w:val="20"/>
          <w:lang w:val="es-MX"/>
        </w:rPr>
        <w:t xml:space="preserve">en su escrito de contestación </w:t>
      </w:r>
      <w:r w:rsidR="00EF7B5B" w:rsidRPr="00B05751">
        <w:rPr>
          <w:rFonts w:ascii="Verdana" w:eastAsia="Verdana" w:hAnsi="Verdana" w:cs="Verdana"/>
          <w:sz w:val="20"/>
          <w:szCs w:val="20"/>
          <w:lang w:val="es-MX"/>
        </w:rPr>
        <w:t xml:space="preserve">ofreció el peritaje de </w:t>
      </w:r>
      <w:r w:rsidR="00150201">
        <w:rPr>
          <w:rFonts w:ascii="Verdana" w:eastAsia="Verdana" w:hAnsi="Verdana" w:cs="Verdana"/>
          <w:sz w:val="20"/>
          <w:szCs w:val="20"/>
          <w:lang w:val="es-MX"/>
        </w:rPr>
        <w:t xml:space="preserve">la Dra. </w:t>
      </w:r>
      <w:r w:rsidR="00EF7B5B" w:rsidRPr="00B05751">
        <w:rPr>
          <w:rFonts w:ascii="Verdana" w:eastAsia="Verdana" w:hAnsi="Verdana" w:cs="Verdana"/>
          <w:sz w:val="20"/>
          <w:szCs w:val="20"/>
          <w:lang w:val="es-MX"/>
        </w:rPr>
        <w:t>Natalia Alejandra Mora Navarro</w:t>
      </w:r>
      <w:r w:rsidR="00286CCF" w:rsidRPr="00B05751">
        <w:rPr>
          <w:rFonts w:ascii="Verdana" w:eastAsia="Verdana" w:hAnsi="Verdana" w:cs="Verdana"/>
          <w:sz w:val="20"/>
          <w:szCs w:val="20"/>
          <w:lang w:val="es-MX"/>
        </w:rPr>
        <w:t>,</w:t>
      </w:r>
      <w:r w:rsidR="00EF7B5B" w:rsidRPr="00B05751">
        <w:rPr>
          <w:rFonts w:ascii="Verdana" w:eastAsia="Verdana" w:hAnsi="Verdana" w:cs="Verdana"/>
          <w:sz w:val="20"/>
          <w:szCs w:val="20"/>
          <w:lang w:val="es-MX"/>
        </w:rPr>
        <w:t xml:space="preserve"> </w:t>
      </w:r>
      <w:r w:rsidR="00B178D6">
        <w:rPr>
          <w:rFonts w:ascii="Verdana" w:eastAsia="Verdana" w:hAnsi="Verdana" w:cs="Verdana"/>
          <w:sz w:val="20"/>
          <w:szCs w:val="20"/>
          <w:lang w:val="es-MX"/>
        </w:rPr>
        <w:t>a fin de que esta declare sobre “</w:t>
      </w:r>
      <w:r w:rsidR="00920E26">
        <w:rPr>
          <w:rFonts w:ascii="Verdana" w:eastAsia="Verdana" w:hAnsi="Verdana" w:cs="Verdana"/>
          <w:sz w:val="20"/>
          <w:szCs w:val="20"/>
          <w:lang w:val="es-MX"/>
        </w:rPr>
        <w:t>[l]</w:t>
      </w:r>
      <w:r w:rsidRPr="00B05751">
        <w:rPr>
          <w:rFonts w:ascii="Verdana" w:eastAsia="Verdana" w:hAnsi="Verdana" w:cs="Verdana"/>
          <w:sz w:val="20"/>
          <w:szCs w:val="20"/>
          <w:lang w:val="es-MX"/>
        </w:rPr>
        <w:t>a medida cautelar de prisión preventiva en el Ecuador, evolución normativa y practica jurisdiccional</w:t>
      </w:r>
      <w:r w:rsidR="008816A4">
        <w:rPr>
          <w:rFonts w:ascii="Verdana" w:eastAsia="Verdana" w:hAnsi="Verdana" w:cs="Verdana"/>
          <w:sz w:val="20"/>
          <w:szCs w:val="20"/>
          <w:lang w:val="es-MX"/>
        </w:rPr>
        <w:t>”</w:t>
      </w:r>
      <w:r w:rsidRPr="00B05751">
        <w:rPr>
          <w:rFonts w:ascii="Verdana" w:eastAsia="Verdana" w:hAnsi="Verdana" w:cs="Verdana"/>
          <w:sz w:val="20"/>
          <w:szCs w:val="20"/>
          <w:lang w:val="es-MX"/>
        </w:rPr>
        <w:t xml:space="preserve">, </w:t>
      </w:r>
      <w:r w:rsidR="00F660BE" w:rsidRPr="00B05751">
        <w:rPr>
          <w:rFonts w:ascii="Verdana" w:eastAsia="Verdana" w:hAnsi="Verdana" w:cs="Verdana"/>
          <w:sz w:val="20"/>
          <w:szCs w:val="20"/>
          <w:lang w:val="es-MX"/>
        </w:rPr>
        <w:t xml:space="preserve">abordando los puntos: </w:t>
      </w:r>
      <w:r w:rsidR="00F660BE" w:rsidRPr="00B05751">
        <w:rPr>
          <w:rFonts w:ascii="Verdana" w:eastAsia="Verdana" w:hAnsi="Verdana" w:cs="Verdana"/>
          <w:bCs/>
          <w:sz w:val="20"/>
          <w:szCs w:val="20"/>
          <w:lang w:val="es-MX"/>
        </w:rPr>
        <w:t xml:space="preserve">“1. </w:t>
      </w:r>
      <w:r w:rsidR="008816A4">
        <w:rPr>
          <w:rFonts w:ascii="Verdana" w:eastAsia="Verdana" w:hAnsi="Verdana" w:cs="Verdana"/>
          <w:bCs/>
          <w:sz w:val="20"/>
          <w:szCs w:val="20"/>
          <w:lang w:val="es-MX"/>
        </w:rPr>
        <w:t>[</w:t>
      </w:r>
      <w:r w:rsidR="00F660BE" w:rsidRPr="00B05751">
        <w:rPr>
          <w:rFonts w:ascii="Verdana" w:eastAsia="Verdana" w:hAnsi="Verdana" w:cs="Verdana"/>
          <w:bCs/>
          <w:sz w:val="20"/>
          <w:szCs w:val="20"/>
          <w:lang w:val="es-MX"/>
        </w:rPr>
        <w:t>La</w:t>
      </w:r>
      <w:r w:rsidR="008816A4">
        <w:rPr>
          <w:rFonts w:ascii="Verdana" w:eastAsia="Verdana" w:hAnsi="Verdana" w:cs="Verdana"/>
          <w:bCs/>
          <w:sz w:val="20"/>
          <w:szCs w:val="20"/>
          <w:lang w:val="es-MX"/>
        </w:rPr>
        <w:t>]</w:t>
      </w:r>
      <w:r w:rsidR="00F660BE" w:rsidRPr="00B05751">
        <w:rPr>
          <w:rFonts w:ascii="Verdana" w:eastAsia="Verdana" w:hAnsi="Verdana" w:cs="Verdana"/>
          <w:bCs/>
          <w:sz w:val="20"/>
          <w:szCs w:val="20"/>
          <w:lang w:val="es-MX"/>
        </w:rPr>
        <w:t xml:space="preserve"> </w:t>
      </w:r>
      <w:r w:rsidR="008816A4">
        <w:rPr>
          <w:rFonts w:ascii="Verdana" w:eastAsia="Verdana" w:hAnsi="Verdana" w:cs="Verdana"/>
          <w:bCs/>
          <w:sz w:val="20"/>
          <w:szCs w:val="20"/>
          <w:lang w:val="es-MX"/>
        </w:rPr>
        <w:t>[</w:t>
      </w:r>
      <w:r w:rsidR="00F660BE" w:rsidRPr="00B05751">
        <w:rPr>
          <w:rFonts w:ascii="Verdana" w:eastAsia="Verdana" w:hAnsi="Verdana" w:cs="Verdana"/>
          <w:bCs/>
          <w:sz w:val="20"/>
          <w:szCs w:val="20"/>
          <w:lang w:val="es-MX"/>
        </w:rPr>
        <w:t>r</w:t>
      </w:r>
      <w:r w:rsidR="008816A4">
        <w:rPr>
          <w:rFonts w:ascii="Verdana" w:eastAsia="Verdana" w:hAnsi="Verdana" w:cs="Verdana"/>
          <w:bCs/>
          <w:sz w:val="20"/>
          <w:szCs w:val="20"/>
          <w:lang w:val="es-MX"/>
        </w:rPr>
        <w:t>]</w:t>
      </w:r>
      <w:proofErr w:type="spellStart"/>
      <w:r w:rsidR="00F660BE" w:rsidRPr="00B05751">
        <w:rPr>
          <w:rFonts w:ascii="Verdana" w:eastAsia="Verdana" w:hAnsi="Verdana" w:cs="Verdana"/>
          <w:bCs/>
          <w:sz w:val="20"/>
          <w:szCs w:val="20"/>
          <w:lang w:val="es-MX"/>
        </w:rPr>
        <w:t>egulación</w:t>
      </w:r>
      <w:proofErr w:type="spellEnd"/>
      <w:r w:rsidR="00F660BE" w:rsidRPr="00B05751">
        <w:rPr>
          <w:rFonts w:ascii="Verdana" w:eastAsia="Verdana" w:hAnsi="Verdana" w:cs="Verdana"/>
          <w:bCs/>
          <w:sz w:val="20"/>
          <w:szCs w:val="20"/>
          <w:lang w:val="es-MX"/>
        </w:rPr>
        <w:t xml:space="preserve"> internacional sobre el marco jurídico aplicable a la prisión preventiva (requisitos de procedibilidad y </w:t>
      </w:r>
      <w:r w:rsidR="00F660BE" w:rsidRPr="0033113D">
        <w:rPr>
          <w:rFonts w:ascii="Verdana" w:eastAsia="Verdana" w:hAnsi="Verdana" w:cs="Verdana"/>
          <w:sz w:val="20"/>
          <w:szCs w:val="20"/>
          <w:lang w:val="es-MX"/>
        </w:rPr>
        <w:t>justificación</w:t>
      </w:r>
      <w:r w:rsidR="00F660BE" w:rsidRPr="00B05751">
        <w:rPr>
          <w:rFonts w:ascii="Verdana" w:eastAsia="Verdana" w:hAnsi="Verdana" w:cs="Verdana"/>
          <w:bCs/>
          <w:sz w:val="20"/>
          <w:szCs w:val="20"/>
          <w:lang w:val="es-MX"/>
        </w:rPr>
        <w:t xml:space="preserve">); 2. Regulación en el marco jurídico nacional, evolución al amparo de las normas vigentes desde 1993 hasta la actualidad (requisitos de procedibilidad y justificación); 3. El riesgo de fuga como elemento a ser valorado para dictar una prisión preventiva; 4. Mecanismos de impugnación de la prisión preventiva y su importancia; 5. </w:t>
      </w:r>
      <w:r w:rsidR="00F660BE" w:rsidRPr="00B05751">
        <w:rPr>
          <w:rFonts w:ascii="Verdana" w:eastAsia="Verdana" w:hAnsi="Verdana" w:cs="Verdana"/>
          <w:bCs/>
          <w:i/>
          <w:sz w:val="20"/>
          <w:szCs w:val="20"/>
          <w:lang w:val="es-MX"/>
        </w:rPr>
        <w:t xml:space="preserve">Habeas corpus </w:t>
      </w:r>
      <w:r w:rsidR="00F660BE" w:rsidRPr="00B05751">
        <w:rPr>
          <w:rFonts w:ascii="Verdana" w:eastAsia="Verdana" w:hAnsi="Verdana" w:cs="Verdana"/>
          <w:bCs/>
          <w:sz w:val="20"/>
          <w:szCs w:val="20"/>
          <w:lang w:val="es-MX"/>
        </w:rPr>
        <w:t>y otras figuras para cuestionar la restricción ilegítima de la libertad, y 6. Conclusiones”.</w:t>
      </w:r>
      <w:r w:rsidR="008816A4">
        <w:rPr>
          <w:rFonts w:ascii="Verdana" w:eastAsia="Verdana" w:hAnsi="Verdana" w:cs="Verdana"/>
          <w:bCs/>
          <w:sz w:val="20"/>
          <w:szCs w:val="20"/>
          <w:lang w:val="es-MX"/>
        </w:rPr>
        <w:t xml:space="preserve"> </w:t>
      </w:r>
      <w:r w:rsidR="008816A4" w:rsidRPr="000A178A">
        <w:rPr>
          <w:rFonts w:ascii="Verdana" w:eastAsia="Verdana" w:hAnsi="Verdana" w:cs="Verdana"/>
          <w:bCs/>
          <w:sz w:val="20"/>
          <w:szCs w:val="20"/>
          <w:lang w:val="es-MX"/>
        </w:rPr>
        <w:t>Al</w:t>
      </w:r>
      <w:r w:rsidR="00C45AB3" w:rsidRPr="00B05751">
        <w:rPr>
          <w:rFonts w:ascii="Verdana" w:eastAsia="Verdana" w:hAnsi="Verdana" w:cs="Verdana"/>
          <w:sz w:val="20"/>
          <w:szCs w:val="20"/>
          <w:lang w:val="es-MX"/>
        </w:rPr>
        <w:t xml:space="preserve"> emitir </w:t>
      </w:r>
      <w:r w:rsidR="008816A4">
        <w:rPr>
          <w:rFonts w:ascii="Verdana" w:eastAsia="Verdana" w:hAnsi="Verdana" w:cs="Verdana"/>
          <w:sz w:val="20"/>
          <w:szCs w:val="20"/>
          <w:lang w:val="es-MX"/>
        </w:rPr>
        <w:t>su</w:t>
      </w:r>
      <w:r w:rsidR="008816A4" w:rsidRPr="00B05751">
        <w:rPr>
          <w:rFonts w:ascii="Verdana" w:eastAsia="Verdana" w:hAnsi="Verdana" w:cs="Verdana"/>
          <w:sz w:val="20"/>
          <w:szCs w:val="20"/>
          <w:lang w:val="es-MX"/>
        </w:rPr>
        <w:t xml:space="preserve"> </w:t>
      </w:r>
      <w:r w:rsidRPr="00B05751">
        <w:rPr>
          <w:rFonts w:ascii="Verdana" w:eastAsia="Verdana" w:hAnsi="Verdana" w:cs="Verdana"/>
          <w:sz w:val="20"/>
          <w:szCs w:val="20"/>
          <w:lang w:val="es-MX"/>
        </w:rPr>
        <w:t>lista definitiva de declarantes</w:t>
      </w:r>
      <w:r w:rsidR="008816A4">
        <w:rPr>
          <w:rFonts w:ascii="Verdana" w:eastAsia="Verdana" w:hAnsi="Verdana" w:cs="Verdana"/>
          <w:sz w:val="20"/>
          <w:szCs w:val="20"/>
          <w:lang w:val="es-MX"/>
        </w:rPr>
        <w:t>, el Estado</w:t>
      </w:r>
      <w:r w:rsidRPr="00B05751">
        <w:rPr>
          <w:rFonts w:ascii="Verdana" w:eastAsia="Verdana" w:hAnsi="Verdana" w:cs="Verdana"/>
          <w:sz w:val="20"/>
          <w:szCs w:val="20"/>
          <w:lang w:val="es-MX"/>
        </w:rPr>
        <w:t xml:space="preserve"> </w:t>
      </w:r>
      <w:r w:rsidR="008816A4">
        <w:rPr>
          <w:rFonts w:ascii="Verdana" w:eastAsia="Verdana" w:hAnsi="Verdana" w:cs="Verdana"/>
          <w:sz w:val="20"/>
          <w:szCs w:val="20"/>
          <w:lang w:val="es-MX"/>
        </w:rPr>
        <w:t xml:space="preserve">señaló </w:t>
      </w:r>
      <w:r w:rsidRPr="00B05751">
        <w:rPr>
          <w:rFonts w:ascii="Verdana" w:eastAsia="Verdana" w:hAnsi="Verdana" w:cs="Verdana"/>
          <w:sz w:val="20"/>
          <w:szCs w:val="20"/>
          <w:lang w:val="es-MX"/>
        </w:rPr>
        <w:t>que la perita inicialmente propuesta</w:t>
      </w:r>
      <w:r w:rsidR="00C45AB3" w:rsidRPr="00B05751">
        <w:rPr>
          <w:rFonts w:ascii="Verdana" w:eastAsia="Verdana" w:hAnsi="Verdana" w:cs="Verdana"/>
          <w:sz w:val="20"/>
          <w:szCs w:val="20"/>
          <w:lang w:val="es-MX"/>
        </w:rPr>
        <w:t xml:space="preserve"> </w:t>
      </w:r>
      <w:r w:rsidR="008816A4">
        <w:rPr>
          <w:rFonts w:ascii="Verdana" w:eastAsia="Verdana" w:hAnsi="Verdana" w:cs="Verdana"/>
          <w:sz w:val="20"/>
          <w:szCs w:val="20"/>
          <w:lang w:val="es-MX"/>
        </w:rPr>
        <w:t>“</w:t>
      </w:r>
      <w:r w:rsidRPr="00B05751">
        <w:rPr>
          <w:rFonts w:ascii="Verdana" w:eastAsia="Verdana" w:hAnsi="Verdana" w:cs="Verdana"/>
          <w:sz w:val="20"/>
          <w:szCs w:val="20"/>
          <w:lang w:val="es-MX"/>
        </w:rPr>
        <w:t>se excusó de participar por motivos de fuerza mayor</w:t>
      </w:r>
      <w:r w:rsidR="008816A4">
        <w:rPr>
          <w:rFonts w:ascii="Verdana" w:eastAsia="Verdana" w:hAnsi="Verdana" w:cs="Verdana"/>
          <w:sz w:val="20"/>
          <w:szCs w:val="20"/>
          <w:lang w:val="es-MX"/>
        </w:rPr>
        <w:t>”</w:t>
      </w:r>
      <w:r w:rsidR="00E64B27" w:rsidRPr="00B05751">
        <w:rPr>
          <w:rFonts w:ascii="Verdana" w:eastAsia="Verdana" w:hAnsi="Verdana" w:cs="Verdana"/>
          <w:sz w:val="20"/>
          <w:szCs w:val="20"/>
          <w:lang w:val="es-MX"/>
        </w:rPr>
        <w:t>, por lo que</w:t>
      </w:r>
      <w:r w:rsidR="008816A4">
        <w:rPr>
          <w:rFonts w:ascii="Verdana" w:eastAsia="Verdana" w:hAnsi="Verdana" w:cs="Verdana"/>
          <w:sz w:val="20"/>
          <w:szCs w:val="20"/>
          <w:lang w:val="es-MX"/>
        </w:rPr>
        <w:t xml:space="preserve"> </w:t>
      </w:r>
      <w:r w:rsidR="00286CCF" w:rsidRPr="00B05751">
        <w:rPr>
          <w:rFonts w:ascii="Verdana" w:eastAsia="Verdana" w:hAnsi="Verdana" w:cs="Verdana"/>
          <w:sz w:val="20"/>
          <w:szCs w:val="20"/>
          <w:lang w:val="es-MX"/>
        </w:rPr>
        <w:t>prop</w:t>
      </w:r>
      <w:r w:rsidR="00F660BE" w:rsidRPr="00B05751">
        <w:rPr>
          <w:rFonts w:ascii="Verdana" w:eastAsia="Verdana" w:hAnsi="Verdana" w:cs="Verdana"/>
          <w:sz w:val="20"/>
          <w:szCs w:val="20"/>
          <w:lang w:val="es-MX"/>
        </w:rPr>
        <w:t xml:space="preserve">uso </w:t>
      </w:r>
      <w:r w:rsidR="008816A4">
        <w:rPr>
          <w:rFonts w:ascii="Verdana" w:eastAsia="Verdana" w:hAnsi="Verdana" w:cs="Verdana"/>
          <w:sz w:val="20"/>
          <w:szCs w:val="20"/>
          <w:lang w:val="es-MX"/>
        </w:rPr>
        <w:t>para la realización el peritaje</w:t>
      </w:r>
      <w:r w:rsidR="00C45AB3" w:rsidRPr="00B05751">
        <w:rPr>
          <w:rFonts w:ascii="Verdana" w:eastAsia="Verdana" w:hAnsi="Verdana" w:cs="Verdana"/>
          <w:sz w:val="20"/>
          <w:szCs w:val="20"/>
          <w:lang w:val="es-MX"/>
        </w:rPr>
        <w:t xml:space="preserve"> a </w:t>
      </w:r>
      <w:r w:rsidR="00E64B27" w:rsidRPr="00B05751">
        <w:rPr>
          <w:rFonts w:ascii="Verdana" w:eastAsia="Verdana" w:hAnsi="Verdana" w:cs="Verdana"/>
          <w:sz w:val="20"/>
          <w:szCs w:val="20"/>
          <w:lang w:val="es-MX"/>
        </w:rPr>
        <w:t xml:space="preserve">la Dra. Marcella da </w:t>
      </w:r>
      <w:proofErr w:type="spellStart"/>
      <w:r w:rsidR="00E64B27" w:rsidRPr="00B05751">
        <w:rPr>
          <w:rFonts w:ascii="Verdana" w:eastAsia="Verdana" w:hAnsi="Verdana" w:cs="Verdana"/>
          <w:sz w:val="20"/>
          <w:szCs w:val="20"/>
          <w:lang w:val="es-MX"/>
        </w:rPr>
        <w:t>Fonte</w:t>
      </w:r>
      <w:proofErr w:type="spellEnd"/>
      <w:r w:rsidR="00E64B27" w:rsidRPr="00B05751">
        <w:rPr>
          <w:rFonts w:ascii="Verdana" w:eastAsia="Verdana" w:hAnsi="Verdana" w:cs="Verdana"/>
          <w:sz w:val="20"/>
          <w:szCs w:val="20"/>
          <w:lang w:val="es-MX"/>
        </w:rPr>
        <w:t xml:space="preserve"> </w:t>
      </w:r>
      <w:proofErr w:type="gramStart"/>
      <w:r w:rsidR="00E64B27" w:rsidRPr="00B05751">
        <w:rPr>
          <w:rFonts w:ascii="Verdana" w:eastAsia="Verdana" w:hAnsi="Verdana" w:cs="Verdana"/>
          <w:sz w:val="20"/>
          <w:szCs w:val="20"/>
          <w:lang w:val="es-MX"/>
        </w:rPr>
        <w:t>Carvalho</w:t>
      </w:r>
      <w:r w:rsidR="002736AA" w:rsidRPr="00B05751">
        <w:rPr>
          <w:rFonts w:ascii="Verdana" w:eastAsia="Verdana" w:hAnsi="Verdana" w:cs="Verdana"/>
          <w:sz w:val="20"/>
          <w:szCs w:val="20"/>
          <w:lang w:val="es-MX"/>
        </w:rPr>
        <w:t>,</w:t>
      </w:r>
      <w:r w:rsidR="00E64B27" w:rsidRPr="00B05751">
        <w:rPr>
          <w:rFonts w:ascii="Verdana" w:eastAsia="Verdana" w:hAnsi="Verdana" w:cs="Verdana"/>
          <w:sz w:val="20"/>
          <w:szCs w:val="20"/>
          <w:lang w:val="es-MX"/>
        </w:rPr>
        <w:t xml:space="preserve">  Doctora</w:t>
      </w:r>
      <w:proofErr w:type="gramEnd"/>
      <w:r w:rsidR="00E64B27" w:rsidRPr="00B05751">
        <w:rPr>
          <w:rFonts w:ascii="Verdana" w:eastAsia="Verdana" w:hAnsi="Verdana" w:cs="Verdana"/>
          <w:sz w:val="20"/>
          <w:szCs w:val="20"/>
          <w:lang w:val="es-MX"/>
        </w:rPr>
        <w:t xml:space="preserve"> en Ciencias Jurídicas y Sociales</w:t>
      </w:r>
      <w:r w:rsidR="00C45AB3" w:rsidRPr="00B05751">
        <w:rPr>
          <w:rFonts w:ascii="Verdana" w:eastAsia="Verdana" w:hAnsi="Verdana" w:cs="Verdana"/>
          <w:sz w:val="20"/>
          <w:szCs w:val="20"/>
          <w:lang w:val="es-MX"/>
        </w:rPr>
        <w:t>.</w:t>
      </w:r>
      <w:r w:rsidR="00794002" w:rsidRPr="00B05751">
        <w:rPr>
          <w:rFonts w:ascii="Verdana" w:eastAsia="Verdana" w:hAnsi="Verdana" w:cs="Verdana"/>
          <w:sz w:val="20"/>
          <w:szCs w:val="20"/>
          <w:lang w:val="es-MX"/>
        </w:rPr>
        <w:t xml:space="preserve"> Además</w:t>
      </w:r>
      <w:r w:rsidR="0049613D" w:rsidRPr="00B05751">
        <w:rPr>
          <w:rFonts w:ascii="Verdana" w:eastAsia="Verdana" w:hAnsi="Verdana" w:cs="Verdana"/>
          <w:sz w:val="20"/>
          <w:szCs w:val="20"/>
          <w:lang w:val="es-MX"/>
        </w:rPr>
        <w:t xml:space="preserve">, </w:t>
      </w:r>
      <w:r w:rsidR="008816A4">
        <w:rPr>
          <w:rFonts w:ascii="Verdana" w:eastAsia="Verdana" w:hAnsi="Verdana" w:cs="Verdana"/>
          <w:sz w:val="20"/>
          <w:szCs w:val="20"/>
          <w:lang w:val="es-MX"/>
        </w:rPr>
        <w:t>propuso</w:t>
      </w:r>
      <w:r w:rsidR="0049613D" w:rsidRPr="00B05751">
        <w:rPr>
          <w:rFonts w:ascii="Verdana" w:eastAsia="Verdana" w:hAnsi="Verdana" w:cs="Verdana"/>
          <w:sz w:val="20"/>
          <w:szCs w:val="20"/>
          <w:lang w:val="es-MX"/>
        </w:rPr>
        <w:t xml:space="preserve"> que el peritaje sea rendido mediante declaración ante fedatario público (affidávit).</w:t>
      </w:r>
    </w:p>
    <w:p w14:paraId="72045243" w14:textId="77777777" w:rsidR="0049613D" w:rsidRPr="00B05751" w:rsidRDefault="0049613D" w:rsidP="00CE4D24">
      <w:pPr>
        <w:spacing w:before="1" w:after="0" w:line="240" w:lineRule="exact"/>
        <w:jc w:val="both"/>
        <w:rPr>
          <w:rFonts w:ascii="Verdana" w:eastAsia="Verdana" w:hAnsi="Verdana" w:cs="Verdana"/>
          <w:b/>
          <w:bCs/>
          <w:sz w:val="20"/>
          <w:szCs w:val="20"/>
          <w:lang w:val="es-MX"/>
        </w:rPr>
      </w:pPr>
    </w:p>
    <w:p w14:paraId="2AD4D717" w14:textId="77777777" w:rsidR="00FA4EDC" w:rsidRDefault="00FA4EDC" w:rsidP="00CE4D24">
      <w:pPr>
        <w:pStyle w:val="Prrafodelista"/>
        <w:numPr>
          <w:ilvl w:val="0"/>
          <w:numId w:val="9"/>
        </w:numPr>
        <w:spacing w:after="0" w:line="240" w:lineRule="auto"/>
        <w:ind w:left="0" w:right="61" w:firstLine="0"/>
        <w:jc w:val="both"/>
        <w:rPr>
          <w:rFonts w:ascii="Verdana" w:eastAsia="Verdana" w:hAnsi="Verdana" w:cs="Verdana"/>
          <w:bCs/>
          <w:sz w:val="20"/>
          <w:szCs w:val="20"/>
          <w:lang w:val="es-MX"/>
        </w:rPr>
      </w:pPr>
      <w:r w:rsidRPr="00B05751">
        <w:rPr>
          <w:rFonts w:ascii="Verdana" w:eastAsia="Verdana" w:hAnsi="Verdana" w:cs="Verdana"/>
          <w:bCs/>
          <w:sz w:val="20"/>
          <w:szCs w:val="20"/>
          <w:lang w:val="es-MX"/>
        </w:rPr>
        <w:t xml:space="preserve">La </w:t>
      </w:r>
      <w:r w:rsidRPr="00B05751">
        <w:rPr>
          <w:rFonts w:ascii="Verdana" w:eastAsia="Verdana" w:hAnsi="Verdana" w:cs="Verdana"/>
          <w:b/>
          <w:bCs/>
          <w:i/>
          <w:sz w:val="20"/>
          <w:szCs w:val="20"/>
          <w:lang w:val="es-MX"/>
        </w:rPr>
        <w:t>Comisión</w:t>
      </w:r>
      <w:r w:rsidRPr="00B05751">
        <w:rPr>
          <w:rFonts w:ascii="Verdana" w:eastAsia="Verdana" w:hAnsi="Verdana" w:cs="Verdana"/>
          <w:bCs/>
          <w:sz w:val="20"/>
          <w:szCs w:val="20"/>
          <w:lang w:val="es-MX"/>
        </w:rPr>
        <w:t xml:space="preserve"> no realizó </w:t>
      </w:r>
      <w:r w:rsidRPr="0033113D">
        <w:rPr>
          <w:rFonts w:ascii="Verdana" w:eastAsia="Verdana" w:hAnsi="Verdana" w:cs="Verdana"/>
          <w:sz w:val="20"/>
          <w:szCs w:val="20"/>
          <w:lang w:val="es-MX"/>
        </w:rPr>
        <w:t>observaciones</w:t>
      </w:r>
      <w:r w:rsidRPr="00B05751">
        <w:rPr>
          <w:rFonts w:ascii="Verdana" w:eastAsia="Verdana" w:hAnsi="Verdana" w:cs="Verdana"/>
          <w:bCs/>
          <w:sz w:val="20"/>
          <w:szCs w:val="20"/>
          <w:lang w:val="es-MX"/>
        </w:rPr>
        <w:t xml:space="preserve"> a la lista definitiva de declarantes</w:t>
      </w:r>
      <w:r w:rsidR="00286CCF" w:rsidRPr="00B05751">
        <w:rPr>
          <w:rFonts w:ascii="Verdana" w:eastAsia="Verdana" w:hAnsi="Verdana" w:cs="Verdana"/>
          <w:bCs/>
          <w:sz w:val="20"/>
          <w:szCs w:val="20"/>
          <w:lang w:val="es-MX"/>
        </w:rPr>
        <w:t xml:space="preserve"> del </w:t>
      </w:r>
      <w:r w:rsidRPr="00B05751">
        <w:rPr>
          <w:rFonts w:ascii="Verdana" w:eastAsia="Verdana" w:hAnsi="Verdana" w:cs="Verdana"/>
          <w:bCs/>
          <w:sz w:val="20"/>
          <w:szCs w:val="20"/>
          <w:lang w:val="es-MX"/>
        </w:rPr>
        <w:t xml:space="preserve">Estado, </w:t>
      </w:r>
      <w:r w:rsidR="008816A4">
        <w:rPr>
          <w:rFonts w:ascii="Verdana" w:eastAsia="Verdana" w:hAnsi="Verdana" w:cs="Verdana"/>
          <w:bCs/>
          <w:sz w:val="20"/>
          <w:szCs w:val="20"/>
          <w:lang w:val="es-MX"/>
        </w:rPr>
        <w:t>sin embargo,</w:t>
      </w:r>
      <w:r w:rsidR="008816A4" w:rsidRPr="00B05751">
        <w:rPr>
          <w:rFonts w:ascii="Verdana" w:eastAsia="Verdana" w:hAnsi="Verdana" w:cs="Verdana"/>
          <w:bCs/>
          <w:sz w:val="20"/>
          <w:szCs w:val="20"/>
          <w:lang w:val="es-MX"/>
        </w:rPr>
        <w:t xml:space="preserve"> </w:t>
      </w:r>
      <w:r w:rsidRPr="00B05751">
        <w:rPr>
          <w:rFonts w:ascii="Verdana" w:eastAsia="Verdana" w:hAnsi="Verdana" w:cs="Verdana"/>
          <w:bCs/>
          <w:sz w:val="20"/>
          <w:szCs w:val="20"/>
          <w:lang w:val="es-MX"/>
        </w:rPr>
        <w:t>solicitó la oportunidad de formular preguntas</w:t>
      </w:r>
      <w:r w:rsidR="00507CF7" w:rsidRPr="00B05751">
        <w:rPr>
          <w:rFonts w:ascii="Verdana" w:eastAsia="Verdana" w:hAnsi="Verdana" w:cs="Verdana"/>
          <w:bCs/>
          <w:sz w:val="20"/>
          <w:szCs w:val="20"/>
          <w:lang w:val="es-MX"/>
        </w:rPr>
        <w:t xml:space="preserve"> </w:t>
      </w:r>
      <w:r w:rsidR="00D37AD3" w:rsidRPr="00B05751">
        <w:rPr>
          <w:rFonts w:ascii="Verdana" w:eastAsia="Verdana" w:hAnsi="Verdana" w:cs="Verdana"/>
          <w:bCs/>
          <w:sz w:val="20"/>
          <w:szCs w:val="20"/>
          <w:lang w:val="es-MX"/>
        </w:rPr>
        <w:t xml:space="preserve">en </w:t>
      </w:r>
      <w:r w:rsidRPr="00B05751">
        <w:rPr>
          <w:rFonts w:ascii="Verdana" w:eastAsia="Verdana" w:hAnsi="Verdana" w:cs="Verdana"/>
          <w:bCs/>
          <w:sz w:val="20"/>
          <w:szCs w:val="20"/>
          <w:lang w:val="es-MX"/>
        </w:rPr>
        <w:t xml:space="preserve">forma verbal o escritas </w:t>
      </w:r>
      <w:proofErr w:type="gramStart"/>
      <w:r w:rsidRPr="00B05751">
        <w:rPr>
          <w:rFonts w:ascii="Verdana" w:eastAsia="Verdana" w:hAnsi="Verdana" w:cs="Verdana"/>
          <w:bCs/>
          <w:sz w:val="20"/>
          <w:szCs w:val="20"/>
          <w:lang w:val="es-MX"/>
        </w:rPr>
        <w:t>a la perito</w:t>
      </w:r>
      <w:proofErr w:type="gramEnd"/>
      <w:r w:rsidRPr="00B05751">
        <w:rPr>
          <w:rFonts w:ascii="Verdana" w:eastAsia="Verdana" w:hAnsi="Verdana" w:cs="Verdana"/>
          <w:bCs/>
          <w:sz w:val="20"/>
          <w:szCs w:val="20"/>
          <w:lang w:val="es-MX"/>
        </w:rPr>
        <w:t xml:space="preserve">.   </w:t>
      </w:r>
    </w:p>
    <w:p w14:paraId="424C65D9" w14:textId="77777777" w:rsidR="008816A4" w:rsidRPr="00B05751" w:rsidRDefault="008816A4" w:rsidP="00CE4D24">
      <w:pPr>
        <w:pStyle w:val="Prrafodelista"/>
        <w:spacing w:after="0" w:line="240" w:lineRule="auto"/>
        <w:ind w:left="0" w:right="61"/>
        <w:jc w:val="both"/>
        <w:rPr>
          <w:rFonts w:ascii="Verdana" w:eastAsia="Verdana" w:hAnsi="Verdana" w:cs="Verdana"/>
          <w:bCs/>
          <w:sz w:val="20"/>
          <w:szCs w:val="20"/>
          <w:lang w:val="es-MX"/>
        </w:rPr>
      </w:pPr>
    </w:p>
    <w:p w14:paraId="07EBFD2B" w14:textId="77777777" w:rsidR="00D37AD3" w:rsidRPr="00B05751" w:rsidRDefault="00D37AD3" w:rsidP="00CE4D24">
      <w:pPr>
        <w:pStyle w:val="Prrafodelista"/>
        <w:numPr>
          <w:ilvl w:val="0"/>
          <w:numId w:val="9"/>
        </w:numPr>
        <w:spacing w:after="0" w:line="240" w:lineRule="auto"/>
        <w:ind w:left="0" w:right="61" w:firstLine="0"/>
        <w:jc w:val="both"/>
        <w:rPr>
          <w:rFonts w:ascii="Verdana" w:eastAsia="Verdana" w:hAnsi="Verdana" w:cs="Verdana"/>
          <w:bCs/>
          <w:sz w:val="20"/>
          <w:szCs w:val="20"/>
          <w:lang w:val="es-MX"/>
        </w:rPr>
      </w:pPr>
      <w:r w:rsidRPr="00B05751">
        <w:rPr>
          <w:rFonts w:ascii="Verdana" w:eastAsia="Verdana" w:hAnsi="Verdana" w:cs="Verdana"/>
          <w:bCs/>
          <w:sz w:val="20"/>
          <w:szCs w:val="20"/>
          <w:lang w:val="es-MX"/>
        </w:rPr>
        <w:lastRenderedPageBreak/>
        <w:t xml:space="preserve">El </w:t>
      </w:r>
      <w:r w:rsidR="008816A4">
        <w:rPr>
          <w:rFonts w:ascii="Verdana" w:eastAsia="Verdana" w:hAnsi="Verdana" w:cs="Verdana"/>
          <w:b/>
          <w:bCs/>
          <w:i/>
          <w:sz w:val="20"/>
          <w:szCs w:val="20"/>
          <w:lang w:val="es-MX"/>
        </w:rPr>
        <w:t>r</w:t>
      </w:r>
      <w:r w:rsidRPr="00B05751">
        <w:rPr>
          <w:rFonts w:ascii="Verdana" w:eastAsia="Verdana" w:hAnsi="Verdana" w:cs="Verdana"/>
          <w:b/>
          <w:bCs/>
          <w:i/>
          <w:sz w:val="20"/>
          <w:szCs w:val="20"/>
          <w:lang w:val="es-MX"/>
        </w:rPr>
        <w:t>epresentante</w:t>
      </w:r>
      <w:r w:rsidRPr="00B05751">
        <w:rPr>
          <w:rFonts w:ascii="Verdana" w:eastAsia="Verdana" w:hAnsi="Verdana" w:cs="Verdana"/>
          <w:bCs/>
          <w:sz w:val="20"/>
          <w:szCs w:val="20"/>
          <w:lang w:val="es-MX"/>
        </w:rPr>
        <w:t xml:space="preserve"> </w:t>
      </w:r>
      <w:r w:rsidR="00195C2A" w:rsidRPr="00B05751">
        <w:rPr>
          <w:rFonts w:ascii="Verdana" w:eastAsia="Verdana" w:hAnsi="Verdana" w:cs="Verdana"/>
          <w:bCs/>
          <w:sz w:val="20"/>
          <w:szCs w:val="20"/>
          <w:lang w:val="es-MX"/>
        </w:rPr>
        <w:t>s</w:t>
      </w:r>
      <w:r w:rsidRPr="00B05751">
        <w:rPr>
          <w:rFonts w:ascii="Verdana" w:eastAsia="Verdana" w:hAnsi="Verdana" w:cs="Verdana"/>
          <w:bCs/>
          <w:sz w:val="20"/>
          <w:szCs w:val="20"/>
          <w:lang w:val="es-MX"/>
        </w:rPr>
        <w:t xml:space="preserve">e </w:t>
      </w:r>
      <w:r w:rsidRPr="0033113D">
        <w:rPr>
          <w:rFonts w:ascii="Verdana" w:eastAsia="Verdana" w:hAnsi="Verdana" w:cs="Verdana"/>
          <w:sz w:val="20"/>
          <w:szCs w:val="20"/>
          <w:lang w:val="es-MX"/>
        </w:rPr>
        <w:t>limit</w:t>
      </w:r>
      <w:r w:rsidR="00286CCF" w:rsidRPr="0033113D">
        <w:rPr>
          <w:rFonts w:ascii="Verdana" w:eastAsia="Verdana" w:hAnsi="Verdana" w:cs="Verdana"/>
          <w:sz w:val="20"/>
          <w:szCs w:val="20"/>
          <w:lang w:val="es-MX"/>
        </w:rPr>
        <w:t>ó</w:t>
      </w:r>
      <w:r w:rsidRPr="00B05751">
        <w:rPr>
          <w:rFonts w:ascii="Verdana" w:eastAsia="Verdana" w:hAnsi="Verdana" w:cs="Verdana"/>
          <w:bCs/>
          <w:sz w:val="20"/>
          <w:szCs w:val="20"/>
          <w:lang w:val="es-MX"/>
        </w:rPr>
        <w:t xml:space="preserve"> a manifestar</w:t>
      </w:r>
      <w:r w:rsidR="00286CCF" w:rsidRPr="00B05751">
        <w:rPr>
          <w:rFonts w:ascii="Verdana" w:eastAsia="Verdana" w:hAnsi="Verdana" w:cs="Verdana"/>
          <w:bCs/>
          <w:sz w:val="20"/>
          <w:szCs w:val="20"/>
          <w:lang w:val="es-MX"/>
        </w:rPr>
        <w:t xml:space="preserve"> que </w:t>
      </w:r>
      <w:r w:rsidRPr="00B05751">
        <w:rPr>
          <w:rFonts w:ascii="Verdana" w:eastAsia="Verdana" w:hAnsi="Verdana" w:cs="Verdana"/>
          <w:bCs/>
          <w:sz w:val="20"/>
          <w:szCs w:val="20"/>
          <w:lang w:val="es-MX"/>
        </w:rPr>
        <w:t xml:space="preserve">“la lista de testigos </w:t>
      </w:r>
      <w:r w:rsidR="008816A4">
        <w:rPr>
          <w:rFonts w:ascii="Verdana" w:eastAsia="Verdana" w:hAnsi="Verdana" w:cs="Verdana"/>
          <w:bCs/>
          <w:sz w:val="20"/>
          <w:szCs w:val="20"/>
          <w:lang w:val="es-MX"/>
        </w:rPr>
        <w:t>[es]</w:t>
      </w:r>
      <w:r w:rsidR="008816A4" w:rsidRPr="00B05751">
        <w:rPr>
          <w:rFonts w:ascii="Verdana" w:eastAsia="Verdana" w:hAnsi="Verdana" w:cs="Verdana"/>
          <w:bCs/>
          <w:sz w:val="20"/>
          <w:szCs w:val="20"/>
          <w:lang w:val="es-MX"/>
        </w:rPr>
        <w:t xml:space="preserve"> </w:t>
      </w:r>
      <w:proofErr w:type="spellStart"/>
      <w:r w:rsidRPr="00B05751">
        <w:rPr>
          <w:rFonts w:ascii="Verdana" w:eastAsia="Verdana" w:hAnsi="Verdana" w:cs="Verdana"/>
          <w:bCs/>
          <w:sz w:val="20"/>
          <w:szCs w:val="20"/>
          <w:lang w:val="es-MX"/>
        </w:rPr>
        <w:t>inoficios</w:t>
      </w:r>
      <w:proofErr w:type="spellEnd"/>
      <w:r w:rsidR="008816A4">
        <w:rPr>
          <w:rFonts w:ascii="Verdana" w:eastAsia="Verdana" w:hAnsi="Verdana" w:cs="Verdana"/>
          <w:bCs/>
          <w:sz w:val="20"/>
          <w:szCs w:val="20"/>
          <w:lang w:val="es-MX"/>
        </w:rPr>
        <w:t>[</w:t>
      </w:r>
      <w:r w:rsidRPr="00B05751">
        <w:rPr>
          <w:rFonts w:ascii="Verdana" w:eastAsia="Verdana" w:hAnsi="Verdana" w:cs="Verdana"/>
          <w:bCs/>
          <w:sz w:val="20"/>
          <w:szCs w:val="20"/>
          <w:lang w:val="es-MX"/>
        </w:rPr>
        <w:t>a</w:t>
      </w:r>
      <w:r w:rsidR="008816A4">
        <w:rPr>
          <w:rFonts w:ascii="Verdana" w:eastAsia="Verdana" w:hAnsi="Verdana" w:cs="Verdana"/>
          <w:bCs/>
          <w:sz w:val="20"/>
          <w:szCs w:val="20"/>
          <w:lang w:val="es-MX"/>
        </w:rPr>
        <w:t>]</w:t>
      </w:r>
      <w:r w:rsidR="00092527" w:rsidRPr="00B05751">
        <w:rPr>
          <w:rFonts w:ascii="Verdana" w:eastAsia="Verdana" w:hAnsi="Verdana" w:cs="Verdana"/>
          <w:bCs/>
          <w:sz w:val="20"/>
          <w:szCs w:val="20"/>
          <w:lang w:val="es-MX"/>
        </w:rPr>
        <w:t>”</w:t>
      </w:r>
      <w:r w:rsidR="00286CCF" w:rsidRPr="00B05751">
        <w:rPr>
          <w:rFonts w:ascii="Verdana" w:eastAsia="Verdana" w:hAnsi="Verdana" w:cs="Verdana"/>
          <w:bCs/>
          <w:sz w:val="20"/>
          <w:szCs w:val="20"/>
          <w:lang w:val="es-MX"/>
        </w:rPr>
        <w:t>.</w:t>
      </w:r>
    </w:p>
    <w:p w14:paraId="035C0B1B" w14:textId="77777777" w:rsidR="00286CCF" w:rsidRPr="00B05751" w:rsidRDefault="00286CCF" w:rsidP="00CE4D24">
      <w:pPr>
        <w:spacing w:before="1" w:after="0" w:line="240" w:lineRule="exact"/>
        <w:jc w:val="both"/>
        <w:rPr>
          <w:rFonts w:ascii="Verdana" w:eastAsia="Verdana" w:hAnsi="Verdana" w:cs="Verdana"/>
          <w:bCs/>
          <w:sz w:val="20"/>
          <w:szCs w:val="20"/>
          <w:lang w:val="es-MX"/>
        </w:rPr>
      </w:pPr>
    </w:p>
    <w:p w14:paraId="7D22ABEC" w14:textId="77777777" w:rsidR="00092527" w:rsidRPr="00B05751" w:rsidRDefault="00B650E1" w:rsidP="00CE4D24">
      <w:pPr>
        <w:pStyle w:val="Prrafodelista"/>
        <w:numPr>
          <w:ilvl w:val="0"/>
          <w:numId w:val="9"/>
        </w:numPr>
        <w:spacing w:after="0" w:line="240" w:lineRule="auto"/>
        <w:ind w:left="0" w:right="61" w:firstLine="0"/>
        <w:jc w:val="both"/>
        <w:rPr>
          <w:rFonts w:ascii="Verdana" w:eastAsia="Verdana" w:hAnsi="Verdana" w:cs="Verdana"/>
          <w:sz w:val="20"/>
          <w:szCs w:val="20"/>
          <w:lang w:val="es-MX"/>
        </w:rPr>
      </w:pPr>
      <w:r w:rsidRPr="000A178A">
        <w:rPr>
          <w:rFonts w:ascii="Verdana" w:eastAsia="Verdana" w:hAnsi="Verdana" w:cs="Verdana"/>
          <w:bCs/>
          <w:sz w:val="20"/>
          <w:szCs w:val="20"/>
          <w:lang w:val="es-MX"/>
        </w:rPr>
        <w:t>Al</w:t>
      </w:r>
      <w:r w:rsidR="00092527" w:rsidRPr="00B05751">
        <w:rPr>
          <w:rFonts w:ascii="Verdana" w:eastAsia="Verdana" w:hAnsi="Verdana" w:cs="Verdana"/>
          <w:sz w:val="20"/>
          <w:szCs w:val="20"/>
          <w:lang w:val="es-MX"/>
        </w:rPr>
        <w:t xml:space="preserve"> no haber objeción por parte de la Comisión sobre el ofrecimiento de la prueba pericial del Estado</w:t>
      </w:r>
      <w:r>
        <w:rPr>
          <w:rFonts w:ascii="Verdana" w:eastAsia="Verdana" w:hAnsi="Verdana" w:cs="Verdana"/>
          <w:sz w:val="20"/>
          <w:szCs w:val="20"/>
          <w:lang w:val="es-MX"/>
        </w:rPr>
        <w:t xml:space="preserve"> ni la sustitución de la perita</w:t>
      </w:r>
      <w:r w:rsidR="00862D91">
        <w:rPr>
          <w:rFonts w:ascii="Verdana" w:eastAsia="Verdana" w:hAnsi="Verdana" w:cs="Verdana"/>
          <w:sz w:val="20"/>
          <w:szCs w:val="20"/>
          <w:lang w:val="es-MX"/>
        </w:rPr>
        <w:t>,</w:t>
      </w:r>
      <w:r w:rsidR="00092527" w:rsidRPr="00B05751">
        <w:rPr>
          <w:rFonts w:ascii="Verdana" w:eastAsia="Verdana" w:hAnsi="Verdana" w:cs="Verdana"/>
          <w:sz w:val="20"/>
          <w:szCs w:val="20"/>
          <w:lang w:val="es-MX"/>
        </w:rPr>
        <w:t xml:space="preserve"> y toda vez que el </w:t>
      </w:r>
      <w:r w:rsidR="00862D91">
        <w:rPr>
          <w:rFonts w:ascii="Verdana" w:eastAsia="Verdana" w:hAnsi="Verdana" w:cs="Verdana"/>
          <w:sz w:val="20"/>
          <w:szCs w:val="20"/>
          <w:lang w:val="es-MX"/>
        </w:rPr>
        <w:t>r</w:t>
      </w:r>
      <w:r w:rsidR="00092527" w:rsidRPr="00B05751">
        <w:rPr>
          <w:rFonts w:ascii="Verdana" w:eastAsia="Verdana" w:hAnsi="Verdana" w:cs="Verdana"/>
          <w:sz w:val="20"/>
          <w:szCs w:val="20"/>
          <w:lang w:val="es-MX"/>
        </w:rPr>
        <w:t>epresentante se limitó a manifestar que l</w:t>
      </w:r>
      <w:r w:rsidR="00092527" w:rsidRPr="00B05751">
        <w:rPr>
          <w:rFonts w:ascii="Verdana" w:eastAsia="Verdana" w:hAnsi="Verdana" w:cs="Verdana"/>
          <w:bCs/>
          <w:sz w:val="20"/>
          <w:szCs w:val="20"/>
          <w:lang w:val="es-MX"/>
        </w:rPr>
        <w:t xml:space="preserve">a lista de testigos </w:t>
      </w:r>
      <w:r>
        <w:rPr>
          <w:rFonts w:ascii="Verdana" w:eastAsia="Verdana" w:hAnsi="Verdana" w:cs="Verdana"/>
          <w:bCs/>
          <w:sz w:val="20"/>
          <w:szCs w:val="20"/>
          <w:lang w:val="es-MX"/>
        </w:rPr>
        <w:t xml:space="preserve">del Estado </w:t>
      </w:r>
      <w:r w:rsidR="00092527" w:rsidRPr="00B05751">
        <w:rPr>
          <w:rFonts w:ascii="Verdana" w:eastAsia="Verdana" w:hAnsi="Verdana" w:cs="Verdana"/>
          <w:bCs/>
          <w:sz w:val="20"/>
          <w:szCs w:val="20"/>
          <w:lang w:val="es-MX"/>
        </w:rPr>
        <w:t>era inoficiosa, sin</w:t>
      </w:r>
      <w:r w:rsidR="00910676" w:rsidRPr="00B05751">
        <w:rPr>
          <w:rFonts w:ascii="Verdana" w:eastAsia="Verdana" w:hAnsi="Verdana" w:cs="Verdana"/>
          <w:bCs/>
          <w:sz w:val="20"/>
          <w:szCs w:val="20"/>
          <w:lang w:val="es-MX"/>
        </w:rPr>
        <w:t xml:space="preserve"> </w:t>
      </w:r>
      <w:r w:rsidR="00862D91">
        <w:rPr>
          <w:rFonts w:ascii="Verdana" w:eastAsia="Verdana" w:hAnsi="Verdana" w:cs="Verdana"/>
          <w:bCs/>
          <w:sz w:val="20"/>
          <w:szCs w:val="20"/>
          <w:lang w:val="es-MX"/>
        </w:rPr>
        <w:t xml:space="preserve">señalar </w:t>
      </w:r>
      <w:r w:rsidR="00920E26">
        <w:rPr>
          <w:rFonts w:ascii="Verdana" w:eastAsia="Verdana" w:hAnsi="Verdana" w:cs="Verdana"/>
          <w:bCs/>
          <w:sz w:val="20"/>
          <w:szCs w:val="20"/>
          <w:lang w:val="es-MX"/>
        </w:rPr>
        <w:t>los</w:t>
      </w:r>
      <w:r w:rsidR="00862D91">
        <w:rPr>
          <w:rFonts w:ascii="Verdana" w:eastAsia="Verdana" w:hAnsi="Verdana" w:cs="Verdana"/>
          <w:bCs/>
          <w:sz w:val="20"/>
          <w:szCs w:val="20"/>
          <w:lang w:val="es-MX"/>
        </w:rPr>
        <w:t xml:space="preserve"> motivos </w:t>
      </w:r>
      <w:r w:rsidR="00092527" w:rsidRPr="00B05751">
        <w:rPr>
          <w:rFonts w:ascii="Verdana" w:eastAsia="Verdana" w:hAnsi="Verdana" w:cs="Verdana"/>
          <w:bCs/>
          <w:sz w:val="20"/>
          <w:szCs w:val="20"/>
          <w:lang w:val="es-MX"/>
        </w:rPr>
        <w:t>por</w:t>
      </w:r>
      <w:r w:rsidR="00862D91">
        <w:rPr>
          <w:rFonts w:ascii="Verdana" w:eastAsia="Verdana" w:hAnsi="Verdana" w:cs="Verdana"/>
          <w:bCs/>
          <w:sz w:val="20"/>
          <w:szCs w:val="20"/>
          <w:lang w:val="es-MX"/>
        </w:rPr>
        <w:t xml:space="preserve"> </w:t>
      </w:r>
      <w:r w:rsidR="00092527" w:rsidRPr="00B05751">
        <w:rPr>
          <w:rFonts w:ascii="Verdana" w:eastAsia="Verdana" w:hAnsi="Verdana" w:cs="Verdana"/>
          <w:bCs/>
          <w:sz w:val="20"/>
          <w:szCs w:val="20"/>
          <w:lang w:val="es-MX"/>
        </w:rPr>
        <w:t>qué</w:t>
      </w:r>
      <w:r w:rsidR="00910676" w:rsidRPr="00B05751">
        <w:rPr>
          <w:rFonts w:ascii="Verdana" w:eastAsia="Verdana" w:hAnsi="Verdana" w:cs="Verdana"/>
          <w:bCs/>
          <w:sz w:val="20"/>
          <w:szCs w:val="20"/>
          <w:lang w:val="es-MX"/>
        </w:rPr>
        <w:t xml:space="preserve">, </w:t>
      </w:r>
      <w:r>
        <w:rPr>
          <w:rFonts w:ascii="Verdana" w:eastAsia="Verdana" w:hAnsi="Verdana" w:cs="Verdana"/>
          <w:bCs/>
          <w:sz w:val="20"/>
          <w:szCs w:val="20"/>
          <w:lang w:val="es-MX"/>
        </w:rPr>
        <w:t xml:space="preserve">el </w:t>
      </w:r>
      <w:proofErr w:type="gramStart"/>
      <w:r w:rsidR="003F55E7" w:rsidRPr="00920E26">
        <w:rPr>
          <w:rFonts w:ascii="Verdana" w:eastAsia="Verdana" w:hAnsi="Verdana" w:cs="Verdana"/>
          <w:b/>
          <w:bCs/>
          <w:i/>
          <w:sz w:val="20"/>
          <w:szCs w:val="20"/>
          <w:lang w:val="es-MX"/>
        </w:rPr>
        <w:t>Presidente</w:t>
      </w:r>
      <w:proofErr w:type="gramEnd"/>
      <w:r>
        <w:rPr>
          <w:rFonts w:ascii="Verdana" w:eastAsia="Verdana" w:hAnsi="Verdana" w:cs="Verdana"/>
          <w:bCs/>
          <w:sz w:val="20"/>
          <w:szCs w:val="20"/>
          <w:lang w:val="es-MX"/>
        </w:rPr>
        <w:t xml:space="preserve"> considera que </w:t>
      </w:r>
      <w:r w:rsidR="00DF3264" w:rsidRPr="00B05751">
        <w:rPr>
          <w:rFonts w:ascii="Verdana" w:eastAsia="Verdana" w:hAnsi="Verdana" w:cs="Verdana"/>
          <w:bCs/>
          <w:sz w:val="20"/>
          <w:szCs w:val="20"/>
          <w:lang w:val="es-MX"/>
        </w:rPr>
        <w:t xml:space="preserve">es procedente </w:t>
      </w:r>
      <w:r w:rsidR="00910676" w:rsidRPr="00B05751">
        <w:rPr>
          <w:rFonts w:ascii="Verdana" w:eastAsia="Verdana" w:hAnsi="Verdana" w:cs="Verdana"/>
          <w:bCs/>
          <w:sz w:val="20"/>
          <w:szCs w:val="20"/>
          <w:lang w:val="es-MX"/>
        </w:rPr>
        <w:t xml:space="preserve">aceptar </w:t>
      </w:r>
      <w:r>
        <w:rPr>
          <w:rFonts w:ascii="Verdana" w:eastAsia="Verdana" w:hAnsi="Verdana" w:cs="Verdana"/>
          <w:bCs/>
          <w:sz w:val="20"/>
          <w:szCs w:val="20"/>
          <w:lang w:val="es-MX"/>
        </w:rPr>
        <w:t xml:space="preserve">el peritaje ofrecido por el Estado a cargo de la </w:t>
      </w:r>
      <w:r w:rsidR="00910676" w:rsidRPr="00B05751">
        <w:rPr>
          <w:rFonts w:ascii="Verdana" w:eastAsia="Verdana" w:hAnsi="Verdana" w:cs="Verdana"/>
          <w:sz w:val="20"/>
          <w:szCs w:val="20"/>
          <w:lang w:val="es-MX"/>
        </w:rPr>
        <w:t xml:space="preserve">Dra. Marcella da </w:t>
      </w:r>
      <w:proofErr w:type="spellStart"/>
      <w:r w:rsidR="00910676" w:rsidRPr="00B05751">
        <w:rPr>
          <w:rFonts w:ascii="Verdana" w:eastAsia="Verdana" w:hAnsi="Verdana" w:cs="Verdana"/>
          <w:sz w:val="20"/>
          <w:szCs w:val="20"/>
          <w:lang w:val="es-MX"/>
        </w:rPr>
        <w:t>Fonte</w:t>
      </w:r>
      <w:proofErr w:type="spellEnd"/>
      <w:r w:rsidR="00910676" w:rsidRPr="00B05751">
        <w:rPr>
          <w:rFonts w:ascii="Verdana" w:eastAsia="Verdana" w:hAnsi="Verdana" w:cs="Verdana"/>
          <w:sz w:val="20"/>
          <w:szCs w:val="20"/>
          <w:lang w:val="es-MX"/>
        </w:rPr>
        <w:t xml:space="preserve"> Carvalho</w:t>
      </w:r>
      <w:r>
        <w:rPr>
          <w:rFonts w:ascii="Verdana" w:eastAsia="Verdana" w:hAnsi="Verdana" w:cs="Verdana"/>
          <w:sz w:val="20"/>
          <w:szCs w:val="20"/>
          <w:lang w:val="es-MX"/>
        </w:rPr>
        <w:t>.</w:t>
      </w:r>
    </w:p>
    <w:p w14:paraId="362A87E1" w14:textId="77777777" w:rsidR="00092527" w:rsidRPr="00B05751" w:rsidRDefault="00092527" w:rsidP="00CE4D24">
      <w:pPr>
        <w:spacing w:before="1" w:after="0" w:line="240" w:lineRule="exact"/>
        <w:jc w:val="both"/>
        <w:rPr>
          <w:rFonts w:ascii="Verdana" w:eastAsia="Verdana" w:hAnsi="Verdana" w:cs="Verdana"/>
          <w:spacing w:val="7"/>
          <w:sz w:val="20"/>
          <w:szCs w:val="20"/>
          <w:lang w:val="es-MX"/>
        </w:rPr>
      </w:pPr>
    </w:p>
    <w:p w14:paraId="18AB820E" w14:textId="77777777" w:rsidR="009B6361" w:rsidRPr="00B05751" w:rsidRDefault="00B650E1" w:rsidP="00CE4D24">
      <w:pPr>
        <w:pStyle w:val="Prrafodelista"/>
        <w:numPr>
          <w:ilvl w:val="0"/>
          <w:numId w:val="9"/>
        </w:numPr>
        <w:spacing w:after="0" w:line="240" w:lineRule="auto"/>
        <w:ind w:left="0" w:right="61" w:firstLine="0"/>
        <w:jc w:val="both"/>
        <w:rPr>
          <w:rFonts w:ascii="Verdana" w:eastAsia="Verdana" w:hAnsi="Verdana" w:cs="Verdana"/>
          <w:spacing w:val="1"/>
          <w:sz w:val="20"/>
          <w:szCs w:val="20"/>
          <w:lang w:val="es-MX"/>
        </w:rPr>
      </w:pPr>
      <w:r>
        <w:rPr>
          <w:rFonts w:ascii="Verdana" w:eastAsia="Verdana" w:hAnsi="Verdana" w:cs="Verdana"/>
          <w:spacing w:val="1"/>
          <w:sz w:val="20"/>
          <w:szCs w:val="20"/>
          <w:lang w:val="es-MX"/>
        </w:rPr>
        <w:t>Por otra parte</w:t>
      </w:r>
      <w:r w:rsidR="00507CF7" w:rsidRPr="00B05751">
        <w:rPr>
          <w:rFonts w:ascii="Verdana" w:eastAsia="Verdana" w:hAnsi="Verdana" w:cs="Verdana"/>
          <w:spacing w:val="1"/>
          <w:sz w:val="20"/>
          <w:szCs w:val="20"/>
          <w:lang w:val="es-MX"/>
        </w:rPr>
        <w:t xml:space="preserve">, resulta procedente la petición de la Comisión para formular preguntas a la </w:t>
      </w:r>
      <w:r>
        <w:rPr>
          <w:rFonts w:ascii="Verdana" w:eastAsia="Verdana" w:hAnsi="Verdana" w:cs="Verdana"/>
          <w:spacing w:val="1"/>
          <w:sz w:val="20"/>
          <w:szCs w:val="20"/>
          <w:lang w:val="es-MX"/>
        </w:rPr>
        <w:t>p</w:t>
      </w:r>
      <w:r w:rsidR="00507CF7" w:rsidRPr="00B05751">
        <w:rPr>
          <w:rFonts w:ascii="Verdana" w:eastAsia="Verdana" w:hAnsi="Verdana" w:cs="Verdana"/>
          <w:spacing w:val="1"/>
          <w:sz w:val="20"/>
          <w:szCs w:val="20"/>
          <w:lang w:val="es-MX"/>
        </w:rPr>
        <w:t>erita ofrecida por el Estado</w:t>
      </w:r>
      <w:r w:rsidR="00B207A2" w:rsidRPr="00B05751">
        <w:rPr>
          <w:rFonts w:ascii="Verdana" w:eastAsia="Verdana" w:hAnsi="Verdana" w:cs="Verdana"/>
          <w:spacing w:val="1"/>
          <w:sz w:val="20"/>
          <w:szCs w:val="20"/>
          <w:lang w:val="es-MX"/>
        </w:rPr>
        <w:t xml:space="preserve">, </w:t>
      </w:r>
      <w:r w:rsidR="002801BC" w:rsidRPr="00B05751">
        <w:rPr>
          <w:rFonts w:ascii="Verdana" w:eastAsia="Verdana" w:hAnsi="Verdana" w:cs="Verdana"/>
          <w:spacing w:val="1"/>
          <w:sz w:val="20"/>
          <w:szCs w:val="20"/>
          <w:lang w:val="es-MX"/>
        </w:rPr>
        <w:t xml:space="preserve">en términos de lo establecido por el artículo </w:t>
      </w:r>
      <w:r>
        <w:rPr>
          <w:rFonts w:ascii="Verdana" w:eastAsia="Verdana" w:hAnsi="Verdana" w:cs="Verdana"/>
          <w:spacing w:val="1"/>
          <w:sz w:val="20"/>
          <w:szCs w:val="20"/>
          <w:lang w:val="es-MX"/>
        </w:rPr>
        <w:t>52.3</w:t>
      </w:r>
      <w:r w:rsidR="002801BC" w:rsidRPr="00B05751">
        <w:rPr>
          <w:rFonts w:ascii="Verdana" w:eastAsia="Verdana" w:hAnsi="Verdana" w:cs="Verdana"/>
          <w:spacing w:val="1"/>
          <w:sz w:val="20"/>
          <w:szCs w:val="20"/>
          <w:lang w:val="es-MX"/>
        </w:rPr>
        <w:t xml:space="preserve"> del Reglamento de la Corte </w:t>
      </w:r>
      <w:r w:rsidR="002801BC" w:rsidRPr="000A178A">
        <w:rPr>
          <w:rFonts w:ascii="Verdana" w:eastAsia="Verdana" w:hAnsi="Verdana" w:cs="Verdana"/>
          <w:bCs/>
          <w:sz w:val="20"/>
          <w:szCs w:val="20"/>
          <w:lang w:val="es-MX"/>
        </w:rPr>
        <w:t>Interamericana</w:t>
      </w:r>
      <w:r>
        <w:rPr>
          <w:rStyle w:val="Refdenotaalpie"/>
          <w:rFonts w:ascii="Verdana" w:eastAsia="Verdana" w:hAnsi="Verdana" w:cs="Verdana"/>
          <w:bCs/>
          <w:sz w:val="20"/>
          <w:szCs w:val="20"/>
          <w:lang w:val="es-MX"/>
        </w:rPr>
        <w:footnoteReference w:id="1"/>
      </w:r>
      <w:r w:rsidR="00794002" w:rsidRPr="000A178A">
        <w:rPr>
          <w:rFonts w:ascii="Verdana" w:eastAsia="Verdana" w:hAnsi="Verdana" w:cs="Verdana"/>
          <w:bCs/>
          <w:sz w:val="20"/>
          <w:szCs w:val="20"/>
          <w:lang w:val="es-MX"/>
        </w:rPr>
        <w:t>,</w:t>
      </w:r>
      <w:r w:rsidR="009B6361" w:rsidRPr="000A178A">
        <w:rPr>
          <w:rFonts w:ascii="Verdana" w:eastAsia="Verdana" w:hAnsi="Verdana" w:cs="Verdana"/>
          <w:bCs/>
          <w:sz w:val="20"/>
          <w:szCs w:val="20"/>
          <w:lang w:val="es-MX"/>
        </w:rPr>
        <w:t xml:space="preserve"> en </w:t>
      </w:r>
      <w:r w:rsidRPr="000A178A">
        <w:rPr>
          <w:rFonts w:ascii="Verdana" w:eastAsia="Verdana" w:hAnsi="Verdana" w:cs="Verdana"/>
          <w:bCs/>
          <w:sz w:val="20"/>
          <w:szCs w:val="20"/>
          <w:lang w:val="es-MX"/>
        </w:rPr>
        <w:t xml:space="preserve">relación con </w:t>
      </w:r>
      <w:r>
        <w:rPr>
          <w:rFonts w:ascii="Verdana" w:eastAsia="Verdana" w:hAnsi="Verdana" w:cs="Verdana"/>
          <w:bCs/>
          <w:sz w:val="20"/>
          <w:szCs w:val="20"/>
          <w:lang w:val="es-MX"/>
        </w:rPr>
        <w:t>la “[</w:t>
      </w:r>
      <w:r w:rsidRPr="00B05751">
        <w:rPr>
          <w:rFonts w:ascii="Verdana" w:eastAsia="Verdana" w:hAnsi="Verdana" w:cs="Verdana"/>
          <w:bCs/>
          <w:sz w:val="20"/>
          <w:szCs w:val="20"/>
          <w:lang w:val="es-MX"/>
        </w:rPr>
        <w:t>r</w:t>
      </w:r>
      <w:r>
        <w:rPr>
          <w:rFonts w:ascii="Verdana" w:eastAsia="Verdana" w:hAnsi="Verdana" w:cs="Verdana"/>
          <w:bCs/>
          <w:sz w:val="20"/>
          <w:szCs w:val="20"/>
          <w:lang w:val="es-MX"/>
        </w:rPr>
        <w:t>]</w:t>
      </w:r>
      <w:proofErr w:type="spellStart"/>
      <w:r w:rsidRPr="00B05751">
        <w:rPr>
          <w:rFonts w:ascii="Verdana" w:eastAsia="Verdana" w:hAnsi="Verdana" w:cs="Verdana"/>
          <w:bCs/>
          <w:sz w:val="20"/>
          <w:szCs w:val="20"/>
          <w:lang w:val="es-MX"/>
        </w:rPr>
        <w:t>egulación</w:t>
      </w:r>
      <w:proofErr w:type="spellEnd"/>
      <w:r w:rsidRPr="00B05751">
        <w:rPr>
          <w:rFonts w:ascii="Verdana" w:eastAsia="Verdana" w:hAnsi="Verdana" w:cs="Verdana"/>
          <w:bCs/>
          <w:sz w:val="20"/>
          <w:szCs w:val="20"/>
          <w:lang w:val="es-MX"/>
        </w:rPr>
        <w:t xml:space="preserve"> internacional sobre el marco jurídico aplicable a la prisión preventiva (requisitos de procedibilidad y </w:t>
      </w:r>
      <w:r w:rsidRPr="00B650E1">
        <w:rPr>
          <w:rFonts w:ascii="Verdana" w:eastAsia="Verdana" w:hAnsi="Verdana" w:cs="Verdana"/>
          <w:bCs/>
          <w:sz w:val="20"/>
          <w:szCs w:val="20"/>
          <w:lang w:val="es-MX"/>
        </w:rPr>
        <w:t xml:space="preserve">justificación”, dado que esta parte del peritaje a cargo de la Dra. Da </w:t>
      </w:r>
      <w:proofErr w:type="spellStart"/>
      <w:r w:rsidRPr="00B650E1">
        <w:rPr>
          <w:rFonts w:ascii="Verdana" w:eastAsia="Verdana" w:hAnsi="Verdana" w:cs="Verdana"/>
          <w:bCs/>
          <w:sz w:val="20"/>
          <w:szCs w:val="20"/>
          <w:lang w:val="es-MX"/>
        </w:rPr>
        <w:t>Fonte</w:t>
      </w:r>
      <w:proofErr w:type="spellEnd"/>
      <w:r w:rsidRPr="00B650E1">
        <w:rPr>
          <w:rFonts w:ascii="Verdana" w:eastAsia="Verdana" w:hAnsi="Verdana" w:cs="Verdana"/>
          <w:bCs/>
          <w:sz w:val="20"/>
          <w:szCs w:val="20"/>
          <w:lang w:val="es-MX"/>
        </w:rPr>
        <w:t xml:space="preserve"> Carvalho resulta relevante al orden público interamericano y versa </w:t>
      </w:r>
      <w:r w:rsidRPr="000A178A">
        <w:rPr>
          <w:rFonts w:ascii="Verdana" w:eastAsia="Verdana" w:hAnsi="Verdana" w:cs="Verdana"/>
          <w:bCs/>
          <w:sz w:val="20"/>
          <w:szCs w:val="20"/>
          <w:lang w:val="es-MX"/>
        </w:rPr>
        <w:t>sobre la materia contenida en el peritaje ofrecido por la Comisión.</w:t>
      </w:r>
    </w:p>
    <w:p w14:paraId="06A91939" w14:textId="77777777" w:rsidR="00507CF7" w:rsidRPr="00B05751" w:rsidRDefault="00507CF7" w:rsidP="00507CF7">
      <w:pPr>
        <w:spacing w:after="0" w:line="240" w:lineRule="auto"/>
        <w:ind w:left="112" w:right="2830" w:firstLine="878"/>
        <w:jc w:val="both"/>
        <w:rPr>
          <w:rFonts w:ascii="Verdana" w:eastAsia="Verdana" w:hAnsi="Verdana" w:cs="Verdana"/>
          <w:spacing w:val="1"/>
          <w:sz w:val="20"/>
          <w:szCs w:val="20"/>
          <w:lang w:val="es-MX"/>
        </w:rPr>
      </w:pPr>
    </w:p>
    <w:p w14:paraId="203953C9" w14:textId="77777777" w:rsidR="00794002" w:rsidRPr="00B05751" w:rsidRDefault="00794002" w:rsidP="00794002">
      <w:pPr>
        <w:spacing w:after="0" w:line="240" w:lineRule="auto"/>
        <w:ind w:left="630" w:right="-40"/>
        <w:jc w:val="both"/>
        <w:rPr>
          <w:rFonts w:ascii="Verdana" w:eastAsia="Verdana" w:hAnsi="Verdana" w:cs="Verdana"/>
          <w:b/>
          <w:bCs/>
          <w:sz w:val="20"/>
          <w:szCs w:val="20"/>
          <w:lang w:val="es-MX"/>
        </w:rPr>
      </w:pPr>
      <w:r w:rsidRPr="00B05751">
        <w:rPr>
          <w:rFonts w:ascii="Verdana" w:eastAsia="Verdana" w:hAnsi="Verdana" w:cs="Verdana"/>
          <w:b/>
          <w:bCs/>
          <w:i/>
          <w:sz w:val="20"/>
          <w:szCs w:val="20"/>
          <w:lang w:val="es-MX"/>
        </w:rPr>
        <w:t>C. Necesidad de una audiencia.</w:t>
      </w:r>
    </w:p>
    <w:p w14:paraId="525002B6" w14:textId="77777777" w:rsidR="00794002" w:rsidRPr="00B05751" w:rsidRDefault="00794002">
      <w:pPr>
        <w:spacing w:after="0" w:line="240" w:lineRule="auto"/>
        <w:ind w:left="112" w:right="7952"/>
        <w:jc w:val="both"/>
        <w:rPr>
          <w:rFonts w:ascii="Verdana" w:eastAsia="Verdana" w:hAnsi="Verdana" w:cs="Verdana"/>
          <w:b/>
          <w:bCs/>
          <w:sz w:val="20"/>
          <w:szCs w:val="20"/>
          <w:lang w:val="es-MX"/>
        </w:rPr>
      </w:pPr>
    </w:p>
    <w:p w14:paraId="6284DEE6" w14:textId="77777777" w:rsidR="004F31F6" w:rsidRPr="000A178A" w:rsidRDefault="004F31F6" w:rsidP="00CE4D24">
      <w:pPr>
        <w:pStyle w:val="Prrafodelista"/>
        <w:numPr>
          <w:ilvl w:val="0"/>
          <w:numId w:val="9"/>
        </w:numPr>
        <w:spacing w:after="0" w:line="240" w:lineRule="auto"/>
        <w:ind w:left="0" w:right="61" w:firstLine="0"/>
        <w:jc w:val="both"/>
        <w:rPr>
          <w:color w:val="00B050"/>
          <w:szCs w:val="20"/>
          <w:lang w:val="es-PR"/>
        </w:rPr>
      </w:pPr>
      <w:r w:rsidRPr="000A178A">
        <w:rPr>
          <w:rFonts w:ascii="Verdana" w:hAnsi="Verdana"/>
          <w:sz w:val="20"/>
          <w:szCs w:val="20"/>
          <w:lang w:val="es-PR"/>
        </w:rPr>
        <w:t xml:space="preserve">El </w:t>
      </w:r>
      <w:proofErr w:type="gramStart"/>
      <w:r w:rsidRPr="000A178A">
        <w:rPr>
          <w:rFonts w:ascii="Verdana" w:hAnsi="Verdana"/>
          <w:sz w:val="20"/>
          <w:szCs w:val="20"/>
          <w:lang w:val="es-PR"/>
        </w:rPr>
        <w:t>Presidente</w:t>
      </w:r>
      <w:proofErr w:type="gramEnd"/>
      <w:r w:rsidRPr="000A178A">
        <w:rPr>
          <w:rFonts w:ascii="Verdana" w:hAnsi="Verdana"/>
          <w:sz w:val="20"/>
          <w:szCs w:val="20"/>
          <w:lang w:val="es-PR"/>
        </w:rPr>
        <w:t xml:space="preserve"> de la Corte recuerda que el artículo 15 </w:t>
      </w:r>
      <w:r w:rsidR="003F55E7" w:rsidRPr="000A178A">
        <w:rPr>
          <w:rFonts w:ascii="Verdana" w:hAnsi="Verdana"/>
          <w:sz w:val="20"/>
          <w:szCs w:val="20"/>
          <w:lang w:val="es-PR"/>
        </w:rPr>
        <w:t>del</w:t>
      </w:r>
      <w:r w:rsidRPr="000A178A">
        <w:rPr>
          <w:rFonts w:ascii="Verdana" w:hAnsi="Verdana"/>
          <w:sz w:val="20"/>
          <w:szCs w:val="20"/>
          <w:lang w:val="es-PR"/>
        </w:rPr>
        <w:t xml:space="preserve"> Reglamento del Tribunal señala que “la Corte celebrará audiencias cuando lo estime pertinente”. Así, los artículos 45 y 50.1 del Reglamento facultan a la Corte o su Presidencia a convocar a audiencias cuando lo estimen necesario. Lo anterior expresa una facultad de la Corte o su </w:t>
      </w:r>
      <w:proofErr w:type="gramStart"/>
      <w:r w:rsidRPr="000A178A">
        <w:rPr>
          <w:rFonts w:ascii="Verdana" w:hAnsi="Verdana"/>
          <w:sz w:val="20"/>
          <w:szCs w:val="20"/>
          <w:lang w:val="es-PR"/>
        </w:rPr>
        <w:t>Presidente</w:t>
      </w:r>
      <w:proofErr w:type="gramEnd"/>
      <w:r w:rsidRPr="000A178A">
        <w:rPr>
          <w:rFonts w:ascii="Verdana" w:hAnsi="Verdana"/>
          <w:sz w:val="20"/>
          <w:szCs w:val="20"/>
          <w:lang w:val="es-PR"/>
        </w:rPr>
        <w:t>, que ejercerán motivadamente y de manera consecuente con las características del caso, los requerimientos procesales que deriven de ellas y la debida preservación de los derechos de las partes</w:t>
      </w:r>
      <w:r w:rsidRPr="000A178A">
        <w:rPr>
          <w:rStyle w:val="Refdenotaalpie"/>
          <w:rFonts w:ascii="Verdana" w:eastAsia="Times New Roman" w:hAnsi="Verdana" w:cs="Arial"/>
          <w:sz w:val="20"/>
          <w:szCs w:val="20"/>
          <w:lang w:eastAsia="es-CR"/>
        </w:rPr>
        <w:footnoteReference w:id="2"/>
      </w:r>
      <w:r w:rsidRPr="000A178A">
        <w:rPr>
          <w:rFonts w:ascii="Verdana" w:eastAsia="Times New Roman" w:hAnsi="Verdana" w:cs="Arial"/>
          <w:sz w:val="20"/>
          <w:szCs w:val="20"/>
          <w:lang w:val="es-PR" w:eastAsia="es-CR"/>
        </w:rPr>
        <w:t xml:space="preserve">. </w:t>
      </w:r>
    </w:p>
    <w:p w14:paraId="1E681525" w14:textId="77777777" w:rsidR="004F31F6" w:rsidRPr="000A178A" w:rsidRDefault="004F31F6" w:rsidP="00CE4D24">
      <w:pPr>
        <w:pStyle w:val="Prrafodelista"/>
        <w:spacing w:after="0" w:line="240" w:lineRule="auto"/>
        <w:ind w:left="0" w:right="61"/>
        <w:jc w:val="both"/>
        <w:rPr>
          <w:color w:val="00B050"/>
          <w:szCs w:val="20"/>
          <w:lang w:val="es-PR"/>
        </w:rPr>
      </w:pPr>
    </w:p>
    <w:p w14:paraId="19FFDC06" w14:textId="77777777" w:rsidR="004F31F6" w:rsidRPr="000A178A" w:rsidRDefault="004F31F6" w:rsidP="00CE4D24">
      <w:pPr>
        <w:pStyle w:val="Prrafodelista"/>
        <w:numPr>
          <w:ilvl w:val="0"/>
          <w:numId w:val="9"/>
        </w:numPr>
        <w:spacing w:after="0" w:line="240" w:lineRule="auto"/>
        <w:ind w:left="0" w:right="61" w:firstLine="0"/>
        <w:jc w:val="both"/>
        <w:rPr>
          <w:rFonts w:eastAsia="Verdana" w:cs="Verdana"/>
          <w:bCs/>
          <w:szCs w:val="20"/>
          <w:lang w:val="es-MX"/>
        </w:rPr>
      </w:pPr>
      <w:r w:rsidRPr="004F31F6">
        <w:rPr>
          <w:rFonts w:ascii="Verdana" w:eastAsia="Verdana" w:hAnsi="Verdana" w:cs="Verdana"/>
          <w:bCs/>
          <w:sz w:val="20"/>
          <w:szCs w:val="20"/>
          <w:lang w:val="es-MX"/>
        </w:rPr>
        <w:t xml:space="preserve">El </w:t>
      </w:r>
      <w:proofErr w:type="gramStart"/>
      <w:r w:rsidRPr="004F31F6">
        <w:rPr>
          <w:rFonts w:ascii="Verdana" w:eastAsia="Verdana" w:hAnsi="Verdana" w:cs="Verdana"/>
          <w:bCs/>
          <w:sz w:val="20"/>
          <w:szCs w:val="20"/>
          <w:lang w:val="es-MX"/>
        </w:rPr>
        <w:t>Presidente</w:t>
      </w:r>
      <w:proofErr w:type="gramEnd"/>
      <w:r w:rsidRPr="004F31F6">
        <w:rPr>
          <w:rFonts w:ascii="Verdana" w:eastAsia="Verdana" w:hAnsi="Verdana" w:cs="Verdana"/>
          <w:bCs/>
          <w:sz w:val="20"/>
          <w:szCs w:val="20"/>
          <w:lang w:val="es-MX"/>
        </w:rPr>
        <w:t xml:space="preserve"> observa que el representante no ofreció prueba testimonial ni pericial, </w:t>
      </w:r>
      <w:r w:rsidRPr="004F31F6">
        <w:rPr>
          <w:rFonts w:ascii="Verdana" w:eastAsia="Verdana" w:hAnsi="Verdana" w:cs="Verdana"/>
          <w:sz w:val="20"/>
          <w:szCs w:val="20"/>
          <w:lang w:val="es-MX"/>
        </w:rPr>
        <w:t>mientras</w:t>
      </w:r>
      <w:r w:rsidRPr="004F31F6">
        <w:rPr>
          <w:rFonts w:ascii="Verdana" w:eastAsia="Verdana" w:hAnsi="Verdana" w:cs="Verdana"/>
          <w:bCs/>
          <w:sz w:val="20"/>
          <w:szCs w:val="20"/>
          <w:lang w:val="es-MX"/>
        </w:rPr>
        <w:t xml:space="preserve"> que la Comisión ofreció un peritaje, solicitando que este sea rendido en audiencia pública, y el Estado ofreció un peritaje para ser rendido ante fedatario público. </w:t>
      </w:r>
      <w:r>
        <w:rPr>
          <w:rFonts w:ascii="Verdana" w:eastAsia="Verdana" w:hAnsi="Verdana" w:cs="Verdana"/>
          <w:bCs/>
          <w:sz w:val="20"/>
          <w:szCs w:val="20"/>
          <w:lang w:val="es-MX"/>
        </w:rPr>
        <w:t xml:space="preserve">Luego </w:t>
      </w:r>
      <w:r w:rsidRPr="000C6CB1">
        <w:rPr>
          <w:rFonts w:ascii="Verdana" w:eastAsia="Times New Roman" w:hAnsi="Verdana" w:cs="Arial"/>
          <w:sz w:val="20"/>
          <w:szCs w:val="20"/>
          <w:lang w:val="es-PR" w:eastAsia="es-CR"/>
        </w:rPr>
        <w:t xml:space="preserve">de evaluar los escritos principales </w:t>
      </w:r>
      <w:r w:rsidRPr="000C6CB1">
        <w:rPr>
          <w:rFonts w:ascii="Verdana" w:hAnsi="Verdana"/>
          <w:sz w:val="20"/>
          <w:szCs w:val="20"/>
          <w:lang w:val="es-PR"/>
        </w:rPr>
        <w:t>presentados por la Comisión y por las partes</w:t>
      </w:r>
      <w:r>
        <w:rPr>
          <w:rFonts w:ascii="Verdana" w:hAnsi="Verdana"/>
          <w:sz w:val="20"/>
          <w:szCs w:val="20"/>
          <w:lang w:val="es-PR"/>
        </w:rPr>
        <w:t>,</w:t>
      </w:r>
      <w:r w:rsidR="00387521">
        <w:rPr>
          <w:rFonts w:ascii="Verdana" w:hAnsi="Verdana"/>
          <w:sz w:val="20"/>
          <w:szCs w:val="20"/>
          <w:lang w:val="es-PR"/>
        </w:rPr>
        <w:t xml:space="preserve"> así como los objetos de los peritajes ofrecidos,</w:t>
      </w:r>
      <w:r w:rsidRPr="000C6CB1">
        <w:rPr>
          <w:rFonts w:ascii="Verdana" w:eastAsia="Times New Roman" w:hAnsi="Verdana" w:cs="Arial"/>
          <w:sz w:val="20"/>
          <w:szCs w:val="20"/>
          <w:lang w:val="es-PR" w:eastAsia="es-CR"/>
        </w:rPr>
        <w:t xml:space="preserve"> </w:t>
      </w:r>
      <w:r w:rsidRPr="004F31F6">
        <w:rPr>
          <w:rFonts w:ascii="Verdana" w:eastAsia="Verdana" w:hAnsi="Verdana" w:cs="Verdana"/>
          <w:bCs/>
          <w:sz w:val="20"/>
          <w:szCs w:val="20"/>
          <w:lang w:val="es-MX"/>
        </w:rPr>
        <w:t xml:space="preserve">se desprende que las controversias que presentan son primordialmente de derecho. </w:t>
      </w:r>
      <w:r w:rsidRPr="000A178A">
        <w:rPr>
          <w:rFonts w:ascii="Verdana" w:eastAsia="Times New Roman" w:hAnsi="Verdana" w:cs="Arial"/>
          <w:sz w:val="20"/>
          <w:szCs w:val="20"/>
          <w:lang w:val="es-PR" w:eastAsia="es-CR"/>
        </w:rPr>
        <w:t xml:space="preserve">En virtud de lo anterior, el </w:t>
      </w:r>
      <w:proofErr w:type="gramStart"/>
      <w:r w:rsidRPr="000A178A">
        <w:rPr>
          <w:rFonts w:ascii="Verdana" w:eastAsia="Times New Roman" w:hAnsi="Verdana" w:cs="Arial"/>
          <w:sz w:val="20"/>
          <w:szCs w:val="20"/>
          <w:lang w:val="es-PR" w:eastAsia="es-CR"/>
        </w:rPr>
        <w:t>Presidente</w:t>
      </w:r>
      <w:proofErr w:type="gramEnd"/>
      <w:r w:rsidRPr="000A178A">
        <w:rPr>
          <w:rFonts w:ascii="Verdana" w:eastAsia="Times New Roman" w:hAnsi="Verdana" w:cs="Arial"/>
          <w:sz w:val="20"/>
          <w:szCs w:val="20"/>
          <w:lang w:val="es-PR" w:eastAsia="es-CR"/>
        </w:rPr>
        <w:t xml:space="preserve">, en consulta con el pleno de la Corte, </w:t>
      </w:r>
      <w:r w:rsidRPr="000A178A">
        <w:rPr>
          <w:rFonts w:ascii="Verdana" w:hAnsi="Verdana"/>
          <w:sz w:val="20"/>
          <w:szCs w:val="20"/>
          <w:lang w:val="es-PR"/>
        </w:rPr>
        <w:t>ha decidido que no es necesario convocar a una audiencia pública en este caso por razones de economía procesal</w:t>
      </w:r>
      <w:r w:rsidR="00387521" w:rsidRPr="00387521">
        <w:rPr>
          <w:rFonts w:ascii="Verdana" w:hAnsi="Verdana"/>
          <w:sz w:val="20"/>
          <w:szCs w:val="20"/>
          <w:lang w:val="es-PR"/>
        </w:rPr>
        <w:t>.</w:t>
      </w:r>
      <w:r w:rsidRPr="000A178A">
        <w:rPr>
          <w:rFonts w:ascii="Verdana" w:eastAsia="Times New Roman" w:hAnsi="Verdana" w:cs="Arial"/>
          <w:sz w:val="20"/>
          <w:szCs w:val="20"/>
          <w:lang w:val="es-PR" w:eastAsia="es-CR"/>
        </w:rPr>
        <w:t xml:space="preserve"> </w:t>
      </w:r>
    </w:p>
    <w:p w14:paraId="07A892C6" w14:textId="77777777" w:rsidR="009D3354" w:rsidRPr="00B05751" w:rsidRDefault="009D3354" w:rsidP="009D3354">
      <w:pPr>
        <w:spacing w:after="0" w:line="240" w:lineRule="auto"/>
        <w:ind w:left="112" w:right="-40"/>
        <w:jc w:val="both"/>
        <w:rPr>
          <w:rFonts w:ascii="Verdana" w:eastAsia="Verdana" w:hAnsi="Verdana" w:cs="Verdana"/>
          <w:bCs/>
          <w:sz w:val="20"/>
          <w:szCs w:val="20"/>
          <w:lang w:val="es-MX"/>
        </w:rPr>
      </w:pPr>
    </w:p>
    <w:p w14:paraId="69135912" w14:textId="77777777" w:rsidR="00661AE3" w:rsidRPr="00B05751" w:rsidRDefault="005E3348" w:rsidP="00920E26">
      <w:pPr>
        <w:spacing w:after="0" w:line="240" w:lineRule="auto"/>
        <w:ind w:left="112" w:right="7399"/>
        <w:jc w:val="both"/>
        <w:rPr>
          <w:rFonts w:ascii="Verdana" w:eastAsia="Verdana" w:hAnsi="Verdana" w:cs="Verdana"/>
          <w:sz w:val="20"/>
          <w:szCs w:val="20"/>
          <w:lang w:val="es-MX"/>
        </w:rPr>
      </w:pPr>
      <w:r w:rsidRPr="00B05751">
        <w:rPr>
          <w:rFonts w:ascii="Verdana" w:eastAsia="Verdana" w:hAnsi="Verdana" w:cs="Verdana"/>
          <w:b/>
          <w:bCs/>
          <w:sz w:val="20"/>
          <w:szCs w:val="20"/>
          <w:lang w:val="es-MX"/>
        </w:rPr>
        <w:t>P</w:t>
      </w:r>
      <w:r w:rsidRPr="00B05751">
        <w:rPr>
          <w:rFonts w:ascii="Verdana" w:eastAsia="Verdana" w:hAnsi="Verdana" w:cs="Verdana"/>
          <w:b/>
          <w:bCs/>
          <w:spacing w:val="1"/>
          <w:sz w:val="20"/>
          <w:szCs w:val="20"/>
          <w:lang w:val="es-MX"/>
        </w:rPr>
        <w:t>O</w:t>
      </w:r>
      <w:r w:rsidRPr="00B05751">
        <w:rPr>
          <w:rFonts w:ascii="Verdana" w:eastAsia="Verdana" w:hAnsi="Verdana" w:cs="Verdana"/>
          <w:b/>
          <w:bCs/>
          <w:sz w:val="20"/>
          <w:szCs w:val="20"/>
          <w:lang w:val="es-MX"/>
        </w:rPr>
        <w:t>R</w:t>
      </w:r>
      <w:r w:rsidR="00920E26">
        <w:rPr>
          <w:rFonts w:ascii="Verdana" w:eastAsia="Verdana" w:hAnsi="Verdana" w:cs="Verdana"/>
          <w:b/>
          <w:bCs/>
          <w:spacing w:val="-6"/>
          <w:sz w:val="20"/>
          <w:szCs w:val="20"/>
          <w:lang w:val="es-MX"/>
        </w:rPr>
        <w:t xml:space="preserve"> </w:t>
      </w:r>
      <w:r w:rsidRPr="00B05751">
        <w:rPr>
          <w:rFonts w:ascii="Verdana" w:eastAsia="Verdana" w:hAnsi="Verdana" w:cs="Verdana"/>
          <w:b/>
          <w:bCs/>
          <w:spacing w:val="1"/>
          <w:sz w:val="20"/>
          <w:szCs w:val="20"/>
          <w:lang w:val="es-MX"/>
        </w:rPr>
        <w:t>TA</w:t>
      </w:r>
      <w:r w:rsidRPr="00B05751">
        <w:rPr>
          <w:rFonts w:ascii="Verdana" w:eastAsia="Verdana" w:hAnsi="Verdana" w:cs="Verdana"/>
          <w:b/>
          <w:bCs/>
          <w:spacing w:val="-1"/>
          <w:sz w:val="20"/>
          <w:szCs w:val="20"/>
          <w:lang w:val="es-MX"/>
        </w:rPr>
        <w:t>N</w:t>
      </w:r>
      <w:r w:rsidRPr="00B05751">
        <w:rPr>
          <w:rFonts w:ascii="Verdana" w:eastAsia="Verdana" w:hAnsi="Verdana" w:cs="Verdana"/>
          <w:b/>
          <w:bCs/>
          <w:spacing w:val="1"/>
          <w:sz w:val="20"/>
          <w:szCs w:val="20"/>
          <w:lang w:val="es-MX"/>
        </w:rPr>
        <w:t>TO</w:t>
      </w:r>
      <w:r w:rsidRPr="00B05751">
        <w:rPr>
          <w:rFonts w:ascii="Verdana" w:eastAsia="Verdana" w:hAnsi="Verdana" w:cs="Verdana"/>
          <w:b/>
          <w:bCs/>
          <w:sz w:val="20"/>
          <w:szCs w:val="20"/>
          <w:lang w:val="es-MX"/>
        </w:rPr>
        <w:t>:</w:t>
      </w:r>
    </w:p>
    <w:p w14:paraId="264CE8A6" w14:textId="77777777" w:rsidR="00661AE3" w:rsidRPr="00B05751" w:rsidRDefault="00661AE3">
      <w:pPr>
        <w:spacing w:before="5" w:after="0" w:line="240" w:lineRule="exact"/>
        <w:rPr>
          <w:sz w:val="24"/>
          <w:szCs w:val="24"/>
          <w:lang w:val="es-MX"/>
        </w:rPr>
      </w:pPr>
    </w:p>
    <w:p w14:paraId="6F85EB5D" w14:textId="77777777" w:rsidR="00661AE3" w:rsidRPr="00B05751" w:rsidRDefault="005E3348">
      <w:pPr>
        <w:spacing w:after="0" w:line="240" w:lineRule="auto"/>
        <w:ind w:left="112" w:right="940"/>
        <w:jc w:val="both"/>
        <w:rPr>
          <w:rFonts w:ascii="Verdana" w:eastAsia="Verdana" w:hAnsi="Verdana" w:cs="Verdana"/>
          <w:sz w:val="20"/>
          <w:szCs w:val="20"/>
          <w:lang w:val="es-MX"/>
        </w:rPr>
      </w:pPr>
      <w:r w:rsidRPr="00B05751">
        <w:rPr>
          <w:rFonts w:ascii="Verdana" w:eastAsia="Verdana" w:hAnsi="Verdana" w:cs="Verdana"/>
          <w:b/>
          <w:bCs/>
          <w:spacing w:val="1"/>
          <w:sz w:val="20"/>
          <w:szCs w:val="20"/>
          <w:lang w:val="es-MX"/>
        </w:rPr>
        <w:t>E</w:t>
      </w:r>
      <w:r w:rsidRPr="00B05751">
        <w:rPr>
          <w:rFonts w:ascii="Verdana" w:eastAsia="Verdana" w:hAnsi="Verdana" w:cs="Verdana"/>
          <w:b/>
          <w:bCs/>
          <w:sz w:val="20"/>
          <w:szCs w:val="20"/>
          <w:lang w:val="es-MX"/>
        </w:rPr>
        <w:t>L</w:t>
      </w:r>
      <w:r w:rsidRPr="00B05751">
        <w:rPr>
          <w:rFonts w:ascii="Verdana" w:eastAsia="Verdana" w:hAnsi="Verdana" w:cs="Verdana"/>
          <w:b/>
          <w:bCs/>
          <w:spacing w:val="-4"/>
          <w:sz w:val="20"/>
          <w:szCs w:val="20"/>
          <w:lang w:val="es-MX"/>
        </w:rPr>
        <w:t xml:space="preserve"> </w:t>
      </w:r>
      <w:r w:rsidRPr="00B05751">
        <w:rPr>
          <w:rFonts w:ascii="Verdana" w:eastAsia="Verdana" w:hAnsi="Verdana" w:cs="Verdana"/>
          <w:b/>
          <w:bCs/>
          <w:sz w:val="20"/>
          <w:szCs w:val="20"/>
          <w:lang w:val="es-MX"/>
        </w:rPr>
        <w:t>PR</w:t>
      </w:r>
      <w:r w:rsidRPr="00B05751">
        <w:rPr>
          <w:rFonts w:ascii="Verdana" w:eastAsia="Verdana" w:hAnsi="Verdana" w:cs="Verdana"/>
          <w:b/>
          <w:bCs/>
          <w:spacing w:val="1"/>
          <w:sz w:val="20"/>
          <w:szCs w:val="20"/>
          <w:lang w:val="es-MX"/>
        </w:rPr>
        <w:t>E</w:t>
      </w:r>
      <w:r w:rsidRPr="00B05751">
        <w:rPr>
          <w:rFonts w:ascii="Verdana" w:eastAsia="Verdana" w:hAnsi="Verdana" w:cs="Verdana"/>
          <w:b/>
          <w:bCs/>
          <w:sz w:val="20"/>
          <w:szCs w:val="20"/>
          <w:lang w:val="es-MX"/>
        </w:rPr>
        <w:t>S</w:t>
      </w:r>
      <w:r w:rsidRPr="00B05751">
        <w:rPr>
          <w:rFonts w:ascii="Verdana" w:eastAsia="Verdana" w:hAnsi="Verdana" w:cs="Verdana"/>
          <w:b/>
          <w:bCs/>
          <w:spacing w:val="2"/>
          <w:sz w:val="20"/>
          <w:szCs w:val="20"/>
          <w:lang w:val="es-MX"/>
        </w:rPr>
        <w:t>I</w:t>
      </w:r>
      <w:r w:rsidRPr="00B05751">
        <w:rPr>
          <w:rFonts w:ascii="Verdana" w:eastAsia="Verdana" w:hAnsi="Verdana" w:cs="Verdana"/>
          <w:b/>
          <w:bCs/>
          <w:sz w:val="20"/>
          <w:szCs w:val="20"/>
          <w:lang w:val="es-MX"/>
        </w:rPr>
        <w:t>D</w:t>
      </w:r>
      <w:r w:rsidRPr="00B05751">
        <w:rPr>
          <w:rFonts w:ascii="Verdana" w:eastAsia="Verdana" w:hAnsi="Verdana" w:cs="Verdana"/>
          <w:b/>
          <w:bCs/>
          <w:spacing w:val="1"/>
          <w:sz w:val="20"/>
          <w:szCs w:val="20"/>
          <w:lang w:val="es-MX"/>
        </w:rPr>
        <w:t>E</w:t>
      </w:r>
      <w:r w:rsidRPr="00B05751">
        <w:rPr>
          <w:rFonts w:ascii="Verdana" w:eastAsia="Verdana" w:hAnsi="Verdana" w:cs="Verdana"/>
          <w:b/>
          <w:bCs/>
          <w:spacing w:val="-1"/>
          <w:sz w:val="20"/>
          <w:szCs w:val="20"/>
          <w:lang w:val="es-MX"/>
        </w:rPr>
        <w:t>N</w:t>
      </w:r>
      <w:r w:rsidRPr="00B05751">
        <w:rPr>
          <w:rFonts w:ascii="Verdana" w:eastAsia="Verdana" w:hAnsi="Verdana" w:cs="Verdana"/>
          <w:b/>
          <w:bCs/>
          <w:spacing w:val="1"/>
          <w:sz w:val="20"/>
          <w:szCs w:val="20"/>
          <w:lang w:val="es-MX"/>
        </w:rPr>
        <w:t>T</w:t>
      </w:r>
      <w:r w:rsidRPr="00B05751">
        <w:rPr>
          <w:rFonts w:ascii="Verdana" w:eastAsia="Verdana" w:hAnsi="Verdana" w:cs="Verdana"/>
          <w:b/>
          <w:bCs/>
          <w:sz w:val="20"/>
          <w:szCs w:val="20"/>
          <w:lang w:val="es-MX"/>
        </w:rPr>
        <w:t>E</w:t>
      </w:r>
      <w:r w:rsidRPr="00B05751">
        <w:rPr>
          <w:rFonts w:ascii="Verdana" w:eastAsia="Verdana" w:hAnsi="Verdana" w:cs="Verdana"/>
          <w:b/>
          <w:bCs/>
          <w:spacing w:val="-15"/>
          <w:sz w:val="20"/>
          <w:szCs w:val="20"/>
          <w:lang w:val="es-MX"/>
        </w:rPr>
        <w:t xml:space="preserve"> </w:t>
      </w:r>
      <w:r w:rsidRPr="00B05751">
        <w:rPr>
          <w:rFonts w:ascii="Verdana" w:eastAsia="Verdana" w:hAnsi="Verdana" w:cs="Verdana"/>
          <w:b/>
          <w:bCs/>
          <w:sz w:val="20"/>
          <w:szCs w:val="20"/>
          <w:lang w:val="es-MX"/>
        </w:rPr>
        <w:t>DE</w:t>
      </w:r>
      <w:r w:rsidRPr="00B05751">
        <w:rPr>
          <w:rFonts w:ascii="Verdana" w:eastAsia="Verdana" w:hAnsi="Verdana" w:cs="Verdana"/>
          <w:b/>
          <w:bCs/>
          <w:spacing w:val="-1"/>
          <w:sz w:val="20"/>
          <w:szCs w:val="20"/>
          <w:lang w:val="es-MX"/>
        </w:rPr>
        <w:t xml:space="preserve"> </w:t>
      </w:r>
      <w:r w:rsidRPr="00B05751">
        <w:rPr>
          <w:rFonts w:ascii="Verdana" w:eastAsia="Verdana" w:hAnsi="Verdana" w:cs="Verdana"/>
          <w:b/>
          <w:bCs/>
          <w:spacing w:val="3"/>
          <w:sz w:val="20"/>
          <w:szCs w:val="20"/>
          <w:lang w:val="es-MX"/>
        </w:rPr>
        <w:t>L</w:t>
      </w:r>
      <w:r w:rsidRPr="00B05751">
        <w:rPr>
          <w:rFonts w:ascii="Verdana" w:eastAsia="Verdana" w:hAnsi="Verdana" w:cs="Verdana"/>
          <w:b/>
          <w:bCs/>
          <w:sz w:val="20"/>
          <w:szCs w:val="20"/>
          <w:lang w:val="es-MX"/>
        </w:rPr>
        <w:t>A</w:t>
      </w:r>
      <w:r w:rsidRPr="00B05751">
        <w:rPr>
          <w:rFonts w:ascii="Verdana" w:eastAsia="Verdana" w:hAnsi="Verdana" w:cs="Verdana"/>
          <w:b/>
          <w:bCs/>
          <w:spacing w:val="-5"/>
          <w:sz w:val="20"/>
          <w:szCs w:val="20"/>
          <w:lang w:val="es-MX"/>
        </w:rPr>
        <w:t xml:space="preserve"> </w:t>
      </w:r>
      <w:r w:rsidRPr="00B05751">
        <w:rPr>
          <w:rFonts w:ascii="Verdana" w:eastAsia="Verdana" w:hAnsi="Verdana" w:cs="Verdana"/>
          <w:b/>
          <w:bCs/>
          <w:sz w:val="20"/>
          <w:szCs w:val="20"/>
          <w:lang w:val="es-MX"/>
        </w:rPr>
        <w:t>C</w:t>
      </w:r>
      <w:r w:rsidRPr="00B05751">
        <w:rPr>
          <w:rFonts w:ascii="Verdana" w:eastAsia="Verdana" w:hAnsi="Verdana" w:cs="Verdana"/>
          <w:b/>
          <w:bCs/>
          <w:spacing w:val="3"/>
          <w:sz w:val="20"/>
          <w:szCs w:val="20"/>
          <w:lang w:val="es-MX"/>
        </w:rPr>
        <w:t>O</w:t>
      </w:r>
      <w:r w:rsidRPr="00B05751">
        <w:rPr>
          <w:rFonts w:ascii="Verdana" w:eastAsia="Verdana" w:hAnsi="Verdana" w:cs="Verdana"/>
          <w:b/>
          <w:bCs/>
          <w:sz w:val="20"/>
          <w:szCs w:val="20"/>
          <w:lang w:val="es-MX"/>
        </w:rPr>
        <w:t>R</w:t>
      </w:r>
      <w:r w:rsidRPr="00B05751">
        <w:rPr>
          <w:rFonts w:ascii="Verdana" w:eastAsia="Verdana" w:hAnsi="Verdana" w:cs="Verdana"/>
          <w:b/>
          <w:bCs/>
          <w:spacing w:val="1"/>
          <w:sz w:val="20"/>
          <w:szCs w:val="20"/>
          <w:lang w:val="es-MX"/>
        </w:rPr>
        <w:t>T</w:t>
      </w:r>
      <w:r w:rsidRPr="00B05751">
        <w:rPr>
          <w:rFonts w:ascii="Verdana" w:eastAsia="Verdana" w:hAnsi="Verdana" w:cs="Verdana"/>
          <w:b/>
          <w:bCs/>
          <w:sz w:val="20"/>
          <w:szCs w:val="20"/>
          <w:lang w:val="es-MX"/>
        </w:rPr>
        <w:t>E</w:t>
      </w:r>
      <w:r w:rsidRPr="00B05751">
        <w:rPr>
          <w:rFonts w:ascii="Verdana" w:eastAsia="Verdana" w:hAnsi="Verdana" w:cs="Verdana"/>
          <w:b/>
          <w:bCs/>
          <w:spacing w:val="-8"/>
          <w:sz w:val="20"/>
          <w:szCs w:val="20"/>
          <w:lang w:val="es-MX"/>
        </w:rPr>
        <w:t xml:space="preserve"> </w:t>
      </w:r>
      <w:r w:rsidRPr="00B05751">
        <w:rPr>
          <w:rFonts w:ascii="Verdana" w:eastAsia="Verdana" w:hAnsi="Verdana" w:cs="Verdana"/>
          <w:b/>
          <w:bCs/>
          <w:spacing w:val="1"/>
          <w:sz w:val="20"/>
          <w:szCs w:val="20"/>
          <w:lang w:val="es-MX"/>
        </w:rPr>
        <w:t>I</w:t>
      </w:r>
      <w:r w:rsidRPr="00B05751">
        <w:rPr>
          <w:rFonts w:ascii="Verdana" w:eastAsia="Verdana" w:hAnsi="Verdana" w:cs="Verdana"/>
          <w:b/>
          <w:bCs/>
          <w:spacing w:val="-1"/>
          <w:sz w:val="20"/>
          <w:szCs w:val="20"/>
          <w:lang w:val="es-MX"/>
        </w:rPr>
        <w:t>N</w:t>
      </w:r>
      <w:r w:rsidRPr="00B05751">
        <w:rPr>
          <w:rFonts w:ascii="Verdana" w:eastAsia="Verdana" w:hAnsi="Verdana" w:cs="Verdana"/>
          <w:b/>
          <w:bCs/>
          <w:spacing w:val="1"/>
          <w:sz w:val="20"/>
          <w:szCs w:val="20"/>
          <w:lang w:val="es-MX"/>
        </w:rPr>
        <w:t>TE</w:t>
      </w:r>
      <w:r w:rsidRPr="00B05751">
        <w:rPr>
          <w:rFonts w:ascii="Verdana" w:eastAsia="Verdana" w:hAnsi="Verdana" w:cs="Verdana"/>
          <w:b/>
          <w:bCs/>
          <w:sz w:val="20"/>
          <w:szCs w:val="20"/>
          <w:lang w:val="es-MX"/>
        </w:rPr>
        <w:t>R</w:t>
      </w:r>
      <w:r w:rsidRPr="00B05751">
        <w:rPr>
          <w:rFonts w:ascii="Verdana" w:eastAsia="Verdana" w:hAnsi="Verdana" w:cs="Verdana"/>
          <w:b/>
          <w:bCs/>
          <w:spacing w:val="-1"/>
          <w:sz w:val="20"/>
          <w:szCs w:val="20"/>
          <w:lang w:val="es-MX"/>
        </w:rPr>
        <w:t>A</w:t>
      </w:r>
      <w:r w:rsidRPr="00B05751">
        <w:rPr>
          <w:rFonts w:ascii="Verdana" w:eastAsia="Verdana" w:hAnsi="Verdana" w:cs="Verdana"/>
          <w:b/>
          <w:bCs/>
          <w:spacing w:val="1"/>
          <w:sz w:val="20"/>
          <w:szCs w:val="20"/>
          <w:lang w:val="es-MX"/>
        </w:rPr>
        <w:t>M</w:t>
      </w:r>
      <w:r w:rsidRPr="00B05751">
        <w:rPr>
          <w:rFonts w:ascii="Verdana" w:eastAsia="Verdana" w:hAnsi="Verdana" w:cs="Verdana"/>
          <w:b/>
          <w:bCs/>
          <w:spacing w:val="3"/>
          <w:sz w:val="20"/>
          <w:szCs w:val="20"/>
          <w:lang w:val="es-MX"/>
        </w:rPr>
        <w:t>E</w:t>
      </w:r>
      <w:r w:rsidRPr="00B05751">
        <w:rPr>
          <w:rFonts w:ascii="Verdana" w:eastAsia="Verdana" w:hAnsi="Verdana" w:cs="Verdana"/>
          <w:b/>
          <w:bCs/>
          <w:spacing w:val="2"/>
          <w:sz w:val="20"/>
          <w:szCs w:val="20"/>
          <w:lang w:val="es-MX"/>
        </w:rPr>
        <w:t>R</w:t>
      </w:r>
      <w:r w:rsidRPr="00B05751">
        <w:rPr>
          <w:rFonts w:ascii="Verdana" w:eastAsia="Verdana" w:hAnsi="Verdana" w:cs="Verdana"/>
          <w:b/>
          <w:bCs/>
          <w:spacing w:val="-1"/>
          <w:sz w:val="20"/>
          <w:szCs w:val="20"/>
          <w:lang w:val="es-MX"/>
        </w:rPr>
        <w:t>I</w:t>
      </w:r>
      <w:r w:rsidRPr="00B05751">
        <w:rPr>
          <w:rFonts w:ascii="Verdana" w:eastAsia="Verdana" w:hAnsi="Verdana" w:cs="Verdana"/>
          <w:b/>
          <w:bCs/>
          <w:spacing w:val="2"/>
          <w:sz w:val="20"/>
          <w:szCs w:val="20"/>
          <w:lang w:val="es-MX"/>
        </w:rPr>
        <w:t>C</w:t>
      </w:r>
      <w:r w:rsidRPr="00B05751">
        <w:rPr>
          <w:rFonts w:ascii="Verdana" w:eastAsia="Verdana" w:hAnsi="Verdana" w:cs="Verdana"/>
          <w:b/>
          <w:bCs/>
          <w:spacing w:val="-1"/>
          <w:sz w:val="20"/>
          <w:szCs w:val="20"/>
          <w:lang w:val="es-MX"/>
        </w:rPr>
        <w:t>A</w:t>
      </w:r>
      <w:r w:rsidRPr="00B05751">
        <w:rPr>
          <w:rFonts w:ascii="Verdana" w:eastAsia="Verdana" w:hAnsi="Verdana" w:cs="Verdana"/>
          <w:b/>
          <w:bCs/>
          <w:spacing w:val="1"/>
          <w:sz w:val="20"/>
          <w:szCs w:val="20"/>
          <w:lang w:val="es-MX"/>
        </w:rPr>
        <w:t>N</w:t>
      </w:r>
      <w:r w:rsidRPr="00B05751">
        <w:rPr>
          <w:rFonts w:ascii="Verdana" w:eastAsia="Verdana" w:hAnsi="Verdana" w:cs="Verdana"/>
          <w:b/>
          <w:bCs/>
          <w:sz w:val="20"/>
          <w:szCs w:val="20"/>
          <w:lang w:val="es-MX"/>
        </w:rPr>
        <w:t>A</w:t>
      </w:r>
      <w:r w:rsidRPr="00B05751">
        <w:rPr>
          <w:rFonts w:ascii="Verdana" w:eastAsia="Verdana" w:hAnsi="Verdana" w:cs="Verdana"/>
          <w:b/>
          <w:bCs/>
          <w:spacing w:val="-23"/>
          <w:sz w:val="20"/>
          <w:szCs w:val="20"/>
          <w:lang w:val="es-MX"/>
        </w:rPr>
        <w:t xml:space="preserve"> </w:t>
      </w:r>
      <w:r w:rsidRPr="00B05751">
        <w:rPr>
          <w:rFonts w:ascii="Verdana" w:eastAsia="Verdana" w:hAnsi="Verdana" w:cs="Verdana"/>
          <w:b/>
          <w:bCs/>
          <w:sz w:val="20"/>
          <w:szCs w:val="20"/>
          <w:lang w:val="es-MX"/>
        </w:rPr>
        <w:t>DE</w:t>
      </w:r>
      <w:r w:rsidRPr="00B05751">
        <w:rPr>
          <w:rFonts w:ascii="Verdana" w:eastAsia="Verdana" w:hAnsi="Verdana" w:cs="Verdana"/>
          <w:b/>
          <w:bCs/>
          <w:spacing w:val="-1"/>
          <w:sz w:val="20"/>
          <w:szCs w:val="20"/>
          <w:lang w:val="es-MX"/>
        </w:rPr>
        <w:t xml:space="preserve"> </w:t>
      </w:r>
      <w:r w:rsidRPr="00B05751">
        <w:rPr>
          <w:rFonts w:ascii="Verdana" w:eastAsia="Verdana" w:hAnsi="Verdana" w:cs="Verdana"/>
          <w:b/>
          <w:bCs/>
          <w:sz w:val="20"/>
          <w:szCs w:val="20"/>
          <w:lang w:val="es-MX"/>
        </w:rPr>
        <w:t>D</w:t>
      </w:r>
      <w:r w:rsidRPr="00B05751">
        <w:rPr>
          <w:rFonts w:ascii="Verdana" w:eastAsia="Verdana" w:hAnsi="Verdana" w:cs="Verdana"/>
          <w:b/>
          <w:bCs/>
          <w:spacing w:val="1"/>
          <w:sz w:val="20"/>
          <w:szCs w:val="20"/>
          <w:lang w:val="es-MX"/>
        </w:rPr>
        <w:t>E</w:t>
      </w:r>
      <w:r w:rsidRPr="00B05751">
        <w:rPr>
          <w:rFonts w:ascii="Verdana" w:eastAsia="Verdana" w:hAnsi="Verdana" w:cs="Verdana"/>
          <w:b/>
          <w:bCs/>
          <w:sz w:val="20"/>
          <w:szCs w:val="20"/>
          <w:lang w:val="es-MX"/>
        </w:rPr>
        <w:t>R</w:t>
      </w:r>
      <w:r w:rsidRPr="00B05751">
        <w:rPr>
          <w:rFonts w:ascii="Verdana" w:eastAsia="Verdana" w:hAnsi="Verdana" w:cs="Verdana"/>
          <w:b/>
          <w:bCs/>
          <w:spacing w:val="1"/>
          <w:sz w:val="20"/>
          <w:szCs w:val="20"/>
          <w:lang w:val="es-MX"/>
        </w:rPr>
        <w:t>E</w:t>
      </w:r>
      <w:r w:rsidRPr="00B05751">
        <w:rPr>
          <w:rFonts w:ascii="Verdana" w:eastAsia="Verdana" w:hAnsi="Verdana" w:cs="Verdana"/>
          <w:b/>
          <w:bCs/>
          <w:sz w:val="20"/>
          <w:szCs w:val="20"/>
          <w:lang w:val="es-MX"/>
        </w:rPr>
        <w:t>C</w:t>
      </w:r>
      <w:r w:rsidRPr="00B05751">
        <w:rPr>
          <w:rFonts w:ascii="Verdana" w:eastAsia="Verdana" w:hAnsi="Verdana" w:cs="Verdana"/>
          <w:b/>
          <w:bCs/>
          <w:spacing w:val="1"/>
          <w:sz w:val="20"/>
          <w:szCs w:val="20"/>
          <w:lang w:val="es-MX"/>
        </w:rPr>
        <w:t>HO</w:t>
      </w:r>
      <w:r w:rsidRPr="00B05751">
        <w:rPr>
          <w:rFonts w:ascii="Verdana" w:eastAsia="Verdana" w:hAnsi="Verdana" w:cs="Verdana"/>
          <w:b/>
          <w:bCs/>
          <w:sz w:val="20"/>
          <w:szCs w:val="20"/>
          <w:lang w:val="es-MX"/>
        </w:rPr>
        <w:t>S</w:t>
      </w:r>
      <w:r w:rsidRPr="00B05751">
        <w:rPr>
          <w:rFonts w:ascii="Verdana" w:eastAsia="Verdana" w:hAnsi="Verdana" w:cs="Verdana"/>
          <w:b/>
          <w:bCs/>
          <w:spacing w:val="-11"/>
          <w:sz w:val="20"/>
          <w:szCs w:val="20"/>
          <w:lang w:val="es-MX"/>
        </w:rPr>
        <w:t xml:space="preserve"> </w:t>
      </w:r>
      <w:r w:rsidRPr="00B05751">
        <w:rPr>
          <w:rFonts w:ascii="Verdana" w:eastAsia="Verdana" w:hAnsi="Verdana" w:cs="Verdana"/>
          <w:b/>
          <w:bCs/>
          <w:spacing w:val="1"/>
          <w:sz w:val="20"/>
          <w:szCs w:val="20"/>
          <w:lang w:val="es-MX"/>
        </w:rPr>
        <w:t>H</w:t>
      </w:r>
      <w:r w:rsidRPr="00B05751">
        <w:rPr>
          <w:rFonts w:ascii="Verdana" w:eastAsia="Verdana" w:hAnsi="Verdana" w:cs="Verdana"/>
          <w:b/>
          <w:bCs/>
          <w:spacing w:val="-1"/>
          <w:sz w:val="20"/>
          <w:szCs w:val="20"/>
          <w:lang w:val="es-MX"/>
        </w:rPr>
        <w:t>U</w:t>
      </w:r>
      <w:r w:rsidRPr="00B05751">
        <w:rPr>
          <w:rFonts w:ascii="Verdana" w:eastAsia="Verdana" w:hAnsi="Verdana" w:cs="Verdana"/>
          <w:b/>
          <w:bCs/>
          <w:spacing w:val="3"/>
          <w:sz w:val="20"/>
          <w:szCs w:val="20"/>
          <w:lang w:val="es-MX"/>
        </w:rPr>
        <w:t>M</w:t>
      </w:r>
      <w:r w:rsidRPr="00B05751">
        <w:rPr>
          <w:rFonts w:ascii="Verdana" w:eastAsia="Verdana" w:hAnsi="Verdana" w:cs="Verdana"/>
          <w:b/>
          <w:bCs/>
          <w:spacing w:val="-1"/>
          <w:sz w:val="20"/>
          <w:szCs w:val="20"/>
          <w:lang w:val="es-MX"/>
        </w:rPr>
        <w:t>AN</w:t>
      </w:r>
      <w:r w:rsidRPr="00B05751">
        <w:rPr>
          <w:rFonts w:ascii="Verdana" w:eastAsia="Verdana" w:hAnsi="Verdana" w:cs="Verdana"/>
          <w:b/>
          <w:bCs/>
          <w:spacing w:val="1"/>
          <w:sz w:val="20"/>
          <w:szCs w:val="20"/>
          <w:lang w:val="es-MX"/>
        </w:rPr>
        <w:t>O</w:t>
      </w:r>
      <w:r w:rsidRPr="00B05751">
        <w:rPr>
          <w:rFonts w:ascii="Verdana" w:eastAsia="Verdana" w:hAnsi="Verdana" w:cs="Verdana"/>
          <w:b/>
          <w:bCs/>
          <w:sz w:val="20"/>
          <w:szCs w:val="20"/>
          <w:lang w:val="es-MX"/>
        </w:rPr>
        <w:t>S,</w:t>
      </w:r>
    </w:p>
    <w:p w14:paraId="7FA33E6D" w14:textId="77777777" w:rsidR="00661AE3" w:rsidRPr="00B05751" w:rsidRDefault="00661AE3">
      <w:pPr>
        <w:spacing w:before="2" w:after="0" w:line="240" w:lineRule="exact"/>
        <w:rPr>
          <w:sz w:val="24"/>
          <w:szCs w:val="24"/>
          <w:lang w:val="es-MX"/>
        </w:rPr>
      </w:pPr>
    </w:p>
    <w:p w14:paraId="349ECE50" w14:textId="77777777" w:rsidR="00661AE3" w:rsidRPr="00B05751" w:rsidRDefault="005E3348" w:rsidP="00D50B0B">
      <w:pPr>
        <w:tabs>
          <w:tab w:val="left" w:pos="9500"/>
        </w:tabs>
        <w:spacing w:after="0" w:line="240" w:lineRule="auto"/>
        <w:ind w:left="112" w:right="-130"/>
        <w:jc w:val="both"/>
        <w:rPr>
          <w:rFonts w:ascii="Verdana" w:eastAsia="Verdana" w:hAnsi="Verdana" w:cs="Verdana"/>
          <w:sz w:val="20"/>
          <w:szCs w:val="20"/>
          <w:lang w:val="es-MX"/>
        </w:rPr>
      </w:pPr>
      <w:r w:rsidRPr="00B05751">
        <w:rPr>
          <w:rFonts w:ascii="Verdana" w:eastAsia="Verdana" w:hAnsi="Verdana" w:cs="Verdana"/>
          <w:spacing w:val="1"/>
          <w:sz w:val="20"/>
          <w:szCs w:val="20"/>
          <w:lang w:val="es-MX"/>
        </w:rPr>
        <w:t>d</w:t>
      </w:r>
      <w:r w:rsidRPr="00B05751">
        <w:rPr>
          <w:rFonts w:ascii="Verdana" w:eastAsia="Verdana" w:hAnsi="Verdana" w:cs="Verdana"/>
          <w:sz w:val="20"/>
          <w:szCs w:val="20"/>
          <w:lang w:val="es-MX"/>
        </w:rPr>
        <w:t>e</w:t>
      </w:r>
      <w:r w:rsidRPr="00B05751">
        <w:rPr>
          <w:rFonts w:ascii="Verdana" w:eastAsia="Verdana" w:hAnsi="Verdana" w:cs="Verdana"/>
          <w:spacing w:val="-3"/>
          <w:sz w:val="20"/>
          <w:szCs w:val="20"/>
          <w:lang w:val="es-MX"/>
        </w:rPr>
        <w:t xml:space="preserve"> </w:t>
      </w:r>
      <w:r w:rsidRPr="00B05751">
        <w:rPr>
          <w:rFonts w:ascii="Verdana" w:eastAsia="Verdana" w:hAnsi="Verdana" w:cs="Verdana"/>
          <w:spacing w:val="1"/>
          <w:sz w:val="20"/>
          <w:szCs w:val="20"/>
          <w:lang w:val="es-MX"/>
        </w:rPr>
        <w:t>c</w:t>
      </w:r>
      <w:r w:rsidRPr="00B05751">
        <w:rPr>
          <w:rFonts w:ascii="Verdana" w:eastAsia="Verdana" w:hAnsi="Verdana" w:cs="Verdana"/>
          <w:spacing w:val="-1"/>
          <w:sz w:val="20"/>
          <w:szCs w:val="20"/>
          <w:lang w:val="es-MX"/>
        </w:rPr>
        <w:t>o</w:t>
      </w:r>
      <w:r w:rsidRPr="00B05751">
        <w:rPr>
          <w:rFonts w:ascii="Verdana" w:eastAsia="Verdana" w:hAnsi="Verdana" w:cs="Verdana"/>
          <w:spacing w:val="1"/>
          <w:sz w:val="20"/>
          <w:szCs w:val="20"/>
          <w:lang w:val="es-MX"/>
        </w:rPr>
        <w:t>n</w:t>
      </w:r>
      <w:r w:rsidRPr="00B05751">
        <w:rPr>
          <w:rFonts w:ascii="Verdana" w:eastAsia="Verdana" w:hAnsi="Verdana" w:cs="Verdana"/>
          <w:sz w:val="20"/>
          <w:szCs w:val="20"/>
          <w:lang w:val="es-MX"/>
        </w:rPr>
        <w:t>f</w:t>
      </w:r>
      <w:r w:rsidRPr="00B05751">
        <w:rPr>
          <w:rFonts w:ascii="Verdana" w:eastAsia="Verdana" w:hAnsi="Verdana" w:cs="Verdana"/>
          <w:spacing w:val="1"/>
          <w:sz w:val="20"/>
          <w:szCs w:val="20"/>
          <w:lang w:val="es-MX"/>
        </w:rPr>
        <w:t>o</w:t>
      </w:r>
      <w:r w:rsidRPr="00B05751">
        <w:rPr>
          <w:rFonts w:ascii="Verdana" w:eastAsia="Verdana" w:hAnsi="Verdana" w:cs="Verdana"/>
          <w:spacing w:val="-1"/>
          <w:sz w:val="20"/>
          <w:szCs w:val="20"/>
          <w:lang w:val="es-MX"/>
        </w:rPr>
        <w:t>r</w:t>
      </w:r>
      <w:r w:rsidRPr="00B05751">
        <w:rPr>
          <w:rFonts w:ascii="Verdana" w:eastAsia="Verdana" w:hAnsi="Verdana" w:cs="Verdana"/>
          <w:sz w:val="20"/>
          <w:szCs w:val="20"/>
          <w:lang w:val="es-MX"/>
        </w:rPr>
        <w:t>m</w:t>
      </w:r>
      <w:r w:rsidRPr="00B05751">
        <w:rPr>
          <w:rFonts w:ascii="Verdana" w:eastAsia="Verdana" w:hAnsi="Verdana" w:cs="Verdana"/>
          <w:spacing w:val="3"/>
          <w:sz w:val="20"/>
          <w:szCs w:val="20"/>
          <w:lang w:val="es-MX"/>
        </w:rPr>
        <w:t>i</w:t>
      </w:r>
      <w:r w:rsidRPr="00B05751">
        <w:rPr>
          <w:rFonts w:ascii="Verdana" w:eastAsia="Verdana" w:hAnsi="Verdana" w:cs="Verdana"/>
          <w:spacing w:val="1"/>
          <w:sz w:val="20"/>
          <w:szCs w:val="20"/>
          <w:lang w:val="es-MX"/>
        </w:rPr>
        <w:t>d</w:t>
      </w:r>
      <w:r w:rsidRPr="00B05751">
        <w:rPr>
          <w:rFonts w:ascii="Verdana" w:eastAsia="Verdana" w:hAnsi="Verdana" w:cs="Verdana"/>
          <w:sz w:val="20"/>
          <w:szCs w:val="20"/>
          <w:lang w:val="es-MX"/>
        </w:rPr>
        <w:t>ad</w:t>
      </w:r>
      <w:r w:rsidRPr="00B05751">
        <w:rPr>
          <w:rFonts w:ascii="Verdana" w:eastAsia="Verdana" w:hAnsi="Verdana" w:cs="Verdana"/>
          <w:spacing w:val="-12"/>
          <w:sz w:val="20"/>
          <w:szCs w:val="20"/>
          <w:lang w:val="es-MX"/>
        </w:rPr>
        <w:t xml:space="preserve"> </w:t>
      </w:r>
      <w:r w:rsidRPr="00B05751">
        <w:rPr>
          <w:rFonts w:ascii="Verdana" w:eastAsia="Verdana" w:hAnsi="Verdana" w:cs="Verdana"/>
          <w:spacing w:val="-1"/>
          <w:sz w:val="20"/>
          <w:szCs w:val="20"/>
          <w:lang w:val="es-MX"/>
        </w:rPr>
        <w:t>co</w:t>
      </w:r>
      <w:r w:rsidRPr="00B05751">
        <w:rPr>
          <w:rFonts w:ascii="Verdana" w:eastAsia="Verdana" w:hAnsi="Verdana" w:cs="Verdana"/>
          <w:sz w:val="20"/>
          <w:szCs w:val="20"/>
          <w:lang w:val="es-MX"/>
        </w:rPr>
        <w:t>n</w:t>
      </w:r>
      <w:r w:rsidRPr="00B05751">
        <w:rPr>
          <w:rFonts w:ascii="Verdana" w:eastAsia="Verdana" w:hAnsi="Verdana" w:cs="Verdana"/>
          <w:spacing w:val="-3"/>
          <w:sz w:val="20"/>
          <w:szCs w:val="20"/>
          <w:lang w:val="es-MX"/>
        </w:rPr>
        <w:t xml:space="preserve"> </w:t>
      </w:r>
      <w:r w:rsidRPr="00B05751">
        <w:rPr>
          <w:rFonts w:ascii="Verdana" w:eastAsia="Verdana" w:hAnsi="Verdana" w:cs="Verdana"/>
          <w:spacing w:val="2"/>
          <w:sz w:val="20"/>
          <w:szCs w:val="20"/>
          <w:lang w:val="es-MX"/>
        </w:rPr>
        <w:t>l</w:t>
      </w:r>
      <w:r w:rsidRPr="00B05751">
        <w:rPr>
          <w:rFonts w:ascii="Verdana" w:eastAsia="Verdana" w:hAnsi="Verdana" w:cs="Verdana"/>
          <w:spacing w:val="-1"/>
          <w:sz w:val="20"/>
          <w:szCs w:val="20"/>
          <w:lang w:val="es-MX"/>
        </w:rPr>
        <w:t>o</w:t>
      </w:r>
      <w:r w:rsidRPr="00B05751">
        <w:rPr>
          <w:rFonts w:ascii="Verdana" w:eastAsia="Verdana" w:hAnsi="Verdana" w:cs="Verdana"/>
          <w:sz w:val="20"/>
          <w:szCs w:val="20"/>
          <w:lang w:val="es-MX"/>
        </w:rPr>
        <w:t>s</w:t>
      </w:r>
      <w:r w:rsidRPr="00B05751">
        <w:rPr>
          <w:rFonts w:ascii="Verdana" w:eastAsia="Verdana" w:hAnsi="Verdana" w:cs="Verdana"/>
          <w:spacing w:val="-2"/>
          <w:sz w:val="20"/>
          <w:szCs w:val="20"/>
          <w:lang w:val="es-MX"/>
        </w:rPr>
        <w:t xml:space="preserve"> </w:t>
      </w:r>
      <w:r w:rsidRPr="00B05751">
        <w:rPr>
          <w:rFonts w:ascii="Verdana" w:eastAsia="Verdana" w:hAnsi="Verdana" w:cs="Verdana"/>
          <w:sz w:val="20"/>
          <w:szCs w:val="20"/>
          <w:lang w:val="es-MX"/>
        </w:rPr>
        <w:t>a</w:t>
      </w:r>
      <w:r w:rsidRPr="00B05751">
        <w:rPr>
          <w:rFonts w:ascii="Verdana" w:eastAsia="Verdana" w:hAnsi="Verdana" w:cs="Verdana"/>
          <w:spacing w:val="-1"/>
          <w:sz w:val="20"/>
          <w:szCs w:val="20"/>
          <w:lang w:val="es-MX"/>
        </w:rPr>
        <w:t>r</w:t>
      </w:r>
      <w:r w:rsidRPr="00B05751">
        <w:rPr>
          <w:rFonts w:ascii="Verdana" w:eastAsia="Verdana" w:hAnsi="Verdana" w:cs="Verdana"/>
          <w:spacing w:val="1"/>
          <w:sz w:val="20"/>
          <w:szCs w:val="20"/>
          <w:lang w:val="es-MX"/>
        </w:rPr>
        <w:t>t</w:t>
      </w:r>
      <w:r w:rsidRPr="00B05751">
        <w:rPr>
          <w:rFonts w:ascii="Verdana" w:eastAsia="Verdana" w:hAnsi="Verdana" w:cs="Verdana"/>
          <w:spacing w:val="3"/>
          <w:sz w:val="20"/>
          <w:szCs w:val="20"/>
          <w:lang w:val="es-MX"/>
        </w:rPr>
        <w:t>í</w:t>
      </w:r>
      <w:r w:rsidRPr="00B05751">
        <w:rPr>
          <w:rFonts w:ascii="Verdana" w:eastAsia="Verdana" w:hAnsi="Verdana" w:cs="Verdana"/>
          <w:sz w:val="20"/>
          <w:szCs w:val="20"/>
          <w:lang w:val="es-MX"/>
        </w:rPr>
        <w:t>c</w:t>
      </w:r>
      <w:r w:rsidRPr="00B05751">
        <w:rPr>
          <w:rFonts w:ascii="Verdana" w:eastAsia="Verdana" w:hAnsi="Verdana" w:cs="Verdana"/>
          <w:spacing w:val="-2"/>
          <w:sz w:val="20"/>
          <w:szCs w:val="20"/>
          <w:lang w:val="es-MX"/>
        </w:rPr>
        <w:t>u</w:t>
      </w:r>
      <w:r w:rsidRPr="00B05751">
        <w:rPr>
          <w:rFonts w:ascii="Verdana" w:eastAsia="Verdana" w:hAnsi="Verdana" w:cs="Verdana"/>
          <w:spacing w:val="3"/>
          <w:sz w:val="20"/>
          <w:szCs w:val="20"/>
          <w:lang w:val="es-MX"/>
        </w:rPr>
        <w:t>l</w:t>
      </w:r>
      <w:r w:rsidRPr="00B05751">
        <w:rPr>
          <w:rFonts w:ascii="Verdana" w:eastAsia="Verdana" w:hAnsi="Verdana" w:cs="Verdana"/>
          <w:spacing w:val="-1"/>
          <w:sz w:val="20"/>
          <w:szCs w:val="20"/>
          <w:lang w:val="es-MX"/>
        </w:rPr>
        <w:t>o</w:t>
      </w:r>
      <w:r w:rsidRPr="00B05751">
        <w:rPr>
          <w:rFonts w:ascii="Verdana" w:eastAsia="Verdana" w:hAnsi="Verdana" w:cs="Verdana"/>
          <w:sz w:val="20"/>
          <w:szCs w:val="20"/>
          <w:lang w:val="es-MX"/>
        </w:rPr>
        <w:t>s</w:t>
      </w:r>
      <w:r w:rsidRPr="00B05751">
        <w:rPr>
          <w:rFonts w:ascii="Verdana" w:eastAsia="Verdana" w:hAnsi="Verdana" w:cs="Verdana"/>
          <w:spacing w:val="-9"/>
          <w:sz w:val="20"/>
          <w:szCs w:val="20"/>
          <w:lang w:val="es-MX"/>
        </w:rPr>
        <w:t xml:space="preserve"> </w:t>
      </w:r>
      <w:r w:rsidRPr="00B05751">
        <w:rPr>
          <w:rFonts w:ascii="Verdana" w:eastAsia="Verdana" w:hAnsi="Verdana" w:cs="Verdana"/>
          <w:sz w:val="20"/>
          <w:szCs w:val="20"/>
          <w:lang w:val="es-MX"/>
        </w:rPr>
        <w:t>2</w:t>
      </w:r>
      <w:r w:rsidRPr="00B05751">
        <w:rPr>
          <w:rFonts w:ascii="Verdana" w:eastAsia="Verdana" w:hAnsi="Verdana" w:cs="Verdana"/>
          <w:spacing w:val="1"/>
          <w:sz w:val="20"/>
          <w:szCs w:val="20"/>
          <w:lang w:val="es-MX"/>
        </w:rPr>
        <w:t>4</w:t>
      </w:r>
      <w:r w:rsidRPr="00B05751">
        <w:rPr>
          <w:rFonts w:ascii="Verdana" w:eastAsia="Verdana" w:hAnsi="Verdana" w:cs="Verdana"/>
          <w:sz w:val="20"/>
          <w:szCs w:val="20"/>
          <w:lang w:val="es-MX"/>
        </w:rPr>
        <w:t>.1</w:t>
      </w:r>
      <w:r w:rsidRPr="00B05751">
        <w:rPr>
          <w:rFonts w:ascii="Verdana" w:eastAsia="Verdana" w:hAnsi="Verdana" w:cs="Verdana"/>
          <w:spacing w:val="-4"/>
          <w:sz w:val="20"/>
          <w:szCs w:val="20"/>
          <w:lang w:val="es-MX"/>
        </w:rPr>
        <w:t xml:space="preserve"> </w:t>
      </w:r>
      <w:r w:rsidRPr="00B05751">
        <w:rPr>
          <w:rFonts w:ascii="Verdana" w:eastAsia="Verdana" w:hAnsi="Verdana" w:cs="Verdana"/>
          <w:sz w:val="20"/>
          <w:szCs w:val="20"/>
          <w:lang w:val="es-MX"/>
        </w:rPr>
        <w:t>y</w:t>
      </w:r>
      <w:r w:rsidRPr="00B05751">
        <w:rPr>
          <w:rFonts w:ascii="Verdana" w:eastAsia="Verdana" w:hAnsi="Verdana" w:cs="Verdana"/>
          <w:spacing w:val="-2"/>
          <w:sz w:val="20"/>
          <w:szCs w:val="20"/>
          <w:lang w:val="es-MX"/>
        </w:rPr>
        <w:t xml:space="preserve"> </w:t>
      </w:r>
      <w:r w:rsidRPr="00B05751">
        <w:rPr>
          <w:rFonts w:ascii="Verdana" w:eastAsia="Verdana" w:hAnsi="Verdana" w:cs="Verdana"/>
          <w:sz w:val="20"/>
          <w:szCs w:val="20"/>
          <w:lang w:val="es-MX"/>
        </w:rPr>
        <w:t>2</w:t>
      </w:r>
      <w:r w:rsidRPr="00B05751">
        <w:rPr>
          <w:rFonts w:ascii="Verdana" w:eastAsia="Verdana" w:hAnsi="Verdana" w:cs="Verdana"/>
          <w:spacing w:val="1"/>
          <w:sz w:val="20"/>
          <w:szCs w:val="20"/>
          <w:lang w:val="es-MX"/>
        </w:rPr>
        <w:t>5</w:t>
      </w:r>
      <w:r w:rsidRPr="00B05751">
        <w:rPr>
          <w:rFonts w:ascii="Verdana" w:eastAsia="Verdana" w:hAnsi="Verdana" w:cs="Verdana"/>
          <w:sz w:val="20"/>
          <w:szCs w:val="20"/>
          <w:lang w:val="es-MX"/>
        </w:rPr>
        <w:t>.2</w:t>
      </w:r>
      <w:r w:rsidRPr="00B05751">
        <w:rPr>
          <w:rFonts w:ascii="Verdana" w:eastAsia="Verdana" w:hAnsi="Verdana" w:cs="Verdana"/>
          <w:spacing w:val="-5"/>
          <w:sz w:val="20"/>
          <w:szCs w:val="20"/>
          <w:lang w:val="es-MX"/>
        </w:rPr>
        <w:t xml:space="preserve"> </w:t>
      </w:r>
      <w:r w:rsidRPr="00B05751">
        <w:rPr>
          <w:rFonts w:ascii="Verdana" w:eastAsia="Verdana" w:hAnsi="Verdana" w:cs="Verdana"/>
          <w:spacing w:val="2"/>
          <w:sz w:val="20"/>
          <w:szCs w:val="20"/>
          <w:lang w:val="es-MX"/>
        </w:rPr>
        <w:t>d</w:t>
      </w:r>
      <w:r w:rsidRPr="00B05751">
        <w:rPr>
          <w:rFonts w:ascii="Verdana" w:eastAsia="Verdana" w:hAnsi="Verdana" w:cs="Verdana"/>
          <w:spacing w:val="1"/>
          <w:sz w:val="20"/>
          <w:szCs w:val="20"/>
          <w:lang w:val="es-MX"/>
        </w:rPr>
        <w:t>e</w:t>
      </w:r>
      <w:r w:rsidRPr="00B05751">
        <w:rPr>
          <w:rFonts w:ascii="Verdana" w:eastAsia="Verdana" w:hAnsi="Verdana" w:cs="Verdana"/>
          <w:sz w:val="20"/>
          <w:szCs w:val="20"/>
          <w:lang w:val="es-MX"/>
        </w:rPr>
        <w:t>l</w:t>
      </w:r>
      <w:r w:rsidRPr="00B05751">
        <w:rPr>
          <w:rFonts w:ascii="Verdana" w:eastAsia="Verdana" w:hAnsi="Verdana" w:cs="Verdana"/>
          <w:spacing w:val="-1"/>
          <w:sz w:val="20"/>
          <w:szCs w:val="20"/>
          <w:lang w:val="es-MX"/>
        </w:rPr>
        <w:t xml:space="preserve"> </w:t>
      </w:r>
      <w:r w:rsidRPr="00B05751">
        <w:rPr>
          <w:rFonts w:ascii="Verdana" w:eastAsia="Verdana" w:hAnsi="Verdana" w:cs="Verdana"/>
          <w:spacing w:val="-2"/>
          <w:sz w:val="20"/>
          <w:szCs w:val="20"/>
          <w:lang w:val="es-MX"/>
        </w:rPr>
        <w:t>E</w:t>
      </w:r>
      <w:r w:rsidRPr="00B05751">
        <w:rPr>
          <w:rFonts w:ascii="Verdana" w:eastAsia="Verdana" w:hAnsi="Verdana" w:cs="Verdana"/>
          <w:sz w:val="20"/>
          <w:szCs w:val="20"/>
          <w:lang w:val="es-MX"/>
        </w:rPr>
        <w:t>sta</w:t>
      </w:r>
      <w:r w:rsidRPr="00B05751">
        <w:rPr>
          <w:rFonts w:ascii="Verdana" w:eastAsia="Verdana" w:hAnsi="Verdana" w:cs="Verdana"/>
          <w:spacing w:val="1"/>
          <w:sz w:val="20"/>
          <w:szCs w:val="20"/>
          <w:lang w:val="es-MX"/>
        </w:rPr>
        <w:t>tut</w:t>
      </w:r>
      <w:r w:rsidRPr="00B05751">
        <w:rPr>
          <w:rFonts w:ascii="Verdana" w:eastAsia="Verdana" w:hAnsi="Verdana" w:cs="Verdana"/>
          <w:sz w:val="20"/>
          <w:szCs w:val="20"/>
          <w:lang w:val="es-MX"/>
        </w:rPr>
        <w:t>o</w:t>
      </w:r>
      <w:r w:rsidRPr="00B05751">
        <w:rPr>
          <w:rFonts w:ascii="Verdana" w:eastAsia="Verdana" w:hAnsi="Verdana" w:cs="Verdana"/>
          <w:spacing w:val="-9"/>
          <w:sz w:val="20"/>
          <w:szCs w:val="20"/>
          <w:lang w:val="es-MX"/>
        </w:rPr>
        <w:t xml:space="preserve"> </w:t>
      </w:r>
      <w:r w:rsidRPr="00B05751">
        <w:rPr>
          <w:rFonts w:ascii="Verdana" w:eastAsia="Verdana" w:hAnsi="Verdana" w:cs="Verdana"/>
          <w:sz w:val="20"/>
          <w:szCs w:val="20"/>
          <w:lang w:val="es-MX"/>
        </w:rPr>
        <w:t>de</w:t>
      </w:r>
      <w:r w:rsidRPr="00B05751">
        <w:rPr>
          <w:rFonts w:ascii="Verdana" w:eastAsia="Verdana" w:hAnsi="Verdana" w:cs="Verdana"/>
          <w:spacing w:val="-3"/>
          <w:sz w:val="20"/>
          <w:szCs w:val="20"/>
          <w:lang w:val="es-MX"/>
        </w:rPr>
        <w:t xml:space="preserve"> </w:t>
      </w:r>
      <w:r w:rsidRPr="00B05751">
        <w:rPr>
          <w:rFonts w:ascii="Verdana" w:eastAsia="Verdana" w:hAnsi="Verdana" w:cs="Verdana"/>
          <w:spacing w:val="2"/>
          <w:sz w:val="20"/>
          <w:szCs w:val="20"/>
          <w:lang w:val="es-MX"/>
        </w:rPr>
        <w:t>l</w:t>
      </w:r>
      <w:r w:rsidRPr="00B05751">
        <w:rPr>
          <w:rFonts w:ascii="Verdana" w:eastAsia="Verdana" w:hAnsi="Verdana" w:cs="Verdana"/>
          <w:sz w:val="20"/>
          <w:szCs w:val="20"/>
          <w:lang w:val="es-MX"/>
        </w:rPr>
        <w:t>a</w:t>
      </w:r>
      <w:r w:rsidRPr="00B05751">
        <w:rPr>
          <w:rFonts w:ascii="Verdana" w:eastAsia="Verdana" w:hAnsi="Verdana" w:cs="Verdana"/>
          <w:spacing w:val="-2"/>
          <w:sz w:val="20"/>
          <w:szCs w:val="20"/>
          <w:lang w:val="es-MX"/>
        </w:rPr>
        <w:t xml:space="preserve"> </w:t>
      </w:r>
      <w:r w:rsidRPr="00B05751">
        <w:rPr>
          <w:rFonts w:ascii="Verdana" w:eastAsia="Verdana" w:hAnsi="Verdana" w:cs="Verdana"/>
          <w:sz w:val="20"/>
          <w:szCs w:val="20"/>
          <w:lang w:val="es-MX"/>
        </w:rPr>
        <w:t>C</w:t>
      </w:r>
      <w:r w:rsidRPr="00B05751">
        <w:rPr>
          <w:rFonts w:ascii="Verdana" w:eastAsia="Verdana" w:hAnsi="Verdana" w:cs="Verdana"/>
          <w:spacing w:val="1"/>
          <w:sz w:val="20"/>
          <w:szCs w:val="20"/>
          <w:lang w:val="es-MX"/>
        </w:rPr>
        <w:t>o</w:t>
      </w:r>
      <w:r w:rsidRPr="00B05751">
        <w:rPr>
          <w:rFonts w:ascii="Verdana" w:eastAsia="Verdana" w:hAnsi="Verdana" w:cs="Verdana"/>
          <w:spacing w:val="-1"/>
          <w:sz w:val="20"/>
          <w:szCs w:val="20"/>
          <w:lang w:val="es-MX"/>
        </w:rPr>
        <w:t>r</w:t>
      </w:r>
      <w:r w:rsidRPr="00B05751">
        <w:rPr>
          <w:rFonts w:ascii="Verdana" w:eastAsia="Verdana" w:hAnsi="Verdana" w:cs="Verdana"/>
          <w:spacing w:val="1"/>
          <w:sz w:val="20"/>
          <w:szCs w:val="20"/>
          <w:lang w:val="es-MX"/>
        </w:rPr>
        <w:t>t</w:t>
      </w:r>
      <w:r w:rsidRPr="00B05751">
        <w:rPr>
          <w:rFonts w:ascii="Verdana" w:eastAsia="Verdana" w:hAnsi="Verdana" w:cs="Verdana"/>
          <w:sz w:val="20"/>
          <w:szCs w:val="20"/>
          <w:lang w:val="es-MX"/>
        </w:rPr>
        <w:t>e</w:t>
      </w:r>
      <w:r w:rsidRPr="00B05751">
        <w:rPr>
          <w:rFonts w:ascii="Verdana" w:eastAsia="Verdana" w:hAnsi="Verdana" w:cs="Verdana"/>
          <w:spacing w:val="-4"/>
          <w:sz w:val="20"/>
          <w:szCs w:val="20"/>
          <w:lang w:val="es-MX"/>
        </w:rPr>
        <w:t xml:space="preserve"> </w:t>
      </w:r>
      <w:r w:rsidRPr="00B05751">
        <w:rPr>
          <w:rFonts w:ascii="Verdana" w:eastAsia="Verdana" w:hAnsi="Verdana" w:cs="Verdana"/>
          <w:sz w:val="20"/>
          <w:szCs w:val="20"/>
          <w:lang w:val="es-MX"/>
        </w:rPr>
        <w:t>y</w:t>
      </w:r>
      <w:r w:rsidRPr="00B05751">
        <w:rPr>
          <w:rFonts w:ascii="Verdana" w:eastAsia="Verdana" w:hAnsi="Verdana" w:cs="Verdana"/>
          <w:spacing w:val="-1"/>
          <w:sz w:val="20"/>
          <w:szCs w:val="20"/>
          <w:lang w:val="es-MX"/>
        </w:rPr>
        <w:t xml:space="preserve"> </w:t>
      </w:r>
      <w:r w:rsidRPr="00B05751">
        <w:rPr>
          <w:rFonts w:ascii="Verdana" w:eastAsia="Verdana" w:hAnsi="Verdana" w:cs="Verdana"/>
          <w:sz w:val="20"/>
          <w:szCs w:val="20"/>
          <w:lang w:val="es-MX"/>
        </w:rPr>
        <w:t>c</w:t>
      </w:r>
      <w:r w:rsidRPr="00B05751">
        <w:rPr>
          <w:rFonts w:ascii="Verdana" w:eastAsia="Verdana" w:hAnsi="Verdana" w:cs="Verdana"/>
          <w:spacing w:val="-2"/>
          <w:sz w:val="20"/>
          <w:szCs w:val="20"/>
          <w:lang w:val="es-MX"/>
        </w:rPr>
        <w:t>o</w:t>
      </w:r>
      <w:r w:rsidRPr="00B05751">
        <w:rPr>
          <w:rFonts w:ascii="Verdana" w:eastAsia="Verdana" w:hAnsi="Verdana" w:cs="Verdana"/>
          <w:sz w:val="20"/>
          <w:szCs w:val="20"/>
          <w:lang w:val="es-MX"/>
        </w:rPr>
        <w:t>n</w:t>
      </w:r>
      <w:r w:rsidRPr="00B05751">
        <w:rPr>
          <w:rFonts w:ascii="Verdana" w:eastAsia="Verdana" w:hAnsi="Verdana" w:cs="Verdana"/>
          <w:spacing w:val="-3"/>
          <w:sz w:val="20"/>
          <w:szCs w:val="20"/>
          <w:lang w:val="es-MX"/>
        </w:rPr>
        <w:t xml:space="preserve"> </w:t>
      </w:r>
      <w:r w:rsidRPr="00B05751">
        <w:rPr>
          <w:rFonts w:ascii="Verdana" w:eastAsia="Verdana" w:hAnsi="Verdana" w:cs="Verdana"/>
          <w:spacing w:val="2"/>
          <w:sz w:val="20"/>
          <w:szCs w:val="20"/>
          <w:lang w:val="es-MX"/>
        </w:rPr>
        <w:t>l</w:t>
      </w:r>
      <w:r w:rsidRPr="00B05751">
        <w:rPr>
          <w:rFonts w:ascii="Verdana" w:eastAsia="Verdana" w:hAnsi="Verdana" w:cs="Verdana"/>
          <w:spacing w:val="-1"/>
          <w:sz w:val="20"/>
          <w:szCs w:val="20"/>
          <w:lang w:val="es-MX"/>
        </w:rPr>
        <w:t>o</w:t>
      </w:r>
      <w:r w:rsidRPr="00B05751">
        <w:rPr>
          <w:rFonts w:ascii="Verdana" w:eastAsia="Verdana" w:hAnsi="Verdana" w:cs="Verdana"/>
          <w:sz w:val="20"/>
          <w:szCs w:val="20"/>
          <w:lang w:val="es-MX"/>
        </w:rPr>
        <w:t>s</w:t>
      </w:r>
      <w:r w:rsidRPr="00B05751">
        <w:rPr>
          <w:rFonts w:ascii="Verdana" w:eastAsia="Verdana" w:hAnsi="Verdana" w:cs="Verdana"/>
          <w:spacing w:val="-4"/>
          <w:sz w:val="20"/>
          <w:szCs w:val="20"/>
          <w:lang w:val="es-MX"/>
        </w:rPr>
        <w:t xml:space="preserve"> </w:t>
      </w:r>
      <w:r w:rsidRPr="00B05751">
        <w:rPr>
          <w:rFonts w:ascii="Verdana" w:eastAsia="Verdana" w:hAnsi="Verdana" w:cs="Verdana"/>
          <w:spacing w:val="2"/>
          <w:sz w:val="20"/>
          <w:szCs w:val="20"/>
          <w:lang w:val="es-MX"/>
        </w:rPr>
        <w:t>a</w:t>
      </w:r>
      <w:r w:rsidRPr="00B05751">
        <w:rPr>
          <w:rFonts w:ascii="Verdana" w:eastAsia="Verdana" w:hAnsi="Verdana" w:cs="Verdana"/>
          <w:spacing w:val="-1"/>
          <w:sz w:val="20"/>
          <w:szCs w:val="20"/>
          <w:lang w:val="es-MX"/>
        </w:rPr>
        <w:t>r</w:t>
      </w:r>
      <w:r w:rsidRPr="00B05751">
        <w:rPr>
          <w:rFonts w:ascii="Verdana" w:eastAsia="Verdana" w:hAnsi="Verdana" w:cs="Verdana"/>
          <w:spacing w:val="1"/>
          <w:sz w:val="20"/>
          <w:szCs w:val="20"/>
          <w:lang w:val="es-MX"/>
        </w:rPr>
        <w:t>t</w:t>
      </w:r>
      <w:r w:rsidRPr="00B05751">
        <w:rPr>
          <w:rFonts w:ascii="Verdana" w:eastAsia="Verdana" w:hAnsi="Verdana" w:cs="Verdana"/>
          <w:spacing w:val="3"/>
          <w:sz w:val="20"/>
          <w:szCs w:val="20"/>
          <w:lang w:val="es-MX"/>
        </w:rPr>
        <w:t>í</w:t>
      </w:r>
      <w:r w:rsidRPr="00B05751">
        <w:rPr>
          <w:rFonts w:ascii="Verdana" w:eastAsia="Verdana" w:hAnsi="Verdana" w:cs="Verdana"/>
          <w:sz w:val="20"/>
          <w:szCs w:val="20"/>
          <w:lang w:val="es-MX"/>
        </w:rPr>
        <w:t>cu</w:t>
      </w:r>
      <w:r w:rsidRPr="00B05751">
        <w:rPr>
          <w:rFonts w:ascii="Verdana" w:eastAsia="Verdana" w:hAnsi="Verdana" w:cs="Verdana"/>
          <w:spacing w:val="3"/>
          <w:sz w:val="20"/>
          <w:szCs w:val="20"/>
          <w:lang w:val="es-MX"/>
        </w:rPr>
        <w:t>l</w:t>
      </w:r>
      <w:r w:rsidRPr="00B05751">
        <w:rPr>
          <w:rFonts w:ascii="Verdana" w:eastAsia="Verdana" w:hAnsi="Verdana" w:cs="Verdana"/>
          <w:spacing w:val="-1"/>
          <w:sz w:val="20"/>
          <w:szCs w:val="20"/>
          <w:lang w:val="es-MX"/>
        </w:rPr>
        <w:t>o</w:t>
      </w:r>
      <w:r w:rsidRPr="00B05751">
        <w:rPr>
          <w:rFonts w:ascii="Verdana" w:eastAsia="Verdana" w:hAnsi="Verdana" w:cs="Verdana"/>
          <w:sz w:val="20"/>
          <w:szCs w:val="20"/>
          <w:lang w:val="es-MX"/>
        </w:rPr>
        <w:t>s</w:t>
      </w:r>
      <w:r w:rsidRPr="00B05751">
        <w:rPr>
          <w:rFonts w:ascii="Verdana" w:eastAsia="Verdana" w:hAnsi="Verdana" w:cs="Verdana"/>
          <w:spacing w:val="-9"/>
          <w:sz w:val="20"/>
          <w:szCs w:val="20"/>
          <w:lang w:val="es-MX"/>
        </w:rPr>
        <w:t xml:space="preserve"> </w:t>
      </w:r>
      <w:r w:rsidRPr="00B05751">
        <w:rPr>
          <w:rFonts w:ascii="Verdana" w:eastAsia="Verdana" w:hAnsi="Verdana" w:cs="Verdana"/>
          <w:sz w:val="20"/>
          <w:szCs w:val="20"/>
          <w:lang w:val="es-MX"/>
        </w:rPr>
        <w:t>4,</w:t>
      </w:r>
    </w:p>
    <w:p w14:paraId="4B5DB07F" w14:textId="77777777" w:rsidR="00661AE3" w:rsidRPr="00B05751" w:rsidRDefault="005E3348">
      <w:pPr>
        <w:spacing w:before="1" w:after="0" w:line="240" w:lineRule="auto"/>
        <w:ind w:left="112" w:right="1847"/>
        <w:jc w:val="both"/>
        <w:rPr>
          <w:rFonts w:ascii="Verdana" w:eastAsia="Verdana" w:hAnsi="Verdana" w:cs="Verdana"/>
          <w:sz w:val="20"/>
          <w:szCs w:val="20"/>
          <w:lang w:val="es-MX"/>
        </w:rPr>
      </w:pPr>
      <w:r w:rsidRPr="00B05751">
        <w:rPr>
          <w:rFonts w:ascii="Verdana" w:eastAsia="Verdana" w:hAnsi="Verdana" w:cs="Verdana"/>
          <w:sz w:val="20"/>
          <w:szCs w:val="20"/>
          <w:lang w:val="es-MX"/>
        </w:rPr>
        <w:t>1</w:t>
      </w:r>
      <w:r w:rsidRPr="00B05751">
        <w:rPr>
          <w:rFonts w:ascii="Verdana" w:eastAsia="Verdana" w:hAnsi="Verdana" w:cs="Verdana"/>
          <w:spacing w:val="1"/>
          <w:sz w:val="20"/>
          <w:szCs w:val="20"/>
          <w:lang w:val="es-MX"/>
        </w:rPr>
        <w:t>5</w:t>
      </w:r>
      <w:r w:rsidRPr="00B05751">
        <w:rPr>
          <w:rFonts w:ascii="Verdana" w:eastAsia="Verdana" w:hAnsi="Verdana" w:cs="Verdana"/>
          <w:sz w:val="20"/>
          <w:szCs w:val="20"/>
          <w:lang w:val="es-MX"/>
        </w:rPr>
        <w:t>.1,</w:t>
      </w:r>
      <w:r w:rsidRPr="00B05751">
        <w:rPr>
          <w:rFonts w:ascii="Verdana" w:eastAsia="Verdana" w:hAnsi="Verdana" w:cs="Verdana"/>
          <w:spacing w:val="-6"/>
          <w:sz w:val="20"/>
          <w:szCs w:val="20"/>
          <w:lang w:val="es-MX"/>
        </w:rPr>
        <w:t xml:space="preserve"> </w:t>
      </w:r>
      <w:r w:rsidRPr="00B05751">
        <w:rPr>
          <w:rFonts w:ascii="Verdana" w:eastAsia="Verdana" w:hAnsi="Verdana" w:cs="Verdana"/>
          <w:sz w:val="20"/>
          <w:szCs w:val="20"/>
          <w:lang w:val="es-MX"/>
        </w:rPr>
        <w:t>2</w:t>
      </w:r>
      <w:r w:rsidRPr="00B05751">
        <w:rPr>
          <w:rFonts w:ascii="Verdana" w:eastAsia="Verdana" w:hAnsi="Verdana" w:cs="Verdana"/>
          <w:spacing w:val="1"/>
          <w:sz w:val="20"/>
          <w:szCs w:val="20"/>
          <w:lang w:val="es-MX"/>
        </w:rPr>
        <w:t>6</w:t>
      </w:r>
      <w:r w:rsidRPr="00B05751">
        <w:rPr>
          <w:rFonts w:ascii="Verdana" w:eastAsia="Verdana" w:hAnsi="Verdana" w:cs="Verdana"/>
          <w:sz w:val="20"/>
          <w:szCs w:val="20"/>
          <w:lang w:val="es-MX"/>
        </w:rPr>
        <w:t>.1,</w:t>
      </w:r>
      <w:r w:rsidRPr="00B05751">
        <w:rPr>
          <w:rFonts w:ascii="Verdana" w:eastAsia="Verdana" w:hAnsi="Verdana" w:cs="Verdana"/>
          <w:spacing w:val="-4"/>
          <w:sz w:val="20"/>
          <w:szCs w:val="20"/>
          <w:lang w:val="es-MX"/>
        </w:rPr>
        <w:t xml:space="preserve"> </w:t>
      </w:r>
      <w:r w:rsidRPr="00B05751">
        <w:rPr>
          <w:rFonts w:ascii="Verdana" w:eastAsia="Verdana" w:hAnsi="Verdana" w:cs="Verdana"/>
          <w:sz w:val="20"/>
          <w:szCs w:val="20"/>
          <w:lang w:val="es-MX"/>
        </w:rPr>
        <w:t>31.2,</w:t>
      </w:r>
      <w:r w:rsidRPr="00B05751">
        <w:rPr>
          <w:rFonts w:ascii="Verdana" w:eastAsia="Verdana" w:hAnsi="Verdana" w:cs="Verdana"/>
          <w:spacing w:val="-3"/>
          <w:sz w:val="20"/>
          <w:szCs w:val="20"/>
          <w:lang w:val="es-MX"/>
        </w:rPr>
        <w:t xml:space="preserve"> </w:t>
      </w:r>
      <w:r w:rsidRPr="00B05751">
        <w:rPr>
          <w:rFonts w:ascii="Verdana" w:eastAsia="Verdana" w:hAnsi="Verdana" w:cs="Verdana"/>
          <w:sz w:val="20"/>
          <w:szCs w:val="20"/>
          <w:lang w:val="es-MX"/>
        </w:rPr>
        <w:t>35.1,</w:t>
      </w:r>
      <w:r w:rsidRPr="00B05751">
        <w:rPr>
          <w:rFonts w:ascii="Verdana" w:eastAsia="Verdana" w:hAnsi="Verdana" w:cs="Verdana"/>
          <w:spacing w:val="-1"/>
          <w:sz w:val="20"/>
          <w:szCs w:val="20"/>
          <w:lang w:val="es-MX"/>
        </w:rPr>
        <w:t xml:space="preserve"> </w:t>
      </w:r>
      <w:r w:rsidRPr="00B05751">
        <w:rPr>
          <w:rFonts w:ascii="Verdana" w:eastAsia="Verdana" w:hAnsi="Verdana" w:cs="Verdana"/>
          <w:sz w:val="20"/>
          <w:szCs w:val="20"/>
          <w:lang w:val="es-MX"/>
        </w:rPr>
        <w:t>4</w:t>
      </w:r>
      <w:r w:rsidRPr="00B05751">
        <w:rPr>
          <w:rFonts w:ascii="Verdana" w:eastAsia="Verdana" w:hAnsi="Verdana" w:cs="Verdana"/>
          <w:spacing w:val="1"/>
          <w:sz w:val="20"/>
          <w:szCs w:val="20"/>
          <w:lang w:val="es-MX"/>
        </w:rPr>
        <w:t>0</w:t>
      </w:r>
      <w:r w:rsidRPr="00B05751">
        <w:rPr>
          <w:rFonts w:ascii="Verdana" w:eastAsia="Verdana" w:hAnsi="Verdana" w:cs="Verdana"/>
          <w:sz w:val="20"/>
          <w:szCs w:val="20"/>
          <w:lang w:val="es-MX"/>
        </w:rPr>
        <w:t>.2,</w:t>
      </w:r>
      <w:r w:rsidRPr="00B05751">
        <w:rPr>
          <w:rFonts w:ascii="Verdana" w:eastAsia="Verdana" w:hAnsi="Verdana" w:cs="Verdana"/>
          <w:spacing w:val="-6"/>
          <w:sz w:val="20"/>
          <w:szCs w:val="20"/>
          <w:lang w:val="es-MX"/>
        </w:rPr>
        <w:t xml:space="preserve"> </w:t>
      </w:r>
      <w:r w:rsidRPr="00B05751">
        <w:rPr>
          <w:rFonts w:ascii="Verdana" w:eastAsia="Verdana" w:hAnsi="Verdana" w:cs="Verdana"/>
          <w:sz w:val="20"/>
          <w:szCs w:val="20"/>
          <w:lang w:val="es-MX"/>
        </w:rPr>
        <w:t>4</w:t>
      </w:r>
      <w:r w:rsidRPr="00B05751">
        <w:rPr>
          <w:rFonts w:ascii="Verdana" w:eastAsia="Verdana" w:hAnsi="Verdana" w:cs="Verdana"/>
          <w:spacing w:val="1"/>
          <w:sz w:val="20"/>
          <w:szCs w:val="20"/>
          <w:lang w:val="es-MX"/>
        </w:rPr>
        <w:t>1</w:t>
      </w:r>
      <w:r w:rsidRPr="00B05751">
        <w:rPr>
          <w:rFonts w:ascii="Verdana" w:eastAsia="Verdana" w:hAnsi="Verdana" w:cs="Verdana"/>
          <w:sz w:val="20"/>
          <w:szCs w:val="20"/>
          <w:lang w:val="es-MX"/>
        </w:rPr>
        <w:t>.1,</w:t>
      </w:r>
      <w:r w:rsidRPr="00B05751">
        <w:rPr>
          <w:rFonts w:ascii="Verdana" w:eastAsia="Verdana" w:hAnsi="Verdana" w:cs="Verdana"/>
          <w:spacing w:val="-4"/>
          <w:sz w:val="20"/>
          <w:szCs w:val="20"/>
          <w:lang w:val="es-MX"/>
        </w:rPr>
        <w:t xml:space="preserve"> </w:t>
      </w:r>
      <w:r w:rsidRPr="00B05751">
        <w:rPr>
          <w:rFonts w:ascii="Verdana" w:eastAsia="Verdana" w:hAnsi="Verdana" w:cs="Verdana"/>
          <w:sz w:val="20"/>
          <w:szCs w:val="20"/>
          <w:lang w:val="es-MX"/>
        </w:rPr>
        <w:t>45</w:t>
      </w:r>
      <w:r w:rsidRPr="00B05751">
        <w:rPr>
          <w:rFonts w:ascii="Verdana" w:eastAsia="Verdana" w:hAnsi="Verdana" w:cs="Verdana"/>
          <w:spacing w:val="-3"/>
          <w:sz w:val="20"/>
          <w:szCs w:val="20"/>
          <w:lang w:val="es-MX"/>
        </w:rPr>
        <w:t xml:space="preserve"> </w:t>
      </w:r>
      <w:r w:rsidRPr="00B05751">
        <w:rPr>
          <w:rFonts w:ascii="Verdana" w:eastAsia="Verdana" w:hAnsi="Verdana" w:cs="Verdana"/>
          <w:sz w:val="20"/>
          <w:szCs w:val="20"/>
          <w:lang w:val="es-MX"/>
        </w:rPr>
        <w:t>a</w:t>
      </w:r>
      <w:r w:rsidRPr="00B05751">
        <w:rPr>
          <w:rFonts w:ascii="Verdana" w:eastAsia="Verdana" w:hAnsi="Verdana" w:cs="Verdana"/>
          <w:spacing w:val="-1"/>
          <w:sz w:val="20"/>
          <w:szCs w:val="20"/>
          <w:lang w:val="es-MX"/>
        </w:rPr>
        <w:t xml:space="preserve"> </w:t>
      </w:r>
      <w:r w:rsidRPr="00B05751">
        <w:rPr>
          <w:rFonts w:ascii="Verdana" w:eastAsia="Verdana" w:hAnsi="Verdana" w:cs="Verdana"/>
          <w:sz w:val="20"/>
          <w:szCs w:val="20"/>
          <w:lang w:val="es-MX"/>
        </w:rPr>
        <w:t>4</w:t>
      </w:r>
      <w:r w:rsidRPr="00B05751">
        <w:rPr>
          <w:rFonts w:ascii="Verdana" w:eastAsia="Verdana" w:hAnsi="Verdana" w:cs="Verdana"/>
          <w:spacing w:val="3"/>
          <w:sz w:val="20"/>
          <w:szCs w:val="20"/>
          <w:lang w:val="es-MX"/>
        </w:rPr>
        <w:t>8</w:t>
      </w:r>
      <w:r w:rsidRPr="00B05751">
        <w:rPr>
          <w:rFonts w:ascii="Verdana" w:eastAsia="Verdana" w:hAnsi="Verdana" w:cs="Verdana"/>
          <w:sz w:val="20"/>
          <w:szCs w:val="20"/>
          <w:lang w:val="es-MX"/>
        </w:rPr>
        <w:t>,</w:t>
      </w:r>
      <w:r w:rsidRPr="00B05751">
        <w:rPr>
          <w:rFonts w:ascii="Verdana" w:eastAsia="Verdana" w:hAnsi="Verdana" w:cs="Verdana"/>
          <w:spacing w:val="-4"/>
          <w:sz w:val="20"/>
          <w:szCs w:val="20"/>
          <w:lang w:val="es-MX"/>
        </w:rPr>
        <w:t xml:space="preserve"> </w:t>
      </w:r>
      <w:r w:rsidRPr="00B05751">
        <w:rPr>
          <w:rFonts w:ascii="Verdana" w:eastAsia="Verdana" w:hAnsi="Verdana" w:cs="Verdana"/>
          <w:sz w:val="20"/>
          <w:szCs w:val="20"/>
          <w:lang w:val="es-MX"/>
        </w:rPr>
        <w:t>50</w:t>
      </w:r>
      <w:r w:rsidRPr="00B05751">
        <w:rPr>
          <w:rFonts w:ascii="Verdana" w:eastAsia="Verdana" w:hAnsi="Verdana" w:cs="Verdana"/>
          <w:spacing w:val="-1"/>
          <w:sz w:val="20"/>
          <w:szCs w:val="20"/>
          <w:lang w:val="es-MX"/>
        </w:rPr>
        <w:t xml:space="preserve"> </w:t>
      </w:r>
      <w:r w:rsidRPr="00B05751">
        <w:rPr>
          <w:rFonts w:ascii="Verdana" w:eastAsia="Verdana" w:hAnsi="Verdana" w:cs="Verdana"/>
          <w:sz w:val="20"/>
          <w:szCs w:val="20"/>
          <w:lang w:val="es-MX"/>
        </w:rPr>
        <w:t>a</w:t>
      </w:r>
      <w:r w:rsidRPr="00B05751">
        <w:rPr>
          <w:rFonts w:ascii="Verdana" w:eastAsia="Verdana" w:hAnsi="Verdana" w:cs="Verdana"/>
          <w:spacing w:val="-1"/>
          <w:sz w:val="20"/>
          <w:szCs w:val="20"/>
          <w:lang w:val="es-MX"/>
        </w:rPr>
        <w:t xml:space="preserve"> </w:t>
      </w:r>
      <w:r w:rsidRPr="00B05751">
        <w:rPr>
          <w:rFonts w:ascii="Verdana" w:eastAsia="Verdana" w:hAnsi="Verdana" w:cs="Verdana"/>
          <w:sz w:val="20"/>
          <w:szCs w:val="20"/>
          <w:lang w:val="es-MX"/>
        </w:rPr>
        <w:t>56</w:t>
      </w:r>
      <w:r w:rsidRPr="00B05751">
        <w:rPr>
          <w:rFonts w:ascii="Verdana" w:eastAsia="Verdana" w:hAnsi="Verdana" w:cs="Verdana"/>
          <w:spacing w:val="-3"/>
          <w:sz w:val="20"/>
          <w:szCs w:val="20"/>
          <w:lang w:val="es-MX"/>
        </w:rPr>
        <w:t xml:space="preserve"> </w:t>
      </w:r>
      <w:r w:rsidRPr="00B05751">
        <w:rPr>
          <w:rFonts w:ascii="Verdana" w:eastAsia="Verdana" w:hAnsi="Verdana" w:cs="Verdana"/>
          <w:sz w:val="20"/>
          <w:szCs w:val="20"/>
          <w:lang w:val="es-MX"/>
        </w:rPr>
        <w:t>y</w:t>
      </w:r>
      <w:r w:rsidRPr="00B05751">
        <w:rPr>
          <w:rFonts w:ascii="Verdana" w:eastAsia="Verdana" w:hAnsi="Verdana" w:cs="Verdana"/>
          <w:spacing w:val="-2"/>
          <w:sz w:val="20"/>
          <w:szCs w:val="20"/>
          <w:lang w:val="es-MX"/>
        </w:rPr>
        <w:t xml:space="preserve"> </w:t>
      </w:r>
      <w:r w:rsidRPr="00B05751">
        <w:rPr>
          <w:rFonts w:ascii="Verdana" w:eastAsia="Verdana" w:hAnsi="Verdana" w:cs="Verdana"/>
          <w:sz w:val="20"/>
          <w:szCs w:val="20"/>
          <w:lang w:val="es-MX"/>
        </w:rPr>
        <w:t>60 d</w:t>
      </w:r>
      <w:r w:rsidRPr="00B05751">
        <w:rPr>
          <w:rFonts w:ascii="Verdana" w:eastAsia="Verdana" w:hAnsi="Verdana" w:cs="Verdana"/>
          <w:spacing w:val="-1"/>
          <w:sz w:val="20"/>
          <w:szCs w:val="20"/>
          <w:lang w:val="es-MX"/>
        </w:rPr>
        <w:t>e</w:t>
      </w:r>
      <w:r w:rsidRPr="00B05751">
        <w:rPr>
          <w:rFonts w:ascii="Verdana" w:eastAsia="Verdana" w:hAnsi="Verdana" w:cs="Verdana"/>
          <w:sz w:val="20"/>
          <w:szCs w:val="20"/>
          <w:lang w:val="es-MX"/>
        </w:rPr>
        <w:t>l</w:t>
      </w:r>
      <w:r w:rsidRPr="00B05751">
        <w:rPr>
          <w:rFonts w:ascii="Verdana" w:eastAsia="Verdana" w:hAnsi="Verdana" w:cs="Verdana"/>
          <w:spacing w:val="-1"/>
          <w:sz w:val="20"/>
          <w:szCs w:val="20"/>
          <w:lang w:val="es-MX"/>
        </w:rPr>
        <w:t xml:space="preserve"> </w:t>
      </w:r>
      <w:r w:rsidRPr="00B05751">
        <w:rPr>
          <w:rFonts w:ascii="Verdana" w:eastAsia="Verdana" w:hAnsi="Verdana" w:cs="Verdana"/>
          <w:sz w:val="20"/>
          <w:szCs w:val="20"/>
          <w:lang w:val="es-MX"/>
        </w:rPr>
        <w:t>R</w:t>
      </w:r>
      <w:r w:rsidRPr="00B05751">
        <w:rPr>
          <w:rFonts w:ascii="Verdana" w:eastAsia="Verdana" w:hAnsi="Verdana" w:cs="Verdana"/>
          <w:spacing w:val="-1"/>
          <w:sz w:val="20"/>
          <w:szCs w:val="20"/>
          <w:lang w:val="es-MX"/>
        </w:rPr>
        <w:t>e</w:t>
      </w:r>
      <w:r w:rsidRPr="00B05751">
        <w:rPr>
          <w:rFonts w:ascii="Verdana" w:eastAsia="Verdana" w:hAnsi="Verdana" w:cs="Verdana"/>
          <w:spacing w:val="1"/>
          <w:sz w:val="20"/>
          <w:szCs w:val="20"/>
          <w:lang w:val="es-MX"/>
        </w:rPr>
        <w:t>g</w:t>
      </w:r>
      <w:r w:rsidRPr="00B05751">
        <w:rPr>
          <w:rFonts w:ascii="Verdana" w:eastAsia="Verdana" w:hAnsi="Verdana" w:cs="Verdana"/>
          <w:spacing w:val="3"/>
          <w:sz w:val="20"/>
          <w:szCs w:val="20"/>
          <w:lang w:val="es-MX"/>
        </w:rPr>
        <w:t>l</w:t>
      </w:r>
      <w:r w:rsidRPr="00B05751">
        <w:rPr>
          <w:rFonts w:ascii="Verdana" w:eastAsia="Verdana" w:hAnsi="Verdana" w:cs="Verdana"/>
          <w:sz w:val="20"/>
          <w:szCs w:val="20"/>
          <w:lang w:val="es-MX"/>
        </w:rPr>
        <w:t>a</w:t>
      </w:r>
      <w:r w:rsidRPr="00B05751">
        <w:rPr>
          <w:rFonts w:ascii="Verdana" w:eastAsia="Verdana" w:hAnsi="Verdana" w:cs="Verdana"/>
          <w:spacing w:val="1"/>
          <w:sz w:val="20"/>
          <w:szCs w:val="20"/>
          <w:lang w:val="es-MX"/>
        </w:rPr>
        <w:t>m</w:t>
      </w:r>
      <w:r w:rsidRPr="00B05751">
        <w:rPr>
          <w:rFonts w:ascii="Verdana" w:eastAsia="Verdana" w:hAnsi="Verdana" w:cs="Verdana"/>
          <w:spacing w:val="-1"/>
          <w:sz w:val="20"/>
          <w:szCs w:val="20"/>
          <w:lang w:val="es-MX"/>
        </w:rPr>
        <w:t>e</w:t>
      </w:r>
      <w:r w:rsidRPr="00B05751">
        <w:rPr>
          <w:rFonts w:ascii="Verdana" w:eastAsia="Verdana" w:hAnsi="Verdana" w:cs="Verdana"/>
          <w:spacing w:val="1"/>
          <w:sz w:val="20"/>
          <w:szCs w:val="20"/>
          <w:lang w:val="es-MX"/>
        </w:rPr>
        <w:t>nt</w:t>
      </w:r>
      <w:r w:rsidRPr="00B05751">
        <w:rPr>
          <w:rFonts w:ascii="Verdana" w:eastAsia="Verdana" w:hAnsi="Verdana" w:cs="Verdana"/>
          <w:spacing w:val="-1"/>
          <w:sz w:val="20"/>
          <w:szCs w:val="20"/>
          <w:lang w:val="es-MX"/>
        </w:rPr>
        <w:t>o</w:t>
      </w:r>
      <w:r w:rsidRPr="00B05751">
        <w:rPr>
          <w:rFonts w:ascii="Verdana" w:eastAsia="Verdana" w:hAnsi="Verdana" w:cs="Verdana"/>
          <w:sz w:val="20"/>
          <w:szCs w:val="20"/>
          <w:lang w:val="es-MX"/>
        </w:rPr>
        <w:t>,</w:t>
      </w:r>
    </w:p>
    <w:p w14:paraId="6448E561" w14:textId="77777777" w:rsidR="00661AE3" w:rsidRDefault="00661AE3">
      <w:pPr>
        <w:spacing w:before="2" w:after="0" w:line="240" w:lineRule="exact"/>
        <w:rPr>
          <w:sz w:val="24"/>
          <w:szCs w:val="24"/>
          <w:lang w:val="es-MX"/>
        </w:rPr>
      </w:pPr>
    </w:p>
    <w:p w14:paraId="5B94B3FF" w14:textId="77777777" w:rsidR="009C3094" w:rsidRPr="00B05751" w:rsidRDefault="009C3094">
      <w:pPr>
        <w:spacing w:before="2" w:after="0" w:line="240" w:lineRule="exact"/>
        <w:rPr>
          <w:sz w:val="24"/>
          <w:szCs w:val="24"/>
          <w:lang w:val="es-MX"/>
        </w:rPr>
      </w:pPr>
    </w:p>
    <w:p w14:paraId="72CA1DD8" w14:textId="77777777" w:rsidR="00661AE3" w:rsidRPr="00B05751" w:rsidRDefault="005E3348" w:rsidP="00920E26">
      <w:pPr>
        <w:spacing w:after="0" w:line="240" w:lineRule="auto"/>
        <w:ind w:left="112" w:right="7682"/>
        <w:jc w:val="both"/>
        <w:rPr>
          <w:rFonts w:ascii="Verdana" w:eastAsia="Verdana" w:hAnsi="Verdana" w:cs="Verdana"/>
          <w:b/>
          <w:bCs/>
          <w:sz w:val="20"/>
          <w:szCs w:val="20"/>
          <w:lang w:val="es-MX"/>
        </w:rPr>
      </w:pPr>
      <w:r w:rsidRPr="00B05751">
        <w:rPr>
          <w:rFonts w:ascii="Verdana" w:eastAsia="Verdana" w:hAnsi="Verdana" w:cs="Verdana"/>
          <w:b/>
          <w:bCs/>
          <w:sz w:val="20"/>
          <w:szCs w:val="20"/>
          <w:lang w:val="es-MX"/>
        </w:rPr>
        <w:lastRenderedPageBreak/>
        <w:t>R</w:t>
      </w:r>
      <w:r w:rsidRPr="00B05751">
        <w:rPr>
          <w:rFonts w:ascii="Verdana" w:eastAsia="Verdana" w:hAnsi="Verdana" w:cs="Verdana"/>
          <w:b/>
          <w:bCs/>
          <w:spacing w:val="1"/>
          <w:sz w:val="20"/>
          <w:szCs w:val="20"/>
          <w:lang w:val="es-MX"/>
        </w:rPr>
        <w:t>E</w:t>
      </w:r>
      <w:r w:rsidRPr="00B05751">
        <w:rPr>
          <w:rFonts w:ascii="Verdana" w:eastAsia="Verdana" w:hAnsi="Verdana" w:cs="Verdana"/>
          <w:b/>
          <w:bCs/>
          <w:sz w:val="20"/>
          <w:szCs w:val="20"/>
          <w:lang w:val="es-MX"/>
        </w:rPr>
        <w:t>S</w:t>
      </w:r>
      <w:r w:rsidRPr="00B05751">
        <w:rPr>
          <w:rFonts w:ascii="Verdana" w:eastAsia="Verdana" w:hAnsi="Verdana" w:cs="Verdana"/>
          <w:b/>
          <w:bCs/>
          <w:spacing w:val="-1"/>
          <w:sz w:val="20"/>
          <w:szCs w:val="20"/>
          <w:lang w:val="es-MX"/>
        </w:rPr>
        <w:t>U</w:t>
      </w:r>
      <w:r w:rsidRPr="00B05751">
        <w:rPr>
          <w:rFonts w:ascii="Verdana" w:eastAsia="Verdana" w:hAnsi="Verdana" w:cs="Verdana"/>
          <w:b/>
          <w:bCs/>
          <w:spacing w:val="1"/>
          <w:sz w:val="20"/>
          <w:szCs w:val="20"/>
          <w:lang w:val="es-MX"/>
        </w:rPr>
        <w:t>E</w:t>
      </w:r>
      <w:r w:rsidRPr="00B05751">
        <w:rPr>
          <w:rFonts w:ascii="Verdana" w:eastAsia="Verdana" w:hAnsi="Verdana" w:cs="Verdana"/>
          <w:b/>
          <w:bCs/>
          <w:spacing w:val="3"/>
          <w:sz w:val="20"/>
          <w:szCs w:val="20"/>
          <w:lang w:val="es-MX"/>
        </w:rPr>
        <w:t>L</w:t>
      </w:r>
      <w:r w:rsidRPr="00B05751">
        <w:rPr>
          <w:rFonts w:ascii="Verdana" w:eastAsia="Verdana" w:hAnsi="Verdana" w:cs="Verdana"/>
          <w:b/>
          <w:bCs/>
          <w:spacing w:val="-1"/>
          <w:sz w:val="20"/>
          <w:szCs w:val="20"/>
          <w:lang w:val="es-MX"/>
        </w:rPr>
        <w:t>V</w:t>
      </w:r>
      <w:r w:rsidRPr="00B05751">
        <w:rPr>
          <w:rFonts w:ascii="Verdana" w:eastAsia="Verdana" w:hAnsi="Verdana" w:cs="Verdana"/>
          <w:b/>
          <w:bCs/>
          <w:spacing w:val="1"/>
          <w:sz w:val="20"/>
          <w:szCs w:val="20"/>
          <w:lang w:val="es-MX"/>
        </w:rPr>
        <w:t>E</w:t>
      </w:r>
      <w:r w:rsidRPr="00B05751">
        <w:rPr>
          <w:rFonts w:ascii="Verdana" w:eastAsia="Verdana" w:hAnsi="Verdana" w:cs="Verdana"/>
          <w:b/>
          <w:bCs/>
          <w:sz w:val="20"/>
          <w:szCs w:val="20"/>
          <w:lang w:val="es-MX"/>
        </w:rPr>
        <w:t>:</w:t>
      </w:r>
    </w:p>
    <w:p w14:paraId="4EE7CA00" w14:textId="77777777" w:rsidR="00D50B0B" w:rsidRPr="00B05751" w:rsidRDefault="00D50B0B">
      <w:pPr>
        <w:spacing w:after="0" w:line="240" w:lineRule="auto"/>
        <w:ind w:left="112" w:right="8109"/>
        <w:jc w:val="both"/>
        <w:rPr>
          <w:rFonts w:ascii="Verdana" w:eastAsia="Verdana" w:hAnsi="Verdana" w:cs="Verdana"/>
          <w:b/>
          <w:bCs/>
          <w:sz w:val="20"/>
          <w:szCs w:val="20"/>
          <w:lang w:val="es-MX"/>
        </w:rPr>
      </w:pPr>
    </w:p>
    <w:p w14:paraId="2D3D3672" w14:textId="77777777" w:rsidR="00D50B0B" w:rsidRPr="00D50B0B" w:rsidRDefault="00A5373D" w:rsidP="00A5373D">
      <w:pPr>
        <w:widowControl/>
        <w:tabs>
          <w:tab w:val="left" w:pos="720"/>
          <w:tab w:val="left" w:pos="810"/>
        </w:tabs>
        <w:autoSpaceDE w:val="0"/>
        <w:autoSpaceDN w:val="0"/>
        <w:adjustRightInd w:val="0"/>
        <w:spacing w:after="0" w:line="240" w:lineRule="auto"/>
        <w:ind w:left="112" w:hanging="22"/>
        <w:jc w:val="both"/>
        <w:rPr>
          <w:rFonts w:ascii="Verdana" w:hAnsi="Verdana" w:cs="Verdana"/>
          <w:color w:val="000000"/>
          <w:sz w:val="20"/>
          <w:szCs w:val="20"/>
          <w:lang w:val="es-MX"/>
        </w:rPr>
      </w:pPr>
      <w:r w:rsidRPr="00B05751">
        <w:rPr>
          <w:rFonts w:ascii="Verdana" w:hAnsi="Verdana" w:cs="Verdana"/>
          <w:color w:val="000000"/>
          <w:sz w:val="20"/>
          <w:szCs w:val="20"/>
          <w:lang w:val="es-MX"/>
        </w:rPr>
        <w:t>1</w:t>
      </w:r>
      <w:r w:rsidR="00D50B0B" w:rsidRPr="00B05751">
        <w:rPr>
          <w:rFonts w:ascii="Verdana" w:hAnsi="Verdana" w:cs="Verdana"/>
          <w:color w:val="000000"/>
          <w:sz w:val="20"/>
          <w:szCs w:val="20"/>
          <w:lang w:val="es-MX"/>
        </w:rPr>
        <w:t>.</w:t>
      </w:r>
      <w:r w:rsidR="00D50B0B" w:rsidRPr="00B05751">
        <w:rPr>
          <w:rFonts w:ascii="Verdana" w:hAnsi="Verdana" w:cs="Verdana"/>
          <w:color w:val="000000"/>
          <w:sz w:val="20"/>
          <w:szCs w:val="20"/>
          <w:lang w:val="es-MX"/>
        </w:rPr>
        <w:tab/>
      </w:r>
      <w:r w:rsidR="00D50B0B" w:rsidRPr="00D50B0B">
        <w:rPr>
          <w:rFonts w:ascii="Verdana" w:hAnsi="Verdana" w:cs="Verdana"/>
          <w:color w:val="000000"/>
          <w:sz w:val="20"/>
          <w:szCs w:val="20"/>
          <w:lang w:val="es-MX"/>
        </w:rPr>
        <w:t xml:space="preserve">Requerir, por las razones expuestas en la presente Resolución, de conformidad con el principio de economía procesal y de la facultad que le otorga el artículo 50.1 del Reglamento de la Corte, que las siguientes personas presenten su </w:t>
      </w:r>
      <w:r w:rsidR="007615ED" w:rsidRPr="00B05751">
        <w:rPr>
          <w:rFonts w:ascii="Verdana" w:hAnsi="Verdana" w:cs="Verdana"/>
          <w:color w:val="000000"/>
          <w:sz w:val="20"/>
          <w:szCs w:val="20"/>
          <w:lang w:val="es-MX"/>
        </w:rPr>
        <w:t xml:space="preserve">peritaje </w:t>
      </w:r>
      <w:r w:rsidR="00D50B0B" w:rsidRPr="00D50B0B">
        <w:rPr>
          <w:rFonts w:ascii="Verdana" w:hAnsi="Verdana" w:cs="Verdana"/>
          <w:color w:val="000000"/>
          <w:sz w:val="20"/>
          <w:szCs w:val="20"/>
          <w:lang w:val="es-MX"/>
        </w:rPr>
        <w:t>ante fedatario público (</w:t>
      </w:r>
      <w:r w:rsidR="00D50B0B" w:rsidRPr="00D50B0B">
        <w:rPr>
          <w:rFonts w:ascii="Verdana" w:hAnsi="Verdana" w:cs="Verdana"/>
          <w:i/>
          <w:iCs/>
          <w:color w:val="000000"/>
          <w:sz w:val="20"/>
          <w:szCs w:val="20"/>
          <w:lang w:val="es-MX"/>
        </w:rPr>
        <w:t>affidávit</w:t>
      </w:r>
      <w:r w:rsidR="00D50B0B" w:rsidRPr="00D50B0B">
        <w:rPr>
          <w:rFonts w:ascii="Verdana" w:hAnsi="Verdana" w:cs="Verdana"/>
          <w:color w:val="000000"/>
          <w:sz w:val="20"/>
          <w:szCs w:val="20"/>
          <w:lang w:val="es-MX"/>
        </w:rPr>
        <w:t xml:space="preserve">): </w:t>
      </w:r>
    </w:p>
    <w:p w14:paraId="205E8217" w14:textId="77777777" w:rsidR="007615ED" w:rsidRPr="00B05751" w:rsidRDefault="007615ED" w:rsidP="00D50B0B">
      <w:pPr>
        <w:widowControl/>
        <w:numPr>
          <w:ilvl w:val="0"/>
          <w:numId w:val="1"/>
        </w:numPr>
        <w:autoSpaceDE w:val="0"/>
        <w:autoSpaceDN w:val="0"/>
        <w:adjustRightInd w:val="0"/>
        <w:spacing w:after="21" w:line="240" w:lineRule="auto"/>
        <w:ind w:left="112"/>
        <w:rPr>
          <w:rFonts w:ascii="Verdana" w:hAnsi="Verdana" w:cs="Verdana"/>
          <w:color w:val="000000"/>
          <w:sz w:val="20"/>
          <w:szCs w:val="20"/>
          <w:lang w:val="es-MX"/>
        </w:rPr>
      </w:pPr>
    </w:p>
    <w:p w14:paraId="64B17B8E" w14:textId="77777777" w:rsidR="00D50B0B" w:rsidRPr="00D50B0B" w:rsidRDefault="007615ED" w:rsidP="00D50B0B">
      <w:pPr>
        <w:widowControl/>
        <w:numPr>
          <w:ilvl w:val="0"/>
          <w:numId w:val="2"/>
        </w:numPr>
        <w:autoSpaceDE w:val="0"/>
        <w:autoSpaceDN w:val="0"/>
        <w:adjustRightInd w:val="0"/>
        <w:spacing w:after="0" w:line="240" w:lineRule="auto"/>
        <w:ind w:left="112"/>
        <w:rPr>
          <w:rFonts w:ascii="Verdana" w:hAnsi="Verdana" w:cs="Verdana"/>
          <w:sz w:val="20"/>
          <w:szCs w:val="20"/>
          <w:lang w:val="es-MX"/>
        </w:rPr>
      </w:pPr>
      <w:r w:rsidRPr="00B05751">
        <w:rPr>
          <w:rFonts w:ascii="Verdana" w:hAnsi="Verdana" w:cs="Verdana"/>
          <w:i/>
          <w:iCs/>
          <w:sz w:val="20"/>
          <w:szCs w:val="20"/>
          <w:lang w:val="es-MX"/>
        </w:rPr>
        <w:t>A</w:t>
      </w:r>
      <w:r w:rsidR="00D50B0B" w:rsidRPr="00D50B0B">
        <w:rPr>
          <w:rFonts w:ascii="Verdana" w:hAnsi="Verdana" w:cs="Verdana"/>
          <w:i/>
          <w:iCs/>
          <w:sz w:val="20"/>
          <w:szCs w:val="20"/>
          <w:lang w:val="es-MX"/>
        </w:rPr>
        <w:t xml:space="preserve">. </w:t>
      </w:r>
      <w:r w:rsidR="00D50B0B" w:rsidRPr="00D50B0B">
        <w:rPr>
          <w:rFonts w:ascii="Verdana" w:hAnsi="Verdana" w:cs="Verdana"/>
          <w:b/>
          <w:bCs/>
          <w:i/>
          <w:iCs/>
          <w:sz w:val="20"/>
          <w:szCs w:val="20"/>
          <w:lang w:val="es-MX"/>
        </w:rPr>
        <w:t xml:space="preserve">Perito </w:t>
      </w:r>
      <w:r w:rsidR="00D50B0B" w:rsidRPr="00D50B0B">
        <w:rPr>
          <w:rFonts w:ascii="Verdana" w:hAnsi="Verdana" w:cs="Verdana"/>
          <w:i/>
          <w:iCs/>
          <w:sz w:val="20"/>
          <w:szCs w:val="20"/>
          <w:lang w:val="es-MX"/>
        </w:rPr>
        <w:t xml:space="preserve">(propuesto por </w:t>
      </w:r>
      <w:r w:rsidRPr="00B05751">
        <w:rPr>
          <w:rFonts w:ascii="Verdana" w:hAnsi="Verdana" w:cs="Verdana"/>
          <w:i/>
          <w:iCs/>
          <w:sz w:val="20"/>
          <w:szCs w:val="20"/>
          <w:lang w:val="es-MX"/>
        </w:rPr>
        <w:t>la Comisión</w:t>
      </w:r>
      <w:r w:rsidR="00D50B0B" w:rsidRPr="00D50B0B">
        <w:rPr>
          <w:rFonts w:ascii="Verdana" w:hAnsi="Verdana" w:cs="Verdana"/>
          <w:i/>
          <w:iCs/>
          <w:sz w:val="20"/>
          <w:szCs w:val="20"/>
          <w:lang w:val="es-MX"/>
        </w:rPr>
        <w:t xml:space="preserve">) </w:t>
      </w:r>
    </w:p>
    <w:p w14:paraId="07DDD034" w14:textId="77777777" w:rsidR="00D50B0B" w:rsidRPr="00B05751" w:rsidRDefault="00D50B0B" w:rsidP="007615ED">
      <w:pPr>
        <w:widowControl/>
        <w:autoSpaceDE w:val="0"/>
        <w:autoSpaceDN w:val="0"/>
        <w:adjustRightInd w:val="0"/>
        <w:spacing w:after="0" w:line="240" w:lineRule="auto"/>
        <w:ind w:left="112" w:firstLine="878"/>
        <w:rPr>
          <w:rFonts w:ascii="Verdana" w:hAnsi="Verdana" w:cs="Verdana"/>
          <w:sz w:val="20"/>
          <w:szCs w:val="20"/>
          <w:lang w:val="es-MX"/>
        </w:rPr>
      </w:pPr>
    </w:p>
    <w:p w14:paraId="638917A8" w14:textId="77777777" w:rsidR="007615ED" w:rsidRPr="000A178A" w:rsidRDefault="0019159E" w:rsidP="0019159E">
      <w:pPr>
        <w:pStyle w:val="Prrafodelista"/>
        <w:spacing w:after="0" w:line="240" w:lineRule="auto"/>
        <w:ind w:left="851" w:right="-40"/>
        <w:jc w:val="both"/>
        <w:rPr>
          <w:rFonts w:ascii="Verdana" w:eastAsia="Verdana" w:hAnsi="Verdana" w:cs="Verdana"/>
          <w:bCs/>
          <w:sz w:val="20"/>
          <w:szCs w:val="20"/>
          <w:lang w:val="es-MX"/>
        </w:rPr>
      </w:pPr>
      <w:r>
        <w:rPr>
          <w:rFonts w:ascii="Verdana" w:eastAsia="Verdana" w:hAnsi="Verdana" w:cs="Verdana"/>
          <w:bCs/>
          <w:sz w:val="20"/>
          <w:szCs w:val="20"/>
          <w:lang w:val="es-MX"/>
        </w:rPr>
        <w:t>-</w:t>
      </w:r>
      <w:r w:rsidR="007615ED" w:rsidRPr="0019159E">
        <w:rPr>
          <w:rFonts w:ascii="Verdana" w:eastAsia="Verdana" w:hAnsi="Verdana" w:cs="Verdana"/>
          <w:bCs/>
          <w:i/>
          <w:sz w:val="20"/>
          <w:szCs w:val="20"/>
          <w:lang w:val="es-MX"/>
        </w:rPr>
        <w:t xml:space="preserve">Dr. Mario Luis </w:t>
      </w:r>
      <w:proofErr w:type="spellStart"/>
      <w:r w:rsidR="007615ED" w:rsidRPr="0019159E">
        <w:rPr>
          <w:rFonts w:ascii="Verdana" w:eastAsia="Verdana" w:hAnsi="Verdana" w:cs="Verdana"/>
          <w:bCs/>
          <w:i/>
          <w:sz w:val="20"/>
          <w:szCs w:val="20"/>
          <w:lang w:val="es-MX"/>
        </w:rPr>
        <w:t>Coroliano</w:t>
      </w:r>
      <w:proofErr w:type="spellEnd"/>
      <w:r w:rsidR="007615ED" w:rsidRPr="000A178A">
        <w:rPr>
          <w:rFonts w:ascii="Verdana" w:eastAsia="Verdana" w:hAnsi="Verdana" w:cs="Verdana"/>
          <w:bCs/>
          <w:sz w:val="20"/>
          <w:szCs w:val="20"/>
          <w:lang w:val="es-MX"/>
        </w:rPr>
        <w:t xml:space="preserve"> (especialista en derecho penal y criminología), a fin de que éste declare sobre “los estándares internacionales en materia de detención preventiva y, particularmente, las razones que la pueden sustentar y la exigencia de una revisión periódica de su procedencia. El perito tomará en consideración situaciones en las cuales la persona procesada resulta condenada posteriormente. Asimismo, podrá ejemplificar con el caso concreto”</w:t>
      </w:r>
      <w:r w:rsidR="00387521">
        <w:rPr>
          <w:rFonts w:ascii="Verdana" w:eastAsia="Verdana" w:hAnsi="Verdana" w:cs="Verdana"/>
          <w:bCs/>
          <w:sz w:val="20"/>
          <w:szCs w:val="20"/>
          <w:lang w:val="es-MX"/>
        </w:rPr>
        <w:t>.</w:t>
      </w:r>
    </w:p>
    <w:p w14:paraId="1D5D6DC9" w14:textId="77777777" w:rsidR="007615ED" w:rsidRPr="00D50B0B" w:rsidRDefault="007615ED" w:rsidP="007615ED">
      <w:pPr>
        <w:widowControl/>
        <w:autoSpaceDE w:val="0"/>
        <w:autoSpaceDN w:val="0"/>
        <w:adjustRightInd w:val="0"/>
        <w:spacing w:after="0" w:line="240" w:lineRule="auto"/>
        <w:ind w:left="112" w:firstLine="878"/>
        <w:rPr>
          <w:rFonts w:ascii="Verdana" w:hAnsi="Verdana" w:cs="Verdana"/>
          <w:sz w:val="20"/>
          <w:szCs w:val="20"/>
          <w:lang w:val="es-MX"/>
        </w:rPr>
      </w:pPr>
    </w:p>
    <w:p w14:paraId="2449851F" w14:textId="77777777" w:rsidR="00A5373D" w:rsidRPr="00D50B0B" w:rsidRDefault="007615ED" w:rsidP="00A5373D">
      <w:pPr>
        <w:widowControl/>
        <w:numPr>
          <w:ilvl w:val="0"/>
          <w:numId w:val="2"/>
        </w:numPr>
        <w:autoSpaceDE w:val="0"/>
        <w:autoSpaceDN w:val="0"/>
        <w:adjustRightInd w:val="0"/>
        <w:spacing w:after="0" w:line="240" w:lineRule="auto"/>
        <w:ind w:left="112"/>
        <w:rPr>
          <w:rFonts w:ascii="Verdana" w:hAnsi="Verdana" w:cs="Verdana"/>
          <w:sz w:val="20"/>
          <w:szCs w:val="20"/>
          <w:lang w:val="es-MX"/>
        </w:rPr>
      </w:pPr>
      <w:r w:rsidRPr="00B05751">
        <w:rPr>
          <w:rFonts w:ascii="Verdana" w:hAnsi="Verdana" w:cs="Verdana"/>
          <w:i/>
          <w:iCs/>
          <w:sz w:val="20"/>
          <w:szCs w:val="20"/>
          <w:lang w:val="es-MX"/>
        </w:rPr>
        <w:t>B</w:t>
      </w:r>
      <w:r w:rsidR="00D50B0B" w:rsidRPr="00D50B0B">
        <w:rPr>
          <w:rFonts w:ascii="Verdana" w:hAnsi="Verdana" w:cs="Verdana"/>
          <w:i/>
          <w:iCs/>
          <w:sz w:val="20"/>
          <w:szCs w:val="20"/>
          <w:lang w:val="es-MX"/>
        </w:rPr>
        <w:t xml:space="preserve">. </w:t>
      </w:r>
      <w:r w:rsidR="00A5373D" w:rsidRPr="00D50B0B">
        <w:rPr>
          <w:rFonts w:ascii="Verdana" w:hAnsi="Verdana" w:cs="Verdana"/>
          <w:b/>
          <w:bCs/>
          <w:i/>
          <w:iCs/>
          <w:sz w:val="20"/>
          <w:szCs w:val="20"/>
          <w:lang w:val="es-MX"/>
        </w:rPr>
        <w:t>Perit</w:t>
      </w:r>
      <w:r w:rsidR="00A5373D" w:rsidRPr="00B05751">
        <w:rPr>
          <w:rFonts w:ascii="Verdana" w:hAnsi="Verdana" w:cs="Verdana"/>
          <w:b/>
          <w:bCs/>
          <w:i/>
          <w:iCs/>
          <w:sz w:val="20"/>
          <w:szCs w:val="20"/>
          <w:lang w:val="es-MX"/>
        </w:rPr>
        <w:t>a</w:t>
      </w:r>
      <w:r w:rsidR="00A5373D" w:rsidRPr="00D50B0B">
        <w:rPr>
          <w:rFonts w:ascii="Verdana" w:hAnsi="Verdana" w:cs="Verdana"/>
          <w:b/>
          <w:bCs/>
          <w:i/>
          <w:iCs/>
          <w:sz w:val="20"/>
          <w:szCs w:val="20"/>
          <w:lang w:val="es-MX"/>
        </w:rPr>
        <w:t xml:space="preserve"> </w:t>
      </w:r>
      <w:r w:rsidR="00A5373D" w:rsidRPr="00D50B0B">
        <w:rPr>
          <w:rFonts w:ascii="Verdana" w:hAnsi="Verdana" w:cs="Verdana"/>
          <w:i/>
          <w:iCs/>
          <w:sz w:val="20"/>
          <w:szCs w:val="20"/>
          <w:lang w:val="es-MX"/>
        </w:rPr>
        <w:t>(propuest</w:t>
      </w:r>
      <w:r w:rsidR="00A5373D" w:rsidRPr="00B05751">
        <w:rPr>
          <w:rFonts w:ascii="Verdana" w:hAnsi="Verdana" w:cs="Verdana"/>
          <w:i/>
          <w:iCs/>
          <w:sz w:val="20"/>
          <w:szCs w:val="20"/>
          <w:lang w:val="es-MX"/>
        </w:rPr>
        <w:t>a</w:t>
      </w:r>
      <w:r w:rsidR="00A5373D" w:rsidRPr="00D50B0B">
        <w:rPr>
          <w:rFonts w:ascii="Verdana" w:hAnsi="Verdana" w:cs="Verdana"/>
          <w:i/>
          <w:iCs/>
          <w:sz w:val="20"/>
          <w:szCs w:val="20"/>
          <w:lang w:val="es-MX"/>
        </w:rPr>
        <w:t xml:space="preserve"> por </w:t>
      </w:r>
      <w:r w:rsidR="00A5373D" w:rsidRPr="00B05751">
        <w:rPr>
          <w:rFonts w:ascii="Verdana" w:hAnsi="Verdana" w:cs="Verdana"/>
          <w:i/>
          <w:iCs/>
          <w:sz w:val="20"/>
          <w:szCs w:val="20"/>
          <w:lang w:val="es-MX"/>
        </w:rPr>
        <w:t>el Estado</w:t>
      </w:r>
      <w:r w:rsidR="00A5373D" w:rsidRPr="00D50B0B">
        <w:rPr>
          <w:rFonts w:ascii="Verdana" w:hAnsi="Verdana" w:cs="Verdana"/>
          <w:i/>
          <w:iCs/>
          <w:sz w:val="20"/>
          <w:szCs w:val="20"/>
          <w:lang w:val="es-MX"/>
        </w:rPr>
        <w:t xml:space="preserve">) </w:t>
      </w:r>
    </w:p>
    <w:p w14:paraId="3384CC95" w14:textId="77777777" w:rsidR="00D50B0B" w:rsidRPr="00D50B0B" w:rsidRDefault="00D50B0B" w:rsidP="00D50B0B">
      <w:pPr>
        <w:widowControl/>
        <w:autoSpaceDE w:val="0"/>
        <w:autoSpaceDN w:val="0"/>
        <w:adjustRightInd w:val="0"/>
        <w:spacing w:after="0" w:line="240" w:lineRule="auto"/>
        <w:ind w:left="112"/>
        <w:rPr>
          <w:rFonts w:ascii="Verdana" w:hAnsi="Verdana" w:cs="Verdana"/>
          <w:sz w:val="20"/>
          <w:szCs w:val="20"/>
          <w:lang w:val="es-MX"/>
        </w:rPr>
      </w:pPr>
    </w:p>
    <w:p w14:paraId="08A92D33" w14:textId="77777777" w:rsidR="00A5373D" w:rsidRPr="000A178A" w:rsidRDefault="0019159E" w:rsidP="0019159E">
      <w:pPr>
        <w:pStyle w:val="Prrafodelista"/>
        <w:spacing w:after="0" w:line="240" w:lineRule="auto"/>
        <w:ind w:left="851" w:right="-40"/>
        <w:jc w:val="both"/>
        <w:rPr>
          <w:rFonts w:ascii="Verdana" w:eastAsia="Verdana" w:hAnsi="Verdana" w:cs="Verdana"/>
          <w:bCs/>
          <w:sz w:val="20"/>
          <w:szCs w:val="20"/>
          <w:lang w:val="es-MX"/>
        </w:rPr>
      </w:pPr>
      <w:r>
        <w:rPr>
          <w:rFonts w:ascii="Verdana" w:eastAsia="Verdana" w:hAnsi="Verdana" w:cs="Verdana"/>
          <w:sz w:val="20"/>
          <w:szCs w:val="20"/>
          <w:lang w:val="es-MX"/>
        </w:rPr>
        <w:t>-</w:t>
      </w:r>
      <w:r w:rsidR="00A5373D" w:rsidRPr="0019159E">
        <w:rPr>
          <w:rFonts w:ascii="Verdana" w:eastAsia="Verdana" w:hAnsi="Verdana" w:cs="Verdana"/>
          <w:i/>
          <w:sz w:val="20"/>
          <w:szCs w:val="20"/>
          <w:lang w:val="es-MX"/>
        </w:rPr>
        <w:t xml:space="preserve">Dra. Marcella da </w:t>
      </w:r>
      <w:proofErr w:type="spellStart"/>
      <w:r w:rsidR="00A5373D" w:rsidRPr="0019159E">
        <w:rPr>
          <w:rFonts w:ascii="Verdana" w:eastAsia="Verdana" w:hAnsi="Verdana" w:cs="Verdana"/>
          <w:i/>
          <w:sz w:val="20"/>
          <w:szCs w:val="20"/>
          <w:lang w:val="es-MX"/>
        </w:rPr>
        <w:t>Fonte</w:t>
      </w:r>
      <w:proofErr w:type="spellEnd"/>
      <w:r w:rsidR="00A5373D" w:rsidRPr="0019159E">
        <w:rPr>
          <w:rFonts w:ascii="Verdana" w:eastAsia="Verdana" w:hAnsi="Verdana" w:cs="Verdana"/>
          <w:i/>
          <w:sz w:val="20"/>
          <w:szCs w:val="20"/>
          <w:lang w:val="es-MX"/>
        </w:rPr>
        <w:t xml:space="preserve"> Carvalho</w:t>
      </w:r>
      <w:r w:rsidR="00A5373D" w:rsidRPr="000A178A">
        <w:rPr>
          <w:rFonts w:ascii="Verdana" w:eastAsia="Verdana" w:hAnsi="Verdana" w:cs="Verdana"/>
          <w:sz w:val="20"/>
          <w:szCs w:val="20"/>
          <w:lang w:val="es-MX"/>
        </w:rPr>
        <w:t xml:space="preserve">, </w:t>
      </w:r>
      <w:r w:rsidR="00387521">
        <w:rPr>
          <w:rFonts w:ascii="Verdana" w:eastAsia="Verdana" w:hAnsi="Verdana" w:cs="Verdana"/>
          <w:sz w:val="20"/>
          <w:szCs w:val="20"/>
          <w:lang w:val="es-MX"/>
        </w:rPr>
        <w:t>a fin de que declare sobre:</w:t>
      </w:r>
      <w:r w:rsidR="00A5373D" w:rsidRPr="000A178A">
        <w:rPr>
          <w:rFonts w:ascii="Verdana" w:eastAsia="Verdana" w:hAnsi="Verdana" w:cs="Verdana"/>
          <w:sz w:val="20"/>
          <w:szCs w:val="20"/>
          <w:lang w:val="es-MX"/>
        </w:rPr>
        <w:t xml:space="preserve"> </w:t>
      </w:r>
      <w:r w:rsidR="00387521">
        <w:rPr>
          <w:rFonts w:ascii="Verdana" w:eastAsia="Verdana" w:hAnsi="Verdana" w:cs="Verdana"/>
          <w:sz w:val="20"/>
          <w:szCs w:val="20"/>
          <w:lang w:val="es-MX"/>
        </w:rPr>
        <w:t>“</w:t>
      </w:r>
      <w:r w:rsidR="00A5373D" w:rsidRPr="000A178A">
        <w:rPr>
          <w:rFonts w:ascii="Verdana" w:eastAsia="Verdana" w:hAnsi="Verdana" w:cs="Verdana"/>
          <w:sz w:val="20"/>
          <w:szCs w:val="20"/>
          <w:lang w:val="es-MX"/>
        </w:rPr>
        <w:t>La medida cautelar de prisión preventiva en el Ecuador, evolución normativa y practica jurisdiccional,</w:t>
      </w:r>
      <w:r w:rsidR="00387521">
        <w:rPr>
          <w:rFonts w:ascii="Verdana" w:eastAsia="Verdana" w:hAnsi="Verdana" w:cs="Verdana"/>
          <w:sz w:val="20"/>
          <w:szCs w:val="20"/>
          <w:lang w:val="es-MX"/>
        </w:rPr>
        <w:t xml:space="preserve"> en particular, sobre</w:t>
      </w:r>
      <w:r w:rsidR="00A5373D" w:rsidRPr="000A178A">
        <w:rPr>
          <w:rFonts w:ascii="Verdana" w:eastAsia="Verdana" w:hAnsi="Verdana" w:cs="Verdana"/>
          <w:sz w:val="20"/>
          <w:szCs w:val="20"/>
          <w:lang w:val="es-MX"/>
        </w:rPr>
        <w:t xml:space="preserve"> </w:t>
      </w:r>
      <w:r w:rsidR="00A5373D" w:rsidRPr="000A178A">
        <w:rPr>
          <w:rFonts w:ascii="Verdana" w:eastAsia="Verdana" w:hAnsi="Verdana" w:cs="Verdana"/>
          <w:bCs/>
          <w:sz w:val="20"/>
          <w:szCs w:val="20"/>
          <w:lang w:val="es-MX"/>
        </w:rPr>
        <w:t xml:space="preserve">1. La regulación internacional sobre el marco jurídico aplicable a la prisión preventiva (requisitos de procedibilidad y justificación); 2. Regulación en el marco jurídico nacional, evolución al amparo de las normas vigentes desde 1993 hasta la actualidad (requisitos de procedibilidad y justificación); 3. El riesgo de fuga como elemento a ser valorado para dictar una prisión preventiva; 4. Mecanismos de impugnación de la prisión preventiva y su importancia; 5. </w:t>
      </w:r>
      <w:r w:rsidR="00A5373D" w:rsidRPr="000A178A">
        <w:rPr>
          <w:rFonts w:ascii="Verdana" w:eastAsia="Verdana" w:hAnsi="Verdana" w:cs="Verdana"/>
          <w:bCs/>
          <w:i/>
          <w:sz w:val="20"/>
          <w:szCs w:val="20"/>
          <w:lang w:val="es-MX"/>
        </w:rPr>
        <w:t xml:space="preserve">Habeas corpus </w:t>
      </w:r>
      <w:r w:rsidR="00A5373D" w:rsidRPr="000A178A">
        <w:rPr>
          <w:rFonts w:ascii="Verdana" w:eastAsia="Verdana" w:hAnsi="Verdana" w:cs="Verdana"/>
          <w:bCs/>
          <w:sz w:val="20"/>
          <w:szCs w:val="20"/>
          <w:lang w:val="es-MX"/>
        </w:rPr>
        <w:t>y otras figuras para cuestionar la restricción ilegítima de la libertad, y 6. Conclusiones”</w:t>
      </w:r>
      <w:r w:rsidR="00387521">
        <w:rPr>
          <w:rFonts w:ascii="Verdana" w:eastAsia="Verdana" w:hAnsi="Verdana" w:cs="Verdana"/>
          <w:bCs/>
          <w:sz w:val="20"/>
          <w:szCs w:val="20"/>
          <w:lang w:val="es-MX"/>
        </w:rPr>
        <w:t>.</w:t>
      </w:r>
    </w:p>
    <w:p w14:paraId="5D37B26D" w14:textId="77777777" w:rsidR="00A5373D" w:rsidRPr="00B05751" w:rsidRDefault="00A5373D" w:rsidP="00A5373D">
      <w:pPr>
        <w:widowControl/>
        <w:autoSpaceDE w:val="0"/>
        <w:autoSpaceDN w:val="0"/>
        <w:adjustRightInd w:val="0"/>
        <w:spacing w:after="0" w:line="240" w:lineRule="auto"/>
        <w:ind w:left="112" w:firstLine="608"/>
        <w:rPr>
          <w:rFonts w:ascii="Calibri" w:hAnsi="Calibri" w:cs="Calibri"/>
          <w:lang w:val="es-MX"/>
        </w:rPr>
      </w:pPr>
    </w:p>
    <w:p w14:paraId="3CC4E294" w14:textId="77777777" w:rsidR="00D50B0B" w:rsidRPr="00B05751" w:rsidRDefault="00BF0853" w:rsidP="00A5373D">
      <w:pPr>
        <w:widowControl/>
        <w:tabs>
          <w:tab w:val="left" w:pos="720"/>
          <w:tab w:val="left" w:pos="810"/>
        </w:tabs>
        <w:autoSpaceDE w:val="0"/>
        <w:autoSpaceDN w:val="0"/>
        <w:adjustRightInd w:val="0"/>
        <w:spacing w:after="0" w:line="240" w:lineRule="auto"/>
        <w:ind w:left="112" w:hanging="22"/>
        <w:jc w:val="both"/>
        <w:rPr>
          <w:rFonts w:ascii="Verdana" w:hAnsi="Verdana" w:cs="Verdana"/>
          <w:color w:val="000000"/>
          <w:sz w:val="20"/>
          <w:szCs w:val="20"/>
          <w:lang w:val="es-MX"/>
        </w:rPr>
      </w:pPr>
      <w:r w:rsidRPr="00B05751">
        <w:rPr>
          <w:rFonts w:ascii="Verdana" w:hAnsi="Verdana" w:cs="Verdana"/>
          <w:color w:val="000000"/>
          <w:sz w:val="20"/>
          <w:szCs w:val="20"/>
          <w:lang w:val="es-MX"/>
        </w:rPr>
        <w:t>2</w:t>
      </w:r>
      <w:r w:rsidR="00A5373D" w:rsidRPr="00B05751">
        <w:rPr>
          <w:rFonts w:ascii="Verdana" w:hAnsi="Verdana" w:cs="Verdana"/>
          <w:color w:val="000000"/>
          <w:sz w:val="20"/>
          <w:szCs w:val="20"/>
          <w:lang w:val="es-MX"/>
        </w:rPr>
        <w:t>.</w:t>
      </w:r>
      <w:r w:rsidR="00A5373D" w:rsidRPr="00B05751">
        <w:rPr>
          <w:rFonts w:ascii="Verdana" w:hAnsi="Verdana" w:cs="Verdana"/>
          <w:color w:val="000000"/>
          <w:sz w:val="20"/>
          <w:szCs w:val="20"/>
          <w:lang w:val="es-MX"/>
        </w:rPr>
        <w:tab/>
      </w:r>
      <w:r w:rsidR="00D50B0B" w:rsidRPr="00D50B0B">
        <w:rPr>
          <w:rFonts w:ascii="Verdana" w:hAnsi="Verdana" w:cs="Verdana"/>
          <w:color w:val="000000"/>
          <w:sz w:val="20"/>
          <w:szCs w:val="20"/>
          <w:lang w:val="es-MX"/>
        </w:rPr>
        <w:t>Instruir a</w:t>
      </w:r>
      <w:r w:rsidR="00F13C1A" w:rsidRPr="00B05751">
        <w:rPr>
          <w:rFonts w:ascii="Verdana" w:hAnsi="Verdana" w:cs="Verdana"/>
          <w:color w:val="000000"/>
          <w:sz w:val="20"/>
          <w:szCs w:val="20"/>
          <w:lang w:val="es-MX"/>
        </w:rPr>
        <w:t xml:space="preserve"> la Comisión</w:t>
      </w:r>
      <w:r w:rsidR="00D50B0B" w:rsidRPr="00D50B0B">
        <w:rPr>
          <w:rFonts w:ascii="Verdana" w:hAnsi="Verdana" w:cs="Verdana"/>
          <w:color w:val="000000"/>
          <w:sz w:val="20"/>
          <w:szCs w:val="20"/>
          <w:lang w:val="es-MX"/>
        </w:rPr>
        <w:t xml:space="preserve"> y al Estado que notifiquen la presente Resolución </w:t>
      </w:r>
      <w:r w:rsidR="00387521">
        <w:rPr>
          <w:rFonts w:ascii="Verdana" w:hAnsi="Verdana" w:cs="Verdana"/>
          <w:color w:val="000000"/>
          <w:sz w:val="20"/>
          <w:szCs w:val="20"/>
          <w:lang w:val="es-MX"/>
        </w:rPr>
        <w:t>al</w:t>
      </w:r>
      <w:r w:rsidR="00F13C1A" w:rsidRPr="00B05751">
        <w:rPr>
          <w:rFonts w:ascii="Verdana" w:hAnsi="Verdana" w:cs="Verdana"/>
          <w:color w:val="000000"/>
          <w:sz w:val="20"/>
          <w:szCs w:val="20"/>
          <w:lang w:val="es-MX"/>
        </w:rPr>
        <w:t xml:space="preserve"> perito </w:t>
      </w:r>
      <w:r w:rsidR="00387521">
        <w:rPr>
          <w:rFonts w:ascii="Verdana" w:hAnsi="Verdana" w:cs="Verdana"/>
          <w:color w:val="000000"/>
          <w:sz w:val="20"/>
          <w:szCs w:val="20"/>
          <w:lang w:val="es-MX"/>
        </w:rPr>
        <w:t xml:space="preserve">y la perita </w:t>
      </w:r>
      <w:r w:rsidR="00D50B0B" w:rsidRPr="00D50B0B">
        <w:rPr>
          <w:rFonts w:ascii="Verdana" w:hAnsi="Verdana" w:cs="Verdana"/>
          <w:color w:val="000000"/>
          <w:sz w:val="20"/>
          <w:szCs w:val="20"/>
          <w:lang w:val="es-MX"/>
        </w:rPr>
        <w:t>convocad</w:t>
      </w:r>
      <w:r w:rsidR="00F13C1A" w:rsidRPr="00B05751">
        <w:rPr>
          <w:rFonts w:ascii="Verdana" w:hAnsi="Verdana" w:cs="Verdana"/>
          <w:color w:val="000000"/>
          <w:sz w:val="20"/>
          <w:szCs w:val="20"/>
          <w:lang w:val="es-MX"/>
        </w:rPr>
        <w:t>o</w:t>
      </w:r>
      <w:r w:rsidR="00D50B0B" w:rsidRPr="00D50B0B">
        <w:rPr>
          <w:rFonts w:ascii="Verdana" w:hAnsi="Verdana" w:cs="Verdana"/>
          <w:color w:val="000000"/>
          <w:sz w:val="20"/>
          <w:szCs w:val="20"/>
          <w:lang w:val="es-MX"/>
        </w:rPr>
        <w:t xml:space="preserve">s a emitir affidávit, respectivamente según fueron por ellos propuestas, de conformidad con lo dispuesto en los artículos 50.2 y 50.4 del Reglamento. </w:t>
      </w:r>
    </w:p>
    <w:p w14:paraId="68351F94" w14:textId="77777777" w:rsidR="00BF0853" w:rsidRPr="00B05751" w:rsidRDefault="00BF0853" w:rsidP="00A5373D">
      <w:pPr>
        <w:widowControl/>
        <w:tabs>
          <w:tab w:val="left" w:pos="720"/>
          <w:tab w:val="left" w:pos="810"/>
        </w:tabs>
        <w:autoSpaceDE w:val="0"/>
        <w:autoSpaceDN w:val="0"/>
        <w:adjustRightInd w:val="0"/>
        <w:spacing w:after="0" w:line="240" w:lineRule="auto"/>
        <w:ind w:left="112" w:hanging="22"/>
        <w:jc w:val="both"/>
        <w:rPr>
          <w:rFonts w:ascii="Verdana" w:hAnsi="Verdana" w:cs="Verdana"/>
          <w:color w:val="000000"/>
          <w:sz w:val="20"/>
          <w:szCs w:val="20"/>
          <w:lang w:val="es-MX"/>
        </w:rPr>
      </w:pPr>
    </w:p>
    <w:p w14:paraId="59096C79" w14:textId="77777777" w:rsidR="00D50B0B" w:rsidRPr="00D50B0B" w:rsidRDefault="00BF0853" w:rsidP="00BF0853">
      <w:pPr>
        <w:widowControl/>
        <w:tabs>
          <w:tab w:val="left" w:pos="720"/>
          <w:tab w:val="left" w:pos="810"/>
        </w:tabs>
        <w:autoSpaceDE w:val="0"/>
        <w:autoSpaceDN w:val="0"/>
        <w:adjustRightInd w:val="0"/>
        <w:spacing w:after="0" w:line="240" w:lineRule="auto"/>
        <w:ind w:left="112" w:hanging="22"/>
        <w:jc w:val="both"/>
        <w:rPr>
          <w:rFonts w:ascii="Verdana" w:hAnsi="Verdana" w:cs="Verdana"/>
          <w:sz w:val="20"/>
          <w:szCs w:val="20"/>
          <w:lang w:val="es-MX"/>
        </w:rPr>
      </w:pPr>
      <w:r w:rsidRPr="00B05751">
        <w:rPr>
          <w:rFonts w:ascii="Verdana" w:hAnsi="Verdana" w:cs="Verdana"/>
          <w:color w:val="000000"/>
          <w:sz w:val="20"/>
          <w:szCs w:val="20"/>
          <w:lang w:val="es-MX"/>
        </w:rPr>
        <w:t>3.</w:t>
      </w:r>
      <w:r w:rsidRPr="00B05751">
        <w:rPr>
          <w:rFonts w:ascii="Verdana" w:hAnsi="Verdana" w:cs="Verdana"/>
          <w:color w:val="000000"/>
          <w:sz w:val="20"/>
          <w:szCs w:val="20"/>
          <w:lang w:val="es-MX"/>
        </w:rPr>
        <w:tab/>
      </w:r>
      <w:r w:rsidR="00D50B0B" w:rsidRPr="00D50B0B">
        <w:rPr>
          <w:rFonts w:ascii="Verdana" w:hAnsi="Verdana" w:cs="Verdana"/>
          <w:sz w:val="20"/>
          <w:szCs w:val="20"/>
          <w:lang w:val="es-MX"/>
        </w:rPr>
        <w:t>Requerir a</w:t>
      </w:r>
      <w:r w:rsidR="00387521">
        <w:rPr>
          <w:rFonts w:ascii="Verdana" w:hAnsi="Verdana" w:cs="Verdana"/>
          <w:sz w:val="20"/>
          <w:szCs w:val="20"/>
          <w:lang w:val="es-MX"/>
        </w:rPr>
        <w:t xml:space="preserve"> </w:t>
      </w:r>
      <w:r w:rsidR="000C4B92" w:rsidRPr="00B05751">
        <w:rPr>
          <w:rFonts w:ascii="Verdana" w:hAnsi="Verdana" w:cs="Verdana"/>
          <w:sz w:val="20"/>
          <w:szCs w:val="20"/>
          <w:lang w:val="es-MX"/>
        </w:rPr>
        <w:t>l</w:t>
      </w:r>
      <w:r w:rsidR="00387521">
        <w:rPr>
          <w:rFonts w:ascii="Verdana" w:hAnsi="Verdana" w:cs="Verdana"/>
          <w:sz w:val="20"/>
          <w:szCs w:val="20"/>
          <w:lang w:val="es-MX"/>
        </w:rPr>
        <w:t>a Comisión, al</w:t>
      </w:r>
      <w:r w:rsidR="000C4B92" w:rsidRPr="00B05751">
        <w:rPr>
          <w:rFonts w:ascii="Verdana" w:hAnsi="Verdana" w:cs="Verdana"/>
          <w:sz w:val="20"/>
          <w:szCs w:val="20"/>
          <w:lang w:val="es-MX"/>
        </w:rPr>
        <w:t xml:space="preserve"> </w:t>
      </w:r>
      <w:r w:rsidR="00B05751" w:rsidRPr="00B05751">
        <w:rPr>
          <w:rFonts w:ascii="Verdana" w:hAnsi="Verdana" w:cs="Verdana"/>
          <w:sz w:val="20"/>
          <w:szCs w:val="20"/>
          <w:lang w:val="es-MX"/>
        </w:rPr>
        <w:t>r</w:t>
      </w:r>
      <w:r w:rsidR="000C4B92" w:rsidRPr="00B05751">
        <w:rPr>
          <w:rFonts w:ascii="Verdana" w:hAnsi="Verdana" w:cs="Verdana"/>
          <w:sz w:val="20"/>
          <w:szCs w:val="20"/>
          <w:lang w:val="es-MX"/>
        </w:rPr>
        <w:t xml:space="preserve">epresentante </w:t>
      </w:r>
      <w:r w:rsidR="003525E9" w:rsidRPr="00D50B0B">
        <w:rPr>
          <w:rFonts w:ascii="Verdana" w:hAnsi="Verdana" w:cs="Verdana"/>
          <w:color w:val="000000"/>
          <w:sz w:val="20"/>
          <w:szCs w:val="20"/>
          <w:lang w:val="es-MX"/>
        </w:rPr>
        <w:t xml:space="preserve">y al Estado </w:t>
      </w:r>
      <w:r w:rsidR="00D50B0B" w:rsidRPr="00D50B0B">
        <w:rPr>
          <w:rFonts w:ascii="Verdana" w:hAnsi="Verdana" w:cs="Verdana"/>
          <w:sz w:val="20"/>
          <w:szCs w:val="20"/>
          <w:lang w:val="es-MX"/>
        </w:rPr>
        <w:t xml:space="preserve">que, de considerarlo pertinente, en los términos del artículo 50.5 del Reglamento, en el plazo improrrogable que vence </w:t>
      </w:r>
      <w:r w:rsidR="00D50B0B" w:rsidRPr="00920E26">
        <w:rPr>
          <w:rFonts w:ascii="Verdana" w:hAnsi="Verdana" w:cs="Verdana"/>
          <w:sz w:val="20"/>
          <w:szCs w:val="20"/>
          <w:lang w:val="es-MX"/>
        </w:rPr>
        <w:t xml:space="preserve">el </w:t>
      </w:r>
      <w:r w:rsidR="006F2542" w:rsidRPr="00920E26">
        <w:rPr>
          <w:rFonts w:ascii="Verdana" w:hAnsi="Verdana" w:cs="Verdana"/>
          <w:sz w:val="20"/>
          <w:szCs w:val="20"/>
          <w:lang w:val="es-MX"/>
        </w:rPr>
        <w:t>30 de</w:t>
      </w:r>
      <w:r w:rsidR="006F2542" w:rsidRPr="006F2542">
        <w:rPr>
          <w:rFonts w:ascii="Verdana" w:hAnsi="Verdana" w:cs="Verdana"/>
          <w:sz w:val="20"/>
          <w:szCs w:val="20"/>
          <w:lang w:val="es-MX"/>
        </w:rPr>
        <w:t xml:space="preserve"> julio</w:t>
      </w:r>
      <w:r w:rsidR="00D50B0B" w:rsidRPr="00D50B0B">
        <w:rPr>
          <w:rFonts w:ascii="Verdana" w:hAnsi="Verdana" w:cs="Verdana"/>
          <w:sz w:val="20"/>
          <w:szCs w:val="20"/>
          <w:lang w:val="es-MX"/>
        </w:rPr>
        <w:t xml:space="preserve"> de 2019, presenten las preguntas que estimen pertinente formular a través de la Corte Interamericana a los peritos referidos en el punto resolutivo</w:t>
      </w:r>
      <w:r w:rsidR="00B05751">
        <w:rPr>
          <w:rFonts w:ascii="Verdana" w:hAnsi="Verdana" w:cs="Verdana"/>
          <w:sz w:val="20"/>
          <w:szCs w:val="20"/>
          <w:lang w:val="es-MX"/>
        </w:rPr>
        <w:t xml:space="preserve"> 1</w:t>
      </w:r>
      <w:r w:rsidR="00387521">
        <w:rPr>
          <w:rFonts w:ascii="Verdana" w:hAnsi="Verdana" w:cs="Verdana"/>
          <w:sz w:val="20"/>
          <w:szCs w:val="20"/>
          <w:lang w:val="es-MX"/>
        </w:rPr>
        <w:t xml:space="preserve">. La Comisión podrá formular preguntas en los términos establecidos en el Considerando </w:t>
      </w:r>
      <w:r w:rsidR="009077D5">
        <w:rPr>
          <w:rFonts w:ascii="Verdana" w:hAnsi="Verdana" w:cs="Verdana"/>
          <w:sz w:val="20"/>
          <w:szCs w:val="20"/>
          <w:lang w:val="es-MX"/>
        </w:rPr>
        <w:t>13</w:t>
      </w:r>
      <w:r w:rsidR="00387521">
        <w:rPr>
          <w:rFonts w:ascii="Verdana" w:hAnsi="Verdana" w:cs="Verdana"/>
          <w:sz w:val="20"/>
          <w:szCs w:val="20"/>
          <w:lang w:val="es-MX"/>
        </w:rPr>
        <w:t xml:space="preserve"> de esta Resolución. </w:t>
      </w:r>
    </w:p>
    <w:p w14:paraId="59933386" w14:textId="77777777" w:rsidR="00D50B0B" w:rsidRPr="00B05751" w:rsidRDefault="00D50B0B" w:rsidP="00D50B0B">
      <w:pPr>
        <w:widowControl/>
        <w:autoSpaceDE w:val="0"/>
        <w:autoSpaceDN w:val="0"/>
        <w:adjustRightInd w:val="0"/>
        <w:spacing w:after="0" w:line="240" w:lineRule="auto"/>
        <w:ind w:left="112"/>
        <w:rPr>
          <w:rFonts w:ascii="Verdana" w:hAnsi="Verdana" w:cs="Verdana"/>
          <w:sz w:val="20"/>
          <w:szCs w:val="20"/>
          <w:lang w:val="es-MX"/>
        </w:rPr>
      </w:pPr>
    </w:p>
    <w:p w14:paraId="7F2C8626" w14:textId="77777777" w:rsidR="00D50B0B" w:rsidRPr="00D50B0B" w:rsidRDefault="00910332" w:rsidP="00910332">
      <w:pPr>
        <w:widowControl/>
        <w:autoSpaceDE w:val="0"/>
        <w:autoSpaceDN w:val="0"/>
        <w:adjustRightInd w:val="0"/>
        <w:spacing w:after="0" w:line="240" w:lineRule="auto"/>
        <w:ind w:left="112"/>
        <w:jc w:val="both"/>
        <w:rPr>
          <w:rFonts w:ascii="Verdana" w:hAnsi="Verdana" w:cs="Verdana"/>
          <w:sz w:val="20"/>
          <w:szCs w:val="20"/>
          <w:lang w:val="es-MX"/>
        </w:rPr>
      </w:pPr>
      <w:r w:rsidRPr="00B05751">
        <w:rPr>
          <w:rFonts w:ascii="Verdana" w:hAnsi="Verdana" w:cs="Verdana"/>
          <w:sz w:val="20"/>
          <w:szCs w:val="20"/>
          <w:lang w:val="es-MX"/>
        </w:rPr>
        <w:t>4</w:t>
      </w:r>
      <w:r w:rsidR="00D50B0B" w:rsidRPr="00D50B0B">
        <w:rPr>
          <w:rFonts w:ascii="Verdana" w:hAnsi="Verdana" w:cs="Verdana"/>
          <w:sz w:val="20"/>
          <w:szCs w:val="20"/>
          <w:lang w:val="es-MX"/>
        </w:rPr>
        <w:t>.</w:t>
      </w:r>
      <w:r w:rsidRPr="00B05751">
        <w:rPr>
          <w:rFonts w:ascii="Verdana" w:hAnsi="Verdana" w:cs="Verdana"/>
          <w:sz w:val="20"/>
          <w:szCs w:val="20"/>
          <w:lang w:val="es-MX"/>
        </w:rPr>
        <w:tab/>
      </w:r>
      <w:r w:rsidR="00D50B0B" w:rsidRPr="00D50B0B">
        <w:rPr>
          <w:rFonts w:ascii="Verdana" w:hAnsi="Verdana" w:cs="Verdana"/>
          <w:sz w:val="20"/>
          <w:szCs w:val="20"/>
          <w:lang w:val="es-MX"/>
        </w:rPr>
        <w:t>Requerir a</w:t>
      </w:r>
      <w:r w:rsidR="00387521">
        <w:rPr>
          <w:rFonts w:ascii="Verdana" w:hAnsi="Verdana" w:cs="Verdana"/>
          <w:sz w:val="20"/>
          <w:szCs w:val="20"/>
          <w:lang w:val="es-MX"/>
        </w:rPr>
        <w:t xml:space="preserve"> </w:t>
      </w:r>
      <w:r w:rsidR="00D50B0B" w:rsidRPr="00D50B0B">
        <w:rPr>
          <w:rFonts w:ascii="Verdana" w:hAnsi="Verdana" w:cs="Verdana"/>
          <w:sz w:val="20"/>
          <w:szCs w:val="20"/>
          <w:lang w:val="es-MX"/>
        </w:rPr>
        <w:t>l</w:t>
      </w:r>
      <w:r w:rsidR="00387521">
        <w:rPr>
          <w:rFonts w:ascii="Verdana" w:hAnsi="Verdana" w:cs="Verdana"/>
          <w:sz w:val="20"/>
          <w:szCs w:val="20"/>
          <w:lang w:val="es-MX"/>
        </w:rPr>
        <w:t>a</w:t>
      </w:r>
      <w:r w:rsidR="00D50B0B" w:rsidRPr="00D50B0B">
        <w:rPr>
          <w:rFonts w:ascii="Verdana" w:hAnsi="Verdana" w:cs="Verdana"/>
          <w:sz w:val="20"/>
          <w:szCs w:val="20"/>
          <w:lang w:val="es-MX"/>
        </w:rPr>
        <w:t xml:space="preserve"> </w:t>
      </w:r>
      <w:r w:rsidR="00387521">
        <w:rPr>
          <w:rFonts w:ascii="Verdana" w:hAnsi="Verdana" w:cs="Verdana"/>
          <w:sz w:val="20"/>
          <w:szCs w:val="20"/>
          <w:lang w:val="es-MX"/>
        </w:rPr>
        <w:t>Comisión</w:t>
      </w:r>
      <w:r w:rsidR="00D50B0B" w:rsidRPr="00D50B0B">
        <w:rPr>
          <w:rFonts w:ascii="Verdana" w:hAnsi="Verdana" w:cs="Verdana"/>
          <w:sz w:val="20"/>
          <w:szCs w:val="20"/>
          <w:lang w:val="es-MX"/>
        </w:rPr>
        <w:t xml:space="preserve"> y al Estado que coordinen y realicen las diligencias necesarias para que, una vez recibidas las preguntas, según corresponda, los peritos incluyan las respuestas en el respectivo dictamen que rendirá</w:t>
      </w:r>
      <w:r w:rsidR="00025068">
        <w:rPr>
          <w:rFonts w:ascii="Verdana" w:hAnsi="Verdana" w:cs="Verdana"/>
          <w:sz w:val="20"/>
          <w:szCs w:val="20"/>
          <w:lang w:val="es-MX"/>
        </w:rPr>
        <w:t xml:space="preserve">n </w:t>
      </w:r>
      <w:r w:rsidR="00D50B0B" w:rsidRPr="00D50B0B">
        <w:rPr>
          <w:rFonts w:ascii="Verdana" w:hAnsi="Verdana" w:cs="Verdana"/>
          <w:sz w:val="20"/>
          <w:szCs w:val="20"/>
          <w:lang w:val="es-MX"/>
        </w:rPr>
        <w:t>ante fedatario público, salvo que esta Presidencia disponga lo contrario</w:t>
      </w:r>
      <w:r w:rsidR="00025068">
        <w:rPr>
          <w:rFonts w:ascii="Verdana" w:hAnsi="Verdana" w:cs="Verdana"/>
          <w:sz w:val="20"/>
          <w:szCs w:val="20"/>
          <w:lang w:val="es-MX"/>
        </w:rPr>
        <w:t>,</w:t>
      </w:r>
      <w:r w:rsidR="00D50B0B" w:rsidRPr="00D50B0B">
        <w:rPr>
          <w:rFonts w:ascii="Verdana" w:hAnsi="Verdana" w:cs="Verdana"/>
          <w:sz w:val="20"/>
          <w:szCs w:val="20"/>
          <w:lang w:val="es-MX"/>
        </w:rPr>
        <w:t xml:space="preserve"> cuando la Secretaría de la Corte las transmita</w:t>
      </w:r>
      <w:r w:rsidR="00025068">
        <w:rPr>
          <w:rFonts w:ascii="Verdana" w:hAnsi="Verdana" w:cs="Verdana"/>
          <w:sz w:val="20"/>
          <w:szCs w:val="20"/>
          <w:lang w:val="es-MX"/>
        </w:rPr>
        <w:t>.</w:t>
      </w:r>
      <w:r w:rsidR="00D50B0B" w:rsidRPr="00D50B0B">
        <w:rPr>
          <w:rFonts w:ascii="Verdana" w:hAnsi="Verdana" w:cs="Verdana"/>
          <w:sz w:val="20"/>
          <w:szCs w:val="20"/>
          <w:lang w:val="es-MX"/>
        </w:rPr>
        <w:t xml:space="preserve"> Las declaraciones y peritajes requeridos en el punto resolutivo </w:t>
      </w:r>
      <w:r w:rsidR="00025068">
        <w:rPr>
          <w:rFonts w:ascii="Verdana" w:hAnsi="Verdana" w:cs="Verdana"/>
          <w:sz w:val="20"/>
          <w:szCs w:val="20"/>
          <w:lang w:val="es-MX"/>
        </w:rPr>
        <w:t>1</w:t>
      </w:r>
      <w:r w:rsidR="00D50B0B" w:rsidRPr="00D50B0B">
        <w:rPr>
          <w:rFonts w:ascii="Verdana" w:hAnsi="Verdana" w:cs="Verdana"/>
          <w:sz w:val="20"/>
          <w:szCs w:val="20"/>
          <w:lang w:val="es-MX"/>
        </w:rPr>
        <w:t xml:space="preserve"> deberán ser presentados al Tribunal a más tardar el</w:t>
      </w:r>
      <w:r w:rsidR="00025068">
        <w:rPr>
          <w:rFonts w:ascii="Verdana" w:hAnsi="Verdana" w:cs="Verdana"/>
          <w:sz w:val="20"/>
          <w:szCs w:val="20"/>
          <w:lang w:val="es-MX"/>
        </w:rPr>
        <w:t xml:space="preserve"> </w:t>
      </w:r>
      <w:r w:rsidR="009077D5">
        <w:rPr>
          <w:rFonts w:ascii="Verdana" w:hAnsi="Verdana" w:cs="Verdana"/>
          <w:sz w:val="20"/>
          <w:szCs w:val="20"/>
          <w:lang w:val="es-MX"/>
        </w:rPr>
        <w:t>15</w:t>
      </w:r>
      <w:r w:rsidR="006F2542" w:rsidRPr="006F2542">
        <w:rPr>
          <w:rFonts w:ascii="Verdana" w:hAnsi="Verdana" w:cs="Verdana"/>
          <w:sz w:val="20"/>
          <w:szCs w:val="20"/>
          <w:lang w:val="es-MX"/>
        </w:rPr>
        <w:t xml:space="preserve"> de agosto</w:t>
      </w:r>
      <w:r w:rsidR="00387521" w:rsidRPr="006F2542">
        <w:rPr>
          <w:rFonts w:ascii="Verdana" w:hAnsi="Verdana" w:cs="Verdana"/>
          <w:sz w:val="20"/>
          <w:szCs w:val="20"/>
          <w:lang w:val="es-MX"/>
        </w:rPr>
        <w:t xml:space="preserve"> de 2019</w:t>
      </w:r>
      <w:r w:rsidR="00D50B0B" w:rsidRPr="006F2542">
        <w:rPr>
          <w:rFonts w:ascii="Verdana" w:hAnsi="Verdana" w:cs="Verdana"/>
          <w:sz w:val="20"/>
          <w:szCs w:val="20"/>
          <w:lang w:val="es-MX"/>
        </w:rPr>
        <w:t>.</w:t>
      </w:r>
      <w:r w:rsidR="00D50B0B" w:rsidRPr="00D50B0B">
        <w:rPr>
          <w:rFonts w:ascii="Verdana" w:hAnsi="Verdana" w:cs="Verdana"/>
          <w:sz w:val="20"/>
          <w:szCs w:val="20"/>
          <w:lang w:val="es-MX"/>
        </w:rPr>
        <w:t xml:space="preserve"> </w:t>
      </w:r>
    </w:p>
    <w:p w14:paraId="6A236447" w14:textId="77777777" w:rsidR="00D50B0B" w:rsidRPr="00D50B0B" w:rsidRDefault="00D50B0B" w:rsidP="00D50B0B">
      <w:pPr>
        <w:widowControl/>
        <w:autoSpaceDE w:val="0"/>
        <w:autoSpaceDN w:val="0"/>
        <w:adjustRightInd w:val="0"/>
        <w:spacing w:after="0" w:line="240" w:lineRule="auto"/>
        <w:ind w:left="112"/>
        <w:rPr>
          <w:rFonts w:ascii="Calibri" w:hAnsi="Calibri" w:cs="Calibri"/>
          <w:lang w:val="es-MX"/>
        </w:rPr>
      </w:pPr>
      <w:r w:rsidRPr="00D50B0B">
        <w:rPr>
          <w:rFonts w:ascii="Calibri" w:hAnsi="Calibri" w:cs="Calibri"/>
          <w:lang w:val="es-MX"/>
        </w:rPr>
        <w:t xml:space="preserve"> </w:t>
      </w:r>
    </w:p>
    <w:p w14:paraId="6ACAD706" w14:textId="77777777" w:rsidR="00D50B0B" w:rsidRPr="00D50B0B" w:rsidRDefault="00025068" w:rsidP="00025068">
      <w:pPr>
        <w:widowControl/>
        <w:autoSpaceDE w:val="0"/>
        <w:autoSpaceDN w:val="0"/>
        <w:adjustRightInd w:val="0"/>
        <w:spacing w:after="0" w:line="240" w:lineRule="auto"/>
        <w:ind w:left="112"/>
        <w:jc w:val="both"/>
        <w:rPr>
          <w:rFonts w:ascii="Verdana" w:hAnsi="Verdana"/>
          <w:sz w:val="20"/>
          <w:szCs w:val="20"/>
          <w:lang w:val="es-MX"/>
        </w:rPr>
      </w:pPr>
      <w:r>
        <w:rPr>
          <w:rFonts w:ascii="Verdana" w:hAnsi="Verdana"/>
          <w:sz w:val="20"/>
          <w:szCs w:val="20"/>
          <w:lang w:val="es-MX"/>
        </w:rPr>
        <w:t>5.</w:t>
      </w:r>
      <w:r>
        <w:rPr>
          <w:rFonts w:ascii="Verdana" w:hAnsi="Verdana"/>
          <w:sz w:val="20"/>
          <w:szCs w:val="20"/>
          <w:lang w:val="es-MX"/>
        </w:rPr>
        <w:tab/>
      </w:r>
      <w:r w:rsidR="00D50B0B" w:rsidRPr="00D50B0B">
        <w:rPr>
          <w:rFonts w:ascii="Verdana" w:hAnsi="Verdana"/>
          <w:sz w:val="20"/>
          <w:szCs w:val="20"/>
          <w:lang w:val="es-MX"/>
        </w:rPr>
        <w:t>Disponer conforme al artículo 50.6 del Reglamento que, una vez recibido</w:t>
      </w:r>
      <w:r>
        <w:rPr>
          <w:rFonts w:ascii="Verdana" w:hAnsi="Verdana"/>
          <w:sz w:val="20"/>
          <w:szCs w:val="20"/>
          <w:lang w:val="es-MX"/>
        </w:rPr>
        <w:t>s</w:t>
      </w:r>
      <w:r w:rsidR="00D50B0B" w:rsidRPr="00D50B0B">
        <w:rPr>
          <w:rFonts w:ascii="Verdana" w:hAnsi="Verdana"/>
          <w:sz w:val="20"/>
          <w:szCs w:val="20"/>
          <w:lang w:val="es-MX"/>
        </w:rPr>
        <w:t xml:space="preserve"> </w:t>
      </w:r>
      <w:r>
        <w:rPr>
          <w:rFonts w:ascii="Verdana" w:hAnsi="Verdana"/>
          <w:sz w:val="20"/>
          <w:szCs w:val="20"/>
          <w:lang w:val="es-MX"/>
        </w:rPr>
        <w:t>lo</w:t>
      </w:r>
      <w:r w:rsidR="00D50B0B" w:rsidRPr="00D50B0B">
        <w:rPr>
          <w:rFonts w:ascii="Verdana" w:hAnsi="Verdana"/>
          <w:sz w:val="20"/>
          <w:szCs w:val="20"/>
          <w:lang w:val="es-MX"/>
        </w:rPr>
        <w:t xml:space="preserve">s peritajes, la Secretaría de la Corte les transmita </w:t>
      </w:r>
      <w:r w:rsidR="003F55E7" w:rsidRPr="003F55E7">
        <w:rPr>
          <w:rFonts w:ascii="Verdana" w:hAnsi="Verdana"/>
          <w:sz w:val="20"/>
          <w:szCs w:val="20"/>
          <w:lang w:val="es-MX"/>
        </w:rPr>
        <w:t>la Comisión,</w:t>
      </w:r>
      <w:r w:rsidR="003F55E7">
        <w:rPr>
          <w:rFonts w:ascii="Verdana" w:hAnsi="Verdana"/>
          <w:sz w:val="20"/>
          <w:szCs w:val="20"/>
          <w:lang w:val="es-MX"/>
        </w:rPr>
        <w:t xml:space="preserve"> </w:t>
      </w:r>
      <w:r w:rsidR="00D50B0B" w:rsidRPr="00D50B0B">
        <w:rPr>
          <w:rFonts w:ascii="Verdana" w:hAnsi="Verdana"/>
          <w:sz w:val="20"/>
          <w:szCs w:val="20"/>
          <w:lang w:val="es-MX"/>
        </w:rPr>
        <w:t xml:space="preserve">al Estado y al representante para que, si lo estiman pertinente y en cuanto les corresponda, presenten sus observaciones a más tardar con sus </w:t>
      </w:r>
      <w:r w:rsidR="003F55E7" w:rsidRPr="00D50B0B">
        <w:rPr>
          <w:rFonts w:ascii="Verdana" w:hAnsi="Verdana"/>
          <w:sz w:val="20"/>
          <w:szCs w:val="20"/>
          <w:lang w:val="es-MX"/>
        </w:rPr>
        <w:t xml:space="preserve">observaciones </w:t>
      </w:r>
      <w:r w:rsidR="00D50B0B" w:rsidRPr="00D50B0B">
        <w:rPr>
          <w:rFonts w:ascii="Verdana" w:hAnsi="Verdana"/>
          <w:sz w:val="20"/>
          <w:szCs w:val="20"/>
          <w:lang w:val="es-MX"/>
        </w:rPr>
        <w:t xml:space="preserve">y </w:t>
      </w:r>
      <w:r w:rsidR="003F55E7" w:rsidRPr="00D50B0B">
        <w:rPr>
          <w:rFonts w:ascii="Verdana" w:hAnsi="Verdana"/>
          <w:sz w:val="20"/>
          <w:szCs w:val="20"/>
          <w:lang w:val="es-MX"/>
        </w:rPr>
        <w:t xml:space="preserve">alegatos </w:t>
      </w:r>
      <w:r w:rsidR="00D50B0B" w:rsidRPr="00D50B0B">
        <w:rPr>
          <w:rFonts w:ascii="Verdana" w:hAnsi="Verdana"/>
          <w:sz w:val="20"/>
          <w:szCs w:val="20"/>
          <w:lang w:val="es-MX"/>
        </w:rPr>
        <w:t xml:space="preserve">finales escritos, respectivamente. </w:t>
      </w:r>
    </w:p>
    <w:p w14:paraId="02A7FC37" w14:textId="77777777" w:rsidR="00D50B0B" w:rsidRPr="00D50B0B" w:rsidRDefault="00D50B0B" w:rsidP="00D50B0B">
      <w:pPr>
        <w:widowControl/>
        <w:autoSpaceDE w:val="0"/>
        <w:autoSpaceDN w:val="0"/>
        <w:adjustRightInd w:val="0"/>
        <w:spacing w:after="0" w:line="240" w:lineRule="auto"/>
        <w:ind w:left="112"/>
        <w:rPr>
          <w:rFonts w:ascii="Verdana" w:hAnsi="Verdana"/>
          <w:sz w:val="20"/>
          <w:szCs w:val="20"/>
          <w:lang w:val="es-MX"/>
        </w:rPr>
      </w:pPr>
    </w:p>
    <w:p w14:paraId="0183875A" w14:textId="77777777" w:rsidR="00D50B0B" w:rsidRPr="00D50B0B" w:rsidRDefault="006E09EF" w:rsidP="006E09EF">
      <w:pPr>
        <w:widowControl/>
        <w:autoSpaceDE w:val="0"/>
        <w:autoSpaceDN w:val="0"/>
        <w:adjustRightInd w:val="0"/>
        <w:spacing w:after="0" w:line="240" w:lineRule="auto"/>
        <w:ind w:left="112"/>
        <w:jc w:val="both"/>
        <w:rPr>
          <w:rFonts w:ascii="Verdana" w:hAnsi="Verdana" w:cs="Verdana"/>
          <w:sz w:val="20"/>
          <w:szCs w:val="20"/>
          <w:lang w:val="es-MX"/>
        </w:rPr>
      </w:pPr>
      <w:r>
        <w:rPr>
          <w:rFonts w:ascii="Verdana" w:hAnsi="Verdana" w:cs="Verdana"/>
          <w:sz w:val="20"/>
          <w:szCs w:val="20"/>
          <w:lang w:val="es-MX"/>
        </w:rPr>
        <w:lastRenderedPageBreak/>
        <w:t>6</w:t>
      </w:r>
      <w:r w:rsidR="00D50B0B" w:rsidRPr="00D50B0B">
        <w:rPr>
          <w:rFonts w:ascii="Verdana" w:hAnsi="Verdana" w:cs="Verdana"/>
          <w:sz w:val="20"/>
          <w:szCs w:val="20"/>
          <w:lang w:val="es-MX"/>
        </w:rPr>
        <w:t>.</w:t>
      </w:r>
      <w:r>
        <w:rPr>
          <w:rFonts w:ascii="Verdana" w:hAnsi="Verdana" w:cs="Verdana"/>
          <w:sz w:val="20"/>
          <w:szCs w:val="20"/>
          <w:lang w:val="es-MX"/>
        </w:rPr>
        <w:tab/>
      </w:r>
      <w:r w:rsidR="00D50B0B" w:rsidRPr="00D50B0B">
        <w:rPr>
          <w:rFonts w:ascii="Verdana" w:hAnsi="Verdana" w:cs="Verdana"/>
          <w:sz w:val="20"/>
          <w:szCs w:val="20"/>
          <w:lang w:val="es-MX"/>
        </w:rPr>
        <w:t>Informar a la Comisión y al Estado que deben cubrir los gastos que ocasione la aportación o rendición de la prueba propuesta por ell</w:t>
      </w:r>
      <w:r>
        <w:rPr>
          <w:rFonts w:ascii="Verdana" w:hAnsi="Verdana" w:cs="Verdana"/>
          <w:sz w:val="20"/>
          <w:szCs w:val="20"/>
          <w:lang w:val="es-MX"/>
        </w:rPr>
        <w:t>os</w:t>
      </w:r>
      <w:r w:rsidR="00D50B0B" w:rsidRPr="00D50B0B">
        <w:rPr>
          <w:rFonts w:ascii="Verdana" w:hAnsi="Verdana" w:cs="Verdana"/>
          <w:sz w:val="20"/>
          <w:szCs w:val="20"/>
          <w:lang w:val="es-MX"/>
        </w:rPr>
        <w:t xml:space="preserve">, de conformidad con lo dispuesto en el artículo 60 del Reglamento. </w:t>
      </w:r>
    </w:p>
    <w:p w14:paraId="2DEC321C" w14:textId="77777777" w:rsidR="00D50B0B" w:rsidRPr="00D50B0B" w:rsidRDefault="00D50B0B" w:rsidP="00D50B0B">
      <w:pPr>
        <w:widowControl/>
        <w:autoSpaceDE w:val="0"/>
        <w:autoSpaceDN w:val="0"/>
        <w:adjustRightInd w:val="0"/>
        <w:spacing w:after="0" w:line="240" w:lineRule="auto"/>
        <w:ind w:left="112"/>
        <w:rPr>
          <w:rFonts w:ascii="Verdana" w:hAnsi="Verdana" w:cs="Verdana"/>
          <w:sz w:val="20"/>
          <w:szCs w:val="20"/>
          <w:lang w:val="es-MX"/>
        </w:rPr>
      </w:pPr>
    </w:p>
    <w:p w14:paraId="594B1F4D" w14:textId="77777777" w:rsidR="00D50B0B" w:rsidRPr="00D50B0B" w:rsidRDefault="00B15123" w:rsidP="00B15123">
      <w:pPr>
        <w:widowControl/>
        <w:autoSpaceDE w:val="0"/>
        <w:autoSpaceDN w:val="0"/>
        <w:adjustRightInd w:val="0"/>
        <w:spacing w:after="0" w:line="240" w:lineRule="auto"/>
        <w:ind w:left="112"/>
        <w:jc w:val="both"/>
        <w:rPr>
          <w:rFonts w:ascii="Verdana" w:hAnsi="Verdana" w:cs="Verdana"/>
          <w:sz w:val="20"/>
          <w:szCs w:val="20"/>
          <w:lang w:val="es-MX"/>
        </w:rPr>
      </w:pPr>
      <w:r>
        <w:rPr>
          <w:rFonts w:ascii="Verdana" w:hAnsi="Verdana" w:cs="Verdana"/>
          <w:sz w:val="20"/>
          <w:szCs w:val="20"/>
          <w:lang w:val="es-MX"/>
        </w:rPr>
        <w:t>7</w:t>
      </w:r>
      <w:r w:rsidR="00D50B0B" w:rsidRPr="00D50B0B">
        <w:rPr>
          <w:rFonts w:ascii="Verdana" w:hAnsi="Verdana" w:cs="Verdana"/>
          <w:sz w:val="20"/>
          <w:szCs w:val="20"/>
          <w:lang w:val="es-MX"/>
        </w:rPr>
        <w:t>.</w:t>
      </w:r>
      <w:r>
        <w:rPr>
          <w:rFonts w:ascii="Verdana" w:hAnsi="Verdana" w:cs="Verdana"/>
          <w:sz w:val="20"/>
          <w:szCs w:val="20"/>
          <w:lang w:val="es-MX"/>
        </w:rPr>
        <w:tab/>
      </w:r>
      <w:r w:rsidR="00D50B0B" w:rsidRPr="00D50B0B">
        <w:rPr>
          <w:rFonts w:ascii="Verdana" w:hAnsi="Verdana" w:cs="Verdana"/>
          <w:sz w:val="20"/>
          <w:szCs w:val="20"/>
          <w:lang w:val="es-MX"/>
        </w:rPr>
        <w:t xml:space="preserve">Requerir a la Comisión y </w:t>
      </w:r>
      <w:r>
        <w:rPr>
          <w:rFonts w:ascii="Verdana" w:hAnsi="Verdana" w:cs="Verdana"/>
          <w:sz w:val="20"/>
          <w:szCs w:val="20"/>
          <w:lang w:val="es-MX"/>
        </w:rPr>
        <w:t>a</w:t>
      </w:r>
      <w:r w:rsidR="00D50B0B" w:rsidRPr="00D50B0B">
        <w:rPr>
          <w:rFonts w:ascii="Verdana" w:hAnsi="Verdana" w:cs="Verdana"/>
          <w:sz w:val="20"/>
          <w:szCs w:val="20"/>
          <w:lang w:val="es-MX"/>
        </w:rPr>
        <w:t>l Estado</w:t>
      </w:r>
      <w:r>
        <w:rPr>
          <w:rFonts w:ascii="Verdana" w:hAnsi="Verdana" w:cs="Verdana"/>
          <w:sz w:val="20"/>
          <w:szCs w:val="20"/>
          <w:lang w:val="es-MX"/>
        </w:rPr>
        <w:t>,</w:t>
      </w:r>
      <w:r w:rsidR="00D50B0B" w:rsidRPr="00D50B0B">
        <w:rPr>
          <w:rFonts w:ascii="Verdana" w:hAnsi="Verdana" w:cs="Verdana"/>
          <w:sz w:val="20"/>
          <w:szCs w:val="20"/>
          <w:lang w:val="es-MX"/>
        </w:rPr>
        <w:t xml:space="preserve"> que informen a las personas </w:t>
      </w:r>
      <w:r w:rsidR="003F55E7">
        <w:rPr>
          <w:rFonts w:ascii="Verdana" w:hAnsi="Verdana" w:cs="Verdana"/>
          <w:sz w:val="20"/>
          <w:szCs w:val="20"/>
          <w:lang w:val="es-MX"/>
        </w:rPr>
        <w:t>requeridas</w:t>
      </w:r>
      <w:r w:rsidR="003F55E7" w:rsidRPr="00D50B0B">
        <w:rPr>
          <w:rFonts w:ascii="Verdana" w:hAnsi="Verdana" w:cs="Verdana"/>
          <w:sz w:val="20"/>
          <w:szCs w:val="20"/>
          <w:lang w:val="es-MX"/>
        </w:rPr>
        <w:t xml:space="preserve"> </w:t>
      </w:r>
      <w:r w:rsidR="00D50B0B" w:rsidRPr="00D50B0B">
        <w:rPr>
          <w:rFonts w:ascii="Verdana" w:hAnsi="Verdana" w:cs="Verdana"/>
          <w:sz w:val="20"/>
          <w:szCs w:val="20"/>
          <w:lang w:val="es-MX"/>
        </w:rPr>
        <w:t xml:space="preserve">por la Corte para declarar que, según lo dispuesto en el artículo 54 del Reglamento, el Tribunal pondrá en conocimiento del Estado el caso en que la persona requerida para comparecer o declarar no comparecieren o rehusare deponer sin motivo legitimo o que, en el parecer de la misma Corte, hayan violado el juramento o la declaración solemne, para los fines previstos en la legislación nacional correspondiente. </w:t>
      </w:r>
    </w:p>
    <w:p w14:paraId="31FCB071" w14:textId="77777777" w:rsidR="00D50B0B" w:rsidRPr="00D50B0B" w:rsidRDefault="00D50B0B" w:rsidP="00D50B0B">
      <w:pPr>
        <w:widowControl/>
        <w:autoSpaceDE w:val="0"/>
        <w:autoSpaceDN w:val="0"/>
        <w:adjustRightInd w:val="0"/>
        <w:spacing w:after="0" w:line="240" w:lineRule="auto"/>
        <w:ind w:left="112"/>
        <w:rPr>
          <w:rFonts w:ascii="Verdana" w:hAnsi="Verdana" w:cs="Verdana"/>
          <w:sz w:val="20"/>
          <w:szCs w:val="20"/>
          <w:lang w:val="es-MX"/>
        </w:rPr>
      </w:pPr>
    </w:p>
    <w:p w14:paraId="4609AA94" w14:textId="77777777" w:rsidR="00E863F0" w:rsidRDefault="00B15123" w:rsidP="00E863F0">
      <w:pPr>
        <w:widowControl/>
        <w:autoSpaceDE w:val="0"/>
        <w:autoSpaceDN w:val="0"/>
        <w:adjustRightInd w:val="0"/>
        <w:spacing w:after="0" w:line="240" w:lineRule="auto"/>
        <w:ind w:left="112"/>
        <w:jc w:val="both"/>
        <w:rPr>
          <w:rFonts w:ascii="Verdana" w:hAnsi="Verdana" w:cs="Verdana"/>
          <w:sz w:val="20"/>
          <w:szCs w:val="20"/>
          <w:lang w:val="es-MX"/>
        </w:rPr>
      </w:pPr>
      <w:r>
        <w:rPr>
          <w:rFonts w:ascii="Verdana" w:hAnsi="Verdana" w:cs="Verdana"/>
          <w:sz w:val="20"/>
          <w:szCs w:val="20"/>
          <w:lang w:val="es-MX"/>
        </w:rPr>
        <w:t>8</w:t>
      </w:r>
      <w:r w:rsidR="00D50B0B" w:rsidRPr="00D50B0B">
        <w:rPr>
          <w:rFonts w:ascii="Verdana" w:hAnsi="Verdana" w:cs="Verdana"/>
          <w:sz w:val="20"/>
          <w:szCs w:val="20"/>
          <w:lang w:val="es-MX"/>
        </w:rPr>
        <w:t>.</w:t>
      </w:r>
      <w:r>
        <w:rPr>
          <w:rFonts w:ascii="Verdana" w:hAnsi="Verdana" w:cs="Verdana"/>
          <w:sz w:val="20"/>
          <w:szCs w:val="20"/>
          <w:lang w:val="es-MX"/>
        </w:rPr>
        <w:tab/>
      </w:r>
      <w:r w:rsidR="00D50B0B" w:rsidRPr="00D50B0B">
        <w:rPr>
          <w:rFonts w:ascii="Verdana" w:hAnsi="Verdana" w:cs="Verdana"/>
          <w:sz w:val="20"/>
          <w:szCs w:val="20"/>
          <w:lang w:val="es-MX"/>
        </w:rPr>
        <w:t xml:space="preserve">Informar al representante, al Estado y a la Comisión Interamericana que, en los términos del artículo 56 del Reglamento, cuentan con un plazo hasta </w:t>
      </w:r>
      <w:r w:rsidR="0019159E">
        <w:rPr>
          <w:rFonts w:ascii="Verdana" w:hAnsi="Verdana" w:cs="Verdana"/>
          <w:sz w:val="20"/>
          <w:szCs w:val="20"/>
          <w:lang w:val="es-MX"/>
        </w:rPr>
        <w:t xml:space="preserve">el </w:t>
      </w:r>
      <w:r w:rsidR="006F2542">
        <w:rPr>
          <w:rFonts w:ascii="Verdana" w:hAnsi="Verdana" w:cs="Verdana"/>
          <w:sz w:val="20"/>
          <w:szCs w:val="20"/>
          <w:lang w:val="es-MX"/>
        </w:rPr>
        <w:t>1</w:t>
      </w:r>
      <w:r w:rsidR="0019159E">
        <w:rPr>
          <w:rFonts w:ascii="Verdana" w:hAnsi="Verdana" w:cs="Verdana"/>
          <w:sz w:val="20"/>
          <w:szCs w:val="20"/>
          <w:lang w:val="es-MX"/>
        </w:rPr>
        <w:t>6</w:t>
      </w:r>
      <w:r w:rsidR="006F2542">
        <w:rPr>
          <w:rFonts w:ascii="Verdana" w:hAnsi="Verdana" w:cs="Verdana"/>
          <w:sz w:val="20"/>
          <w:szCs w:val="20"/>
          <w:lang w:val="es-MX"/>
        </w:rPr>
        <w:t xml:space="preserve"> de septiembre</w:t>
      </w:r>
      <w:r w:rsidR="00D50B0B" w:rsidRPr="00D50B0B">
        <w:rPr>
          <w:rFonts w:ascii="Verdana" w:hAnsi="Verdana" w:cs="Verdana"/>
          <w:sz w:val="20"/>
          <w:szCs w:val="20"/>
          <w:lang w:val="es-MX"/>
        </w:rPr>
        <w:t xml:space="preserve"> de 2019 para presentar sus alegatos finales escritos y observaciones finales escritas, respectivamente, en relación con las excepciones preliminares, fondo y eventuales reparaciones y costas en el presente caso.</w:t>
      </w:r>
      <w:r w:rsidR="003F55E7">
        <w:rPr>
          <w:rFonts w:ascii="Verdana" w:hAnsi="Verdana" w:cs="Verdana"/>
          <w:sz w:val="20"/>
          <w:szCs w:val="20"/>
          <w:lang w:val="es-MX"/>
        </w:rPr>
        <w:t xml:space="preserve"> Este plazo es improrrogable. </w:t>
      </w:r>
    </w:p>
    <w:p w14:paraId="7BE1CD33" w14:textId="77777777" w:rsidR="00E863F0" w:rsidRDefault="00E863F0" w:rsidP="00E863F0">
      <w:pPr>
        <w:widowControl/>
        <w:autoSpaceDE w:val="0"/>
        <w:autoSpaceDN w:val="0"/>
        <w:adjustRightInd w:val="0"/>
        <w:spacing w:after="0" w:line="240" w:lineRule="auto"/>
        <w:ind w:left="112"/>
        <w:jc w:val="both"/>
        <w:rPr>
          <w:rFonts w:ascii="Verdana" w:hAnsi="Verdana" w:cs="Verdana"/>
          <w:sz w:val="20"/>
          <w:szCs w:val="20"/>
          <w:lang w:val="es-MX"/>
        </w:rPr>
      </w:pPr>
    </w:p>
    <w:p w14:paraId="208A0AC6" w14:textId="77777777" w:rsidR="00D50B0B" w:rsidRPr="00E863F0" w:rsidRDefault="00E863F0" w:rsidP="00E863F0">
      <w:pPr>
        <w:widowControl/>
        <w:autoSpaceDE w:val="0"/>
        <w:autoSpaceDN w:val="0"/>
        <w:adjustRightInd w:val="0"/>
        <w:spacing w:after="0" w:line="240" w:lineRule="auto"/>
        <w:ind w:left="112"/>
        <w:jc w:val="both"/>
        <w:rPr>
          <w:rFonts w:ascii="Verdana" w:hAnsi="Verdana" w:cs="Verdana"/>
          <w:sz w:val="20"/>
          <w:szCs w:val="20"/>
          <w:lang w:val="es-MX"/>
        </w:rPr>
      </w:pPr>
      <w:r>
        <w:rPr>
          <w:rFonts w:ascii="Verdana" w:hAnsi="Verdana" w:cs="Verdana"/>
          <w:sz w:val="20"/>
          <w:szCs w:val="20"/>
          <w:lang w:val="es-MX"/>
        </w:rPr>
        <w:t>9.</w:t>
      </w:r>
      <w:r>
        <w:rPr>
          <w:rFonts w:ascii="Verdana" w:hAnsi="Verdana" w:cs="Verdana"/>
          <w:sz w:val="20"/>
          <w:szCs w:val="20"/>
          <w:lang w:val="es-MX"/>
        </w:rPr>
        <w:tab/>
      </w:r>
      <w:r w:rsidR="00D50B0B" w:rsidRPr="00B05751">
        <w:rPr>
          <w:rFonts w:ascii="Verdana" w:hAnsi="Verdana" w:cs="Verdana"/>
          <w:sz w:val="20"/>
          <w:szCs w:val="20"/>
          <w:lang w:val="es-MX"/>
        </w:rPr>
        <w:t>Disponer que la Secretaría de la Corte Interamericana notifique la presente Resolución a la Comisión Interamericana, al representante y al Estado</w:t>
      </w:r>
      <w:r>
        <w:rPr>
          <w:rFonts w:ascii="Verdana" w:hAnsi="Verdana" w:cs="Verdana"/>
          <w:sz w:val="20"/>
          <w:szCs w:val="20"/>
          <w:lang w:val="es-MX"/>
        </w:rPr>
        <w:t>.</w:t>
      </w:r>
    </w:p>
    <w:p w14:paraId="6ACC2179" w14:textId="77777777" w:rsidR="003F55E7" w:rsidRDefault="003F55E7">
      <w:pPr>
        <w:spacing w:after="0" w:line="242" w:lineRule="exact"/>
        <w:ind w:left="112" w:right="62"/>
        <w:jc w:val="both"/>
        <w:rPr>
          <w:rFonts w:ascii="Verdana" w:eastAsia="Verdana" w:hAnsi="Verdana" w:cs="Verdana"/>
          <w:spacing w:val="1"/>
          <w:sz w:val="20"/>
          <w:szCs w:val="20"/>
          <w:lang w:val="es-MX"/>
        </w:rPr>
      </w:pPr>
    </w:p>
    <w:p w14:paraId="342D0D1A" w14:textId="77777777" w:rsidR="003A7F3F" w:rsidRDefault="003A7F3F">
      <w:pPr>
        <w:spacing w:after="0" w:line="242" w:lineRule="exact"/>
        <w:ind w:left="112" w:right="62"/>
        <w:jc w:val="both"/>
        <w:rPr>
          <w:rFonts w:ascii="Verdana" w:eastAsia="Verdana" w:hAnsi="Verdana" w:cs="Verdana"/>
          <w:spacing w:val="1"/>
          <w:sz w:val="20"/>
          <w:szCs w:val="20"/>
          <w:lang w:val="es-MX"/>
        </w:rPr>
      </w:pPr>
    </w:p>
    <w:p w14:paraId="3F5C78E2" w14:textId="77777777" w:rsidR="00435CB1" w:rsidRPr="00E863F0" w:rsidRDefault="005E3348">
      <w:pPr>
        <w:spacing w:after="0" w:line="242" w:lineRule="exact"/>
        <w:ind w:left="112" w:right="62"/>
        <w:jc w:val="both"/>
        <w:rPr>
          <w:rFonts w:ascii="Verdana" w:eastAsia="Verdana" w:hAnsi="Verdana" w:cs="Verdana"/>
          <w:sz w:val="20"/>
          <w:szCs w:val="20"/>
          <w:lang w:val="es-MX"/>
        </w:rPr>
      </w:pPr>
      <w:r w:rsidRPr="00E863F0">
        <w:rPr>
          <w:rFonts w:ascii="Verdana" w:eastAsia="Verdana" w:hAnsi="Verdana" w:cs="Verdana"/>
          <w:spacing w:val="1"/>
          <w:sz w:val="20"/>
          <w:szCs w:val="20"/>
          <w:lang w:val="es-MX"/>
        </w:rPr>
        <w:t>R</w:t>
      </w:r>
      <w:r w:rsidRPr="00E863F0">
        <w:rPr>
          <w:rFonts w:ascii="Verdana" w:eastAsia="Verdana" w:hAnsi="Verdana" w:cs="Verdana"/>
          <w:spacing w:val="-1"/>
          <w:sz w:val="20"/>
          <w:szCs w:val="20"/>
          <w:lang w:val="es-MX"/>
        </w:rPr>
        <w:t>e</w:t>
      </w:r>
      <w:r w:rsidRPr="00E863F0">
        <w:rPr>
          <w:rFonts w:ascii="Verdana" w:eastAsia="Verdana" w:hAnsi="Verdana" w:cs="Verdana"/>
          <w:spacing w:val="2"/>
          <w:sz w:val="20"/>
          <w:szCs w:val="20"/>
          <w:lang w:val="es-MX"/>
        </w:rPr>
        <w:t>s</w:t>
      </w:r>
      <w:r w:rsidRPr="00E863F0">
        <w:rPr>
          <w:rFonts w:ascii="Verdana" w:eastAsia="Verdana" w:hAnsi="Verdana" w:cs="Verdana"/>
          <w:spacing w:val="-1"/>
          <w:sz w:val="20"/>
          <w:szCs w:val="20"/>
          <w:lang w:val="es-MX"/>
        </w:rPr>
        <w:t>o</w:t>
      </w:r>
      <w:r w:rsidRPr="00E863F0">
        <w:rPr>
          <w:rFonts w:ascii="Verdana" w:eastAsia="Verdana" w:hAnsi="Verdana" w:cs="Verdana"/>
          <w:spacing w:val="3"/>
          <w:sz w:val="20"/>
          <w:szCs w:val="20"/>
          <w:lang w:val="es-MX"/>
        </w:rPr>
        <w:t>l</w:t>
      </w:r>
      <w:r w:rsidRPr="00E863F0">
        <w:rPr>
          <w:rFonts w:ascii="Verdana" w:eastAsia="Verdana" w:hAnsi="Verdana" w:cs="Verdana"/>
          <w:spacing w:val="1"/>
          <w:sz w:val="20"/>
          <w:szCs w:val="20"/>
          <w:lang w:val="es-MX"/>
        </w:rPr>
        <w:t>u</w:t>
      </w:r>
      <w:r w:rsidRPr="00E863F0">
        <w:rPr>
          <w:rFonts w:ascii="Verdana" w:eastAsia="Verdana" w:hAnsi="Verdana" w:cs="Verdana"/>
          <w:spacing w:val="-3"/>
          <w:sz w:val="20"/>
          <w:szCs w:val="20"/>
          <w:lang w:val="es-MX"/>
        </w:rPr>
        <w:t>c</w:t>
      </w:r>
      <w:r w:rsidRPr="00E863F0">
        <w:rPr>
          <w:rFonts w:ascii="Verdana" w:eastAsia="Verdana" w:hAnsi="Verdana" w:cs="Verdana"/>
          <w:spacing w:val="3"/>
          <w:sz w:val="20"/>
          <w:szCs w:val="20"/>
          <w:lang w:val="es-MX"/>
        </w:rPr>
        <w:t>i</w:t>
      </w:r>
      <w:r w:rsidRPr="00E863F0">
        <w:rPr>
          <w:rFonts w:ascii="Verdana" w:eastAsia="Verdana" w:hAnsi="Verdana" w:cs="Verdana"/>
          <w:spacing w:val="-1"/>
          <w:sz w:val="20"/>
          <w:szCs w:val="20"/>
          <w:lang w:val="es-MX"/>
        </w:rPr>
        <w:t>ó</w:t>
      </w:r>
      <w:r w:rsidRPr="00E863F0">
        <w:rPr>
          <w:rFonts w:ascii="Verdana" w:eastAsia="Verdana" w:hAnsi="Verdana" w:cs="Verdana"/>
          <w:sz w:val="20"/>
          <w:szCs w:val="20"/>
          <w:lang w:val="es-MX"/>
        </w:rPr>
        <w:t>n</w:t>
      </w:r>
      <w:r w:rsidRPr="00E863F0">
        <w:rPr>
          <w:rFonts w:ascii="Verdana" w:eastAsia="Verdana" w:hAnsi="Verdana" w:cs="Verdana"/>
          <w:spacing w:val="-10"/>
          <w:sz w:val="20"/>
          <w:szCs w:val="20"/>
          <w:lang w:val="es-MX"/>
        </w:rPr>
        <w:t xml:space="preserve"> </w:t>
      </w:r>
      <w:r w:rsidRPr="00E863F0">
        <w:rPr>
          <w:rFonts w:ascii="Verdana" w:eastAsia="Verdana" w:hAnsi="Verdana" w:cs="Verdana"/>
          <w:sz w:val="20"/>
          <w:szCs w:val="20"/>
          <w:lang w:val="es-MX"/>
        </w:rPr>
        <w:t>d</w:t>
      </w:r>
      <w:r w:rsidRPr="00E863F0">
        <w:rPr>
          <w:rFonts w:ascii="Verdana" w:eastAsia="Verdana" w:hAnsi="Verdana" w:cs="Verdana"/>
          <w:spacing w:val="-1"/>
          <w:sz w:val="20"/>
          <w:szCs w:val="20"/>
          <w:lang w:val="es-MX"/>
        </w:rPr>
        <w:t>e</w:t>
      </w:r>
      <w:r w:rsidRPr="00E863F0">
        <w:rPr>
          <w:rFonts w:ascii="Verdana" w:eastAsia="Verdana" w:hAnsi="Verdana" w:cs="Verdana"/>
          <w:sz w:val="20"/>
          <w:szCs w:val="20"/>
          <w:lang w:val="es-MX"/>
        </w:rPr>
        <w:t>l</w:t>
      </w:r>
      <w:r w:rsidRPr="00E863F0">
        <w:rPr>
          <w:rFonts w:ascii="Verdana" w:eastAsia="Verdana" w:hAnsi="Verdana" w:cs="Verdana"/>
          <w:spacing w:val="-1"/>
          <w:sz w:val="20"/>
          <w:szCs w:val="20"/>
          <w:lang w:val="es-MX"/>
        </w:rPr>
        <w:t xml:space="preserve"> </w:t>
      </w:r>
      <w:proofErr w:type="gramStart"/>
      <w:r w:rsidRPr="00E863F0">
        <w:rPr>
          <w:rFonts w:ascii="Verdana" w:eastAsia="Verdana" w:hAnsi="Verdana" w:cs="Verdana"/>
          <w:spacing w:val="-1"/>
          <w:sz w:val="20"/>
          <w:szCs w:val="20"/>
          <w:lang w:val="es-MX"/>
        </w:rPr>
        <w:t>Pre</w:t>
      </w:r>
      <w:r w:rsidRPr="00E863F0">
        <w:rPr>
          <w:rFonts w:ascii="Verdana" w:eastAsia="Verdana" w:hAnsi="Verdana" w:cs="Verdana"/>
          <w:sz w:val="20"/>
          <w:szCs w:val="20"/>
          <w:lang w:val="es-MX"/>
        </w:rPr>
        <w:t>s</w:t>
      </w:r>
      <w:r w:rsidRPr="00E863F0">
        <w:rPr>
          <w:rFonts w:ascii="Verdana" w:eastAsia="Verdana" w:hAnsi="Verdana" w:cs="Verdana"/>
          <w:spacing w:val="2"/>
          <w:sz w:val="20"/>
          <w:szCs w:val="20"/>
          <w:lang w:val="es-MX"/>
        </w:rPr>
        <w:t>i</w:t>
      </w:r>
      <w:r w:rsidRPr="00E863F0">
        <w:rPr>
          <w:rFonts w:ascii="Verdana" w:eastAsia="Verdana" w:hAnsi="Verdana" w:cs="Verdana"/>
          <w:spacing w:val="1"/>
          <w:sz w:val="20"/>
          <w:szCs w:val="20"/>
          <w:lang w:val="es-MX"/>
        </w:rPr>
        <w:t>d</w:t>
      </w:r>
      <w:r w:rsidRPr="00E863F0">
        <w:rPr>
          <w:rFonts w:ascii="Verdana" w:eastAsia="Verdana" w:hAnsi="Verdana" w:cs="Verdana"/>
          <w:spacing w:val="-1"/>
          <w:sz w:val="20"/>
          <w:szCs w:val="20"/>
          <w:lang w:val="es-MX"/>
        </w:rPr>
        <w:t>e</w:t>
      </w:r>
      <w:r w:rsidRPr="00E863F0">
        <w:rPr>
          <w:rFonts w:ascii="Verdana" w:eastAsia="Verdana" w:hAnsi="Verdana" w:cs="Verdana"/>
          <w:spacing w:val="1"/>
          <w:sz w:val="20"/>
          <w:szCs w:val="20"/>
          <w:lang w:val="es-MX"/>
        </w:rPr>
        <w:t>nt</w:t>
      </w:r>
      <w:r w:rsidRPr="00E863F0">
        <w:rPr>
          <w:rFonts w:ascii="Verdana" w:eastAsia="Verdana" w:hAnsi="Verdana" w:cs="Verdana"/>
          <w:sz w:val="20"/>
          <w:szCs w:val="20"/>
          <w:lang w:val="es-MX"/>
        </w:rPr>
        <w:t>e</w:t>
      </w:r>
      <w:proofErr w:type="gramEnd"/>
      <w:r w:rsidRPr="00E863F0">
        <w:rPr>
          <w:rFonts w:ascii="Verdana" w:eastAsia="Verdana" w:hAnsi="Verdana" w:cs="Verdana"/>
          <w:spacing w:val="-12"/>
          <w:sz w:val="20"/>
          <w:szCs w:val="20"/>
          <w:lang w:val="es-MX"/>
        </w:rPr>
        <w:t xml:space="preserve"> </w:t>
      </w:r>
      <w:r w:rsidRPr="00E863F0">
        <w:rPr>
          <w:rFonts w:ascii="Verdana" w:eastAsia="Verdana" w:hAnsi="Verdana" w:cs="Verdana"/>
          <w:sz w:val="20"/>
          <w:szCs w:val="20"/>
          <w:lang w:val="es-MX"/>
        </w:rPr>
        <w:t>de</w:t>
      </w:r>
      <w:r w:rsidRPr="00E863F0">
        <w:rPr>
          <w:rFonts w:ascii="Verdana" w:eastAsia="Verdana" w:hAnsi="Verdana" w:cs="Verdana"/>
          <w:spacing w:val="-3"/>
          <w:sz w:val="20"/>
          <w:szCs w:val="20"/>
          <w:lang w:val="es-MX"/>
        </w:rPr>
        <w:t xml:space="preserve"> </w:t>
      </w:r>
      <w:r w:rsidRPr="00E863F0">
        <w:rPr>
          <w:rFonts w:ascii="Verdana" w:eastAsia="Verdana" w:hAnsi="Verdana" w:cs="Verdana"/>
          <w:spacing w:val="2"/>
          <w:sz w:val="20"/>
          <w:szCs w:val="20"/>
          <w:lang w:val="es-MX"/>
        </w:rPr>
        <w:t>l</w:t>
      </w:r>
      <w:r w:rsidRPr="00E863F0">
        <w:rPr>
          <w:rFonts w:ascii="Verdana" w:eastAsia="Verdana" w:hAnsi="Verdana" w:cs="Verdana"/>
          <w:sz w:val="20"/>
          <w:szCs w:val="20"/>
          <w:lang w:val="es-MX"/>
        </w:rPr>
        <w:t>a</w:t>
      </w:r>
      <w:r w:rsidRPr="00E863F0">
        <w:rPr>
          <w:rFonts w:ascii="Verdana" w:eastAsia="Verdana" w:hAnsi="Verdana" w:cs="Verdana"/>
          <w:spacing w:val="-2"/>
          <w:sz w:val="20"/>
          <w:szCs w:val="20"/>
          <w:lang w:val="es-MX"/>
        </w:rPr>
        <w:t xml:space="preserve"> </w:t>
      </w:r>
      <w:r w:rsidRPr="00E863F0">
        <w:rPr>
          <w:rFonts w:ascii="Verdana" w:eastAsia="Verdana" w:hAnsi="Verdana" w:cs="Verdana"/>
          <w:sz w:val="20"/>
          <w:szCs w:val="20"/>
          <w:lang w:val="es-MX"/>
        </w:rPr>
        <w:t>C</w:t>
      </w:r>
      <w:r w:rsidRPr="00E863F0">
        <w:rPr>
          <w:rFonts w:ascii="Verdana" w:eastAsia="Verdana" w:hAnsi="Verdana" w:cs="Verdana"/>
          <w:spacing w:val="1"/>
          <w:sz w:val="20"/>
          <w:szCs w:val="20"/>
          <w:lang w:val="es-MX"/>
        </w:rPr>
        <w:t>o</w:t>
      </w:r>
      <w:r w:rsidRPr="00E863F0">
        <w:rPr>
          <w:rFonts w:ascii="Verdana" w:eastAsia="Verdana" w:hAnsi="Verdana" w:cs="Verdana"/>
          <w:spacing w:val="-1"/>
          <w:sz w:val="20"/>
          <w:szCs w:val="20"/>
          <w:lang w:val="es-MX"/>
        </w:rPr>
        <w:t>r</w:t>
      </w:r>
      <w:r w:rsidRPr="00E863F0">
        <w:rPr>
          <w:rFonts w:ascii="Verdana" w:eastAsia="Verdana" w:hAnsi="Verdana" w:cs="Verdana"/>
          <w:spacing w:val="1"/>
          <w:sz w:val="20"/>
          <w:szCs w:val="20"/>
          <w:lang w:val="es-MX"/>
        </w:rPr>
        <w:t>t</w:t>
      </w:r>
      <w:r w:rsidRPr="00E863F0">
        <w:rPr>
          <w:rFonts w:ascii="Verdana" w:eastAsia="Verdana" w:hAnsi="Verdana" w:cs="Verdana"/>
          <w:sz w:val="20"/>
          <w:szCs w:val="20"/>
          <w:lang w:val="es-MX"/>
        </w:rPr>
        <w:t>e</w:t>
      </w:r>
      <w:r w:rsidRPr="00E863F0">
        <w:rPr>
          <w:rFonts w:ascii="Verdana" w:eastAsia="Verdana" w:hAnsi="Verdana" w:cs="Verdana"/>
          <w:spacing w:val="-5"/>
          <w:sz w:val="20"/>
          <w:szCs w:val="20"/>
          <w:lang w:val="es-MX"/>
        </w:rPr>
        <w:t xml:space="preserve"> </w:t>
      </w:r>
      <w:r w:rsidRPr="00E863F0">
        <w:rPr>
          <w:rFonts w:ascii="Verdana" w:eastAsia="Verdana" w:hAnsi="Verdana" w:cs="Verdana"/>
          <w:spacing w:val="-2"/>
          <w:sz w:val="20"/>
          <w:szCs w:val="20"/>
          <w:lang w:val="es-MX"/>
        </w:rPr>
        <w:t>I</w:t>
      </w:r>
      <w:r w:rsidRPr="00E863F0">
        <w:rPr>
          <w:rFonts w:ascii="Verdana" w:eastAsia="Verdana" w:hAnsi="Verdana" w:cs="Verdana"/>
          <w:spacing w:val="1"/>
          <w:sz w:val="20"/>
          <w:szCs w:val="20"/>
          <w:lang w:val="es-MX"/>
        </w:rPr>
        <w:t>n</w:t>
      </w:r>
      <w:r w:rsidRPr="00E863F0">
        <w:rPr>
          <w:rFonts w:ascii="Verdana" w:eastAsia="Verdana" w:hAnsi="Verdana" w:cs="Verdana"/>
          <w:spacing w:val="3"/>
          <w:sz w:val="20"/>
          <w:szCs w:val="20"/>
          <w:lang w:val="es-MX"/>
        </w:rPr>
        <w:t>t</w:t>
      </w:r>
      <w:r w:rsidRPr="00E863F0">
        <w:rPr>
          <w:rFonts w:ascii="Verdana" w:eastAsia="Verdana" w:hAnsi="Verdana" w:cs="Verdana"/>
          <w:spacing w:val="-1"/>
          <w:sz w:val="20"/>
          <w:szCs w:val="20"/>
          <w:lang w:val="es-MX"/>
        </w:rPr>
        <w:t>er</w:t>
      </w:r>
      <w:r w:rsidRPr="00E863F0">
        <w:rPr>
          <w:rFonts w:ascii="Verdana" w:eastAsia="Verdana" w:hAnsi="Verdana" w:cs="Verdana"/>
          <w:sz w:val="20"/>
          <w:szCs w:val="20"/>
          <w:lang w:val="es-MX"/>
        </w:rPr>
        <w:t>a</w:t>
      </w:r>
      <w:r w:rsidRPr="00E863F0">
        <w:rPr>
          <w:rFonts w:ascii="Verdana" w:eastAsia="Verdana" w:hAnsi="Verdana" w:cs="Verdana"/>
          <w:spacing w:val="3"/>
          <w:sz w:val="20"/>
          <w:szCs w:val="20"/>
          <w:lang w:val="es-MX"/>
        </w:rPr>
        <w:t>m</w:t>
      </w:r>
      <w:r w:rsidRPr="00E863F0">
        <w:rPr>
          <w:rFonts w:ascii="Verdana" w:eastAsia="Verdana" w:hAnsi="Verdana" w:cs="Verdana"/>
          <w:spacing w:val="-1"/>
          <w:sz w:val="20"/>
          <w:szCs w:val="20"/>
          <w:lang w:val="es-MX"/>
        </w:rPr>
        <w:t>er</w:t>
      </w:r>
      <w:r w:rsidRPr="00E863F0">
        <w:rPr>
          <w:rFonts w:ascii="Verdana" w:eastAsia="Verdana" w:hAnsi="Verdana" w:cs="Verdana"/>
          <w:spacing w:val="3"/>
          <w:sz w:val="20"/>
          <w:szCs w:val="20"/>
          <w:lang w:val="es-MX"/>
        </w:rPr>
        <w:t>i</w:t>
      </w:r>
      <w:r w:rsidRPr="00E863F0">
        <w:rPr>
          <w:rFonts w:ascii="Verdana" w:eastAsia="Verdana" w:hAnsi="Verdana" w:cs="Verdana"/>
          <w:sz w:val="20"/>
          <w:szCs w:val="20"/>
          <w:lang w:val="es-MX"/>
        </w:rPr>
        <w:t>ca</w:t>
      </w:r>
      <w:r w:rsidRPr="00E863F0">
        <w:rPr>
          <w:rFonts w:ascii="Verdana" w:eastAsia="Verdana" w:hAnsi="Verdana" w:cs="Verdana"/>
          <w:spacing w:val="1"/>
          <w:sz w:val="20"/>
          <w:szCs w:val="20"/>
          <w:lang w:val="es-MX"/>
        </w:rPr>
        <w:t>n</w:t>
      </w:r>
      <w:r w:rsidRPr="00E863F0">
        <w:rPr>
          <w:rFonts w:ascii="Verdana" w:eastAsia="Verdana" w:hAnsi="Verdana" w:cs="Verdana"/>
          <w:sz w:val="20"/>
          <w:szCs w:val="20"/>
          <w:lang w:val="es-MX"/>
        </w:rPr>
        <w:t>a</w:t>
      </w:r>
      <w:r w:rsidRPr="00E863F0">
        <w:rPr>
          <w:rFonts w:ascii="Verdana" w:eastAsia="Verdana" w:hAnsi="Verdana" w:cs="Verdana"/>
          <w:spacing w:val="-15"/>
          <w:sz w:val="20"/>
          <w:szCs w:val="20"/>
          <w:lang w:val="es-MX"/>
        </w:rPr>
        <w:t xml:space="preserve"> </w:t>
      </w:r>
      <w:r w:rsidRPr="00E863F0">
        <w:rPr>
          <w:rFonts w:ascii="Verdana" w:eastAsia="Verdana" w:hAnsi="Verdana" w:cs="Verdana"/>
          <w:sz w:val="20"/>
          <w:szCs w:val="20"/>
          <w:lang w:val="es-MX"/>
        </w:rPr>
        <w:t>de</w:t>
      </w:r>
      <w:r w:rsidRPr="00E863F0">
        <w:rPr>
          <w:rFonts w:ascii="Verdana" w:eastAsia="Verdana" w:hAnsi="Verdana" w:cs="Verdana"/>
          <w:spacing w:val="-3"/>
          <w:sz w:val="20"/>
          <w:szCs w:val="20"/>
          <w:lang w:val="es-MX"/>
        </w:rPr>
        <w:t xml:space="preserve"> </w:t>
      </w:r>
      <w:r w:rsidRPr="00E863F0">
        <w:rPr>
          <w:rFonts w:ascii="Verdana" w:eastAsia="Verdana" w:hAnsi="Verdana" w:cs="Verdana"/>
          <w:spacing w:val="2"/>
          <w:sz w:val="20"/>
          <w:szCs w:val="20"/>
          <w:lang w:val="es-MX"/>
        </w:rPr>
        <w:t>D</w:t>
      </w:r>
      <w:r w:rsidRPr="00E863F0">
        <w:rPr>
          <w:rFonts w:ascii="Verdana" w:eastAsia="Verdana" w:hAnsi="Verdana" w:cs="Verdana"/>
          <w:spacing w:val="-1"/>
          <w:sz w:val="20"/>
          <w:szCs w:val="20"/>
          <w:lang w:val="es-MX"/>
        </w:rPr>
        <w:t>e</w:t>
      </w:r>
      <w:r w:rsidRPr="00E863F0">
        <w:rPr>
          <w:rFonts w:ascii="Verdana" w:eastAsia="Verdana" w:hAnsi="Verdana" w:cs="Verdana"/>
          <w:spacing w:val="1"/>
          <w:sz w:val="20"/>
          <w:szCs w:val="20"/>
          <w:lang w:val="es-MX"/>
        </w:rPr>
        <w:t>r</w:t>
      </w:r>
      <w:r w:rsidRPr="00E863F0">
        <w:rPr>
          <w:rFonts w:ascii="Verdana" w:eastAsia="Verdana" w:hAnsi="Verdana" w:cs="Verdana"/>
          <w:spacing w:val="-1"/>
          <w:sz w:val="20"/>
          <w:szCs w:val="20"/>
          <w:lang w:val="es-MX"/>
        </w:rPr>
        <w:t>e</w:t>
      </w:r>
      <w:r w:rsidRPr="00E863F0">
        <w:rPr>
          <w:rFonts w:ascii="Verdana" w:eastAsia="Verdana" w:hAnsi="Verdana" w:cs="Verdana"/>
          <w:sz w:val="20"/>
          <w:szCs w:val="20"/>
          <w:lang w:val="es-MX"/>
        </w:rPr>
        <w:t>c</w:t>
      </w:r>
      <w:r w:rsidRPr="00E863F0">
        <w:rPr>
          <w:rFonts w:ascii="Verdana" w:eastAsia="Verdana" w:hAnsi="Verdana" w:cs="Verdana"/>
          <w:spacing w:val="3"/>
          <w:sz w:val="20"/>
          <w:szCs w:val="20"/>
          <w:lang w:val="es-MX"/>
        </w:rPr>
        <w:t>h</w:t>
      </w:r>
      <w:r w:rsidRPr="00E863F0">
        <w:rPr>
          <w:rFonts w:ascii="Verdana" w:eastAsia="Verdana" w:hAnsi="Verdana" w:cs="Verdana"/>
          <w:spacing w:val="-1"/>
          <w:sz w:val="20"/>
          <w:szCs w:val="20"/>
          <w:lang w:val="es-MX"/>
        </w:rPr>
        <w:t>o</w:t>
      </w:r>
      <w:r w:rsidRPr="00E863F0">
        <w:rPr>
          <w:rFonts w:ascii="Verdana" w:eastAsia="Verdana" w:hAnsi="Verdana" w:cs="Verdana"/>
          <w:sz w:val="20"/>
          <w:szCs w:val="20"/>
          <w:lang w:val="es-MX"/>
        </w:rPr>
        <w:t>s</w:t>
      </w:r>
      <w:r w:rsidRPr="00E863F0">
        <w:rPr>
          <w:rFonts w:ascii="Verdana" w:eastAsia="Verdana" w:hAnsi="Verdana" w:cs="Verdana"/>
          <w:spacing w:val="-8"/>
          <w:sz w:val="20"/>
          <w:szCs w:val="20"/>
          <w:lang w:val="es-MX"/>
        </w:rPr>
        <w:t xml:space="preserve"> </w:t>
      </w:r>
      <w:r w:rsidRPr="00E863F0">
        <w:rPr>
          <w:rFonts w:ascii="Verdana" w:eastAsia="Verdana" w:hAnsi="Verdana" w:cs="Verdana"/>
          <w:spacing w:val="-1"/>
          <w:sz w:val="20"/>
          <w:szCs w:val="20"/>
          <w:lang w:val="es-MX"/>
        </w:rPr>
        <w:t>H</w:t>
      </w:r>
      <w:r w:rsidRPr="00E863F0">
        <w:rPr>
          <w:rFonts w:ascii="Verdana" w:eastAsia="Verdana" w:hAnsi="Verdana" w:cs="Verdana"/>
          <w:spacing w:val="1"/>
          <w:sz w:val="20"/>
          <w:szCs w:val="20"/>
          <w:lang w:val="es-MX"/>
        </w:rPr>
        <w:t>u</w:t>
      </w:r>
      <w:r w:rsidRPr="00E863F0">
        <w:rPr>
          <w:rFonts w:ascii="Verdana" w:eastAsia="Verdana" w:hAnsi="Verdana" w:cs="Verdana"/>
          <w:sz w:val="20"/>
          <w:szCs w:val="20"/>
          <w:lang w:val="es-MX"/>
        </w:rPr>
        <w:t>m</w:t>
      </w:r>
      <w:r w:rsidRPr="00E863F0">
        <w:rPr>
          <w:rFonts w:ascii="Verdana" w:eastAsia="Verdana" w:hAnsi="Verdana" w:cs="Verdana"/>
          <w:spacing w:val="3"/>
          <w:sz w:val="20"/>
          <w:szCs w:val="20"/>
          <w:lang w:val="es-MX"/>
        </w:rPr>
        <w:t>a</w:t>
      </w:r>
      <w:r w:rsidRPr="00E863F0">
        <w:rPr>
          <w:rFonts w:ascii="Verdana" w:eastAsia="Verdana" w:hAnsi="Verdana" w:cs="Verdana"/>
          <w:spacing w:val="1"/>
          <w:sz w:val="20"/>
          <w:szCs w:val="20"/>
          <w:lang w:val="es-MX"/>
        </w:rPr>
        <w:t>n</w:t>
      </w:r>
      <w:r w:rsidRPr="00E863F0">
        <w:rPr>
          <w:rFonts w:ascii="Verdana" w:eastAsia="Verdana" w:hAnsi="Verdana" w:cs="Verdana"/>
          <w:spacing w:val="-1"/>
          <w:sz w:val="20"/>
          <w:szCs w:val="20"/>
          <w:lang w:val="es-MX"/>
        </w:rPr>
        <w:t>o</w:t>
      </w:r>
      <w:r w:rsidRPr="00E863F0">
        <w:rPr>
          <w:rFonts w:ascii="Verdana" w:eastAsia="Verdana" w:hAnsi="Verdana" w:cs="Verdana"/>
          <w:sz w:val="20"/>
          <w:szCs w:val="20"/>
          <w:lang w:val="es-MX"/>
        </w:rPr>
        <w:t>s.</w:t>
      </w:r>
      <w:r w:rsidRPr="00E863F0">
        <w:rPr>
          <w:rFonts w:ascii="Verdana" w:eastAsia="Verdana" w:hAnsi="Verdana" w:cs="Verdana"/>
          <w:spacing w:val="-5"/>
          <w:sz w:val="20"/>
          <w:szCs w:val="20"/>
          <w:lang w:val="es-MX"/>
        </w:rPr>
        <w:t xml:space="preserve"> </w:t>
      </w:r>
      <w:r w:rsidRPr="00E863F0">
        <w:rPr>
          <w:rFonts w:ascii="Verdana" w:eastAsia="Verdana" w:hAnsi="Verdana" w:cs="Verdana"/>
          <w:sz w:val="20"/>
          <w:szCs w:val="20"/>
          <w:lang w:val="es-MX"/>
        </w:rPr>
        <w:t>C</w:t>
      </w:r>
      <w:r w:rsidRPr="00E863F0">
        <w:rPr>
          <w:rFonts w:ascii="Verdana" w:eastAsia="Verdana" w:hAnsi="Verdana" w:cs="Verdana"/>
          <w:spacing w:val="3"/>
          <w:sz w:val="20"/>
          <w:szCs w:val="20"/>
          <w:lang w:val="es-MX"/>
        </w:rPr>
        <w:t>a</w:t>
      </w:r>
      <w:r w:rsidRPr="00E863F0">
        <w:rPr>
          <w:rFonts w:ascii="Verdana" w:eastAsia="Verdana" w:hAnsi="Verdana" w:cs="Verdana"/>
          <w:sz w:val="20"/>
          <w:szCs w:val="20"/>
          <w:lang w:val="es-MX"/>
        </w:rPr>
        <w:t>so</w:t>
      </w:r>
      <w:r w:rsidR="00435CB1" w:rsidRPr="00E863F0">
        <w:rPr>
          <w:rFonts w:ascii="Verdana" w:eastAsia="Verdana" w:hAnsi="Verdana" w:cs="Verdana"/>
          <w:sz w:val="20"/>
          <w:szCs w:val="20"/>
          <w:lang w:val="es-MX"/>
        </w:rPr>
        <w:t xml:space="preserve"> </w:t>
      </w:r>
      <w:r w:rsidR="00435CB1" w:rsidRPr="00E863F0">
        <w:rPr>
          <w:rFonts w:ascii="Verdana" w:eastAsia="Verdana" w:hAnsi="Verdana" w:cs="Verdana"/>
          <w:bCs/>
          <w:sz w:val="20"/>
          <w:szCs w:val="20"/>
          <w:lang w:val="es-MX"/>
        </w:rPr>
        <w:t>Carranza Alarcón Vs. Ecuador</w:t>
      </w:r>
    </w:p>
    <w:p w14:paraId="59965928" w14:textId="77777777" w:rsidR="00661AE3" w:rsidRPr="00B05751" w:rsidRDefault="00661AE3">
      <w:pPr>
        <w:spacing w:after="0" w:line="200" w:lineRule="exact"/>
        <w:rPr>
          <w:sz w:val="20"/>
          <w:szCs w:val="20"/>
          <w:lang w:val="es-MX"/>
        </w:rPr>
      </w:pPr>
    </w:p>
    <w:p w14:paraId="77E73250" w14:textId="77777777" w:rsidR="00435CB1" w:rsidRPr="00B05751" w:rsidRDefault="00435CB1">
      <w:pPr>
        <w:spacing w:after="0" w:line="200" w:lineRule="exact"/>
        <w:rPr>
          <w:sz w:val="20"/>
          <w:szCs w:val="20"/>
          <w:lang w:val="es-MX"/>
        </w:rPr>
      </w:pPr>
    </w:p>
    <w:p w14:paraId="7B821EA5" w14:textId="77777777" w:rsidR="00435CB1" w:rsidRPr="00B05751" w:rsidRDefault="00435CB1">
      <w:pPr>
        <w:spacing w:after="0" w:line="200" w:lineRule="exact"/>
        <w:rPr>
          <w:sz w:val="20"/>
          <w:szCs w:val="20"/>
          <w:lang w:val="es-MX"/>
        </w:rPr>
      </w:pPr>
    </w:p>
    <w:p w14:paraId="49DE9C3F" w14:textId="77777777" w:rsidR="00435CB1" w:rsidRPr="00B05751" w:rsidRDefault="00435CB1">
      <w:pPr>
        <w:spacing w:after="0" w:line="200" w:lineRule="exact"/>
        <w:rPr>
          <w:sz w:val="20"/>
          <w:szCs w:val="20"/>
          <w:lang w:val="es-MX"/>
        </w:rPr>
      </w:pPr>
    </w:p>
    <w:p w14:paraId="7C1D03E9" w14:textId="77777777" w:rsidR="00435CB1" w:rsidRPr="00B05751" w:rsidRDefault="00435CB1">
      <w:pPr>
        <w:spacing w:after="0" w:line="200" w:lineRule="exact"/>
        <w:rPr>
          <w:sz w:val="20"/>
          <w:szCs w:val="20"/>
          <w:lang w:val="es-MX"/>
        </w:rPr>
      </w:pPr>
    </w:p>
    <w:p w14:paraId="002BF87C" w14:textId="77777777" w:rsidR="00661AE3" w:rsidRPr="00B05751" w:rsidRDefault="00661AE3">
      <w:pPr>
        <w:spacing w:before="10" w:after="0" w:line="200" w:lineRule="exact"/>
        <w:rPr>
          <w:sz w:val="20"/>
          <w:szCs w:val="20"/>
          <w:lang w:val="es-MX"/>
        </w:rPr>
      </w:pPr>
    </w:p>
    <w:p w14:paraId="31E863D2" w14:textId="77777777" w:rsidR="00661AE3" w:rsidRPr="00B05751" w:rsidRDefault="0039277D" w:rsidP="0039277D">
      <w:pPr>
        <w:spacing w:after="0" w:line="240" w:lineRule="auto"/>
        <w:ind w:left="4320" w:right="859"/>
        <w:rPr>
          <w:rFonts w:ascii="Verdana" w:eastAsia="Verdana" w:hAnsi="Verdana" w:cs="Verdana"/>
          <w:sz w:val="20"/>
          <w:szCs w:val="20"/>
          <w:lang w:val="es-MX"/>
        </w:rPr>
      </w:pPr>
      <w:r>
        <w:rPr>
          <w:rFonts w:ascii="Verdana" w:eastAsia="Verdana" w:hAnsi="Verdana" w:cs="Verdana"/>
          <w:spacing w:val="-1"/>
          <w:sz w:val="20"/>
          <w:szCs w:val="20"/>
          <w:lang w:val="es-MX"/>
        </w:rPr>
        <w:t xml:space="preserve">       </w:t>
      </w:r>
      <w:r w:rsidR="005E3348" w:rsidRPr="00B05751">
        <w:rPr>
          <w:rFonts w:ascii="Verdana" w:eastAsia="Verdana" w:hAnsi="Verdana" w:cs="Verdana"/>
          <w:spacing w:val="-1"/>
          <w:sz w:val="20"/>
          <w:szCs w:val="20"/>
          <w:lang w:val="es-MX"/>
        </w:rPr>
        <w:t>E</w:t>
      </w:r>
      <w:r w:rsidR="005E3348" w:rsidRPr="00B05751">
        <w:rPr>
          <w:rFonts w:ascii="Verdana" w:eastAsia="Verdana" w:hAnsi="Verdana" w:cs="Verdana"/>
          <w:spacing w:val="1"/>
          <w:sz w:val="20"/>
          <w:szCs w:val="20"/>
          <w:lang w:val="es-MX"/>
        </w:rPr>
        <w:t>du</w:t>
      </w:r>
      <w:r w:rsidR="005E3348" w:rsidRPr="00B05751">
        <w:rPr>
          <w:rFonts w:ascii="Verdana" w:eastAsia="Verdana" w:hAnsi="Verdana" w:cs="Verdana"/>
          <w:sz w:val="20"/>
          <w:szCs w:val="20"/>
          <w:lang w:val="es-MX"/>
        </w:rPr>
        <w:t>a</w:t>
      </w:r>
      <w:r w:rsidR="005E3348" w:rsidRPr="00B05751">
        <w:rPr>
          <w:rFonts w:ascii="Verdana" w:eastAsia="Verdana" w:hAnsi="Verdana" w:cs="Verdana"/>
          <w:spacing w:val="-1"/>
          <w:sz w:val="20"/>
          <w:szCs w:val="20"/>
          <w:lang w:val="es-MX"/>
        </w:rPr>
        <w:t>r</w:t>
      </w:r>
      <w:r w:rsidR="005E3348" w:rsidRPr="00B05751">
        <w:rPr>
          <w:rFonts w:ascii="Verdana" w:eastAsia="Verdana" w:hAnsi="Verdana" w:cs="Verdana"/>
          <w:spacing w:val="1"/>
          <w:sz w:val="20"/>
          <w:szCs w:val="20"/>
          <w:lang w:val="es-MX"/>
        </w:rPr>
        <w:t>d</w:t>
      </w:r>
      <w:r w:rsidR="005E3348" w:rsidRPr="00B05751">
        <w:rPr>
          <w:rFonts w:ascii="Verdana" w:eastAsia="Verdana" w:hAnsi="Verdana" w:cs="Verdana"/>
          <w:sz w:val="20"/>
          <w:szCs w:val="20"/>
          <w:lang w:val="es-MX"/>
        </w:rPr>
        <w:t>o</w:t>
      </w:r>
      <w:r w:rsidR="005E3348" w:rsidRPr="00B05751">
        <w:rPr>
          <w:rFonts w:ascii="Verdana" w:eastAsia="Verdana" w:hAnsi="Verdana" w:cs="Verdana"/>
          <w:spacing w:val="-7"/>
          <w:sz w:val="20"/>
          <w:szCs w:val="20"/>
          <w:lang w:val="es-MX"/>
        </w:rPr>
        <w:t xml:space="preserve"> </w:t>
      </w:r>
      <w:r w:rsidR="005E3348" w:rsidRPr="00B05751">
        <w:rPr>
          <w:rFonts w:ascii="Verdana" w:eastAsia="Verdana" w:hAnsi="Verdana" w:cs="Verdana"/>
          <w:sz w:val="20"/>
          <w:szCs w:val="20"/>
          <w:lang w:val="es-MX"/>
        </w:rPr>
        <w:t>F</w:t>
      </w:r>
      <w:r w:rsidR="005E3348" w:rsidRPr="00B05751">
        <w:rPr>
          <w:rFonts w:ascii="Verdana" w:eastAsia="Verdana" w:hAnsi="Verdana" w:cs="Verdana"/>
          <w:spacing w:val="1"/>
          <w:sz w:val="20"/>
          <w:szCs w:val="20"/>
          <w:lang w:val="es-MX"/>
        </w:rPr>
        <w:t>e</w:t>
      </w:r>
      <w:r w:rsidR="005E3348" w:rsidRPr="00B05751">
        <w:rPr>
          <w:rFonts w:ascii="Verdana" w:eastAsia="Verdana" w:hAnsi="Verdana" w:cs="Verdana"/>
          <w:spacing w:val="-1"/>
          <w:sz w:val="20"/>
          <w:szCs w:val="20"/>
          <w:lang w:val="es-MX"/>
        </w:rPr>
        <w:t>r</w:t>
      </w:r>
      <w:r w:rsidR="005E3348" w:rsidRPr="00B05751">
        <w:rPr>
          <w:rFonts w:ascii="Verdana" w:eastAsia="Verdana" w:hAnsi="Verdana" w:cs="Verdana"/>
          <w:spacing w:val="1"/>
          <w:sz w:val="20"/>
          <w:szCs w:val="20"/>
          <w:lang w:val="es-MX"/>
        </w:rPr>
        <w:t>re</w:t>
      </w:r>
      <w:r w:rsidR="005E3348" w:rsidRPr="00B05751">
        <w:rPr>
          <w:rFonts w:ascii="Verdana" w:eastAsia="Verdana" w:hAnsi="Verdana" w:cs="Verdana"/>
          <w:sz w:val="20"/>
          <w:szCs w:val="20"/>
          <w:lang w:val="es-MX"/>
        </w:rPr>
        <w:t>r</w:t>
      </w:r>
      <w:r w:rsidR="005E3348" w:rsidRPr="00B05751">
        <w:rPr>
          <w:rFonts w:ascii="Verdana" w:eastAsia="Verdana" w:hAnsi="Verdana" w:cs="Verdana"/>
          <w:spacing w:val="-7"/>
          <w:sz w:val="20"/>
          <w:szCs w:val="20"/>
          <w:lang w:val="es-MX"/>
        </w:rPr>
        <w:t xml:space="preserve"> </w:t>
      </w:r>
      <w:r w:rsidR="005E3348" w:rsidRPr="00B05751">
        <w:rPr>
          <w:rFonts w:ascii="Verdana" w:eastAsia="Verdana" w:hAnsi="Verdana" w:cs="Verdana"/>
          <w:sz w:val="20"/>
          <w:szCs w:val="20"/>
          <w:lang w:val="es-MX"/>
        </w:rPr>
        <w:t>M</w:t>
      </w:r>
      <w:r w:rsidR="005E3348" w:rsidRPr="00B05751">
        <w:rPr>
          <w:rFonts w:ascii="Verdana" w:eastAsia="Verdana" w:hAnsi="Verdana" w:cs="Verdana"/>
          <w:spacing w:val="2"/>
          <w:sz w:val="20"/>
          <w:szCs w:val="20"/>
          <w:lang w:val="es-MX"/>
        </w:rPr>
        <w:t>a</w:t>
      </w:r>
      <w:r w:rsidR="005E3348" w:rsidRPr="00B05751">
        <w:rPr>
          <w:rFonts w:ascii="Verdana" w:eastAsia="Verdana" w:hAnsi="Verdana" w:cs="Verdana"/>
          <w:spacing w:val="1"/>
          <w:sz w:val="20"/>
          <w:szCs w:val="20"/>
          <w:lang w:val="es-MX"/>
        </w:rPr>
        <w:t>c-</w:t>
      </w:r>
      <w:proofErr w:type="spellStart"/>
      <w:r w:rsidR="005E3348" w:rsidRPr="00B05751">
        <w:rPr>
          <w:rFonts w:ascii="Verdana" w:eastAsia="Verdana" w:hAnsi="Verdana" w:cs="Verdana"/>
          <w:spacing w:val="1"/>
          <w:sz w:val="20"/>
          <w:szCs w:val="20"/>
          <w:lang w:val="es-MX"/>
        </w:rPr>
        <w:t>G</w:t>
      </w:r>
      <w:r w:rsidR="005E3348" w:rsidRPr="00B05751">
        <w:rPr>
          <w:rFonts w:ascii="Verdana" w:eastAsia="Verdana" w:hAnsi="Verdana" w:cs="Verdana"/>
          <w:spacing w:val="-1"/>
          <w:sz w:val="20"/>
          <w:szCs w:val="20"/>
          <w:lang w:val="es-MX"/>
        </w:rPr>
        <w:t>r</w:t>
      </w:r>
      <w:r w:rsidR="005E3348" w:rsidRPr="00B05751">
        <w:rPr>
          <w:rFonts w:ascii="Verdana" w:eastAsia="Verdana" w:hAnsi="Verdana" w:cs="Verdana"/>
          <w:spacing w:val="1"/>
          <w:sz w:val="20"/>
          <w:szCs w:val="20"/>
          <w:lang w:val="es-MX"/>
        </w:rPr>
        <w:t>eg</w:t>
      </w:r>
      <w:r w:rsidR="005E3348" w:rsidRPr="00B05751">
        <w:rPr>
          <w:rFonts w:ascii="Verdana" w:eastAsia="Verdana" w:hAnsi="Verdana" w:cs="Verdana"/>
          <w:spacing w:val="-1"/>
          <w:sz w:val="20"/>
          <w:szCs w:val="20"/>
          <w:lang w:val="es-MX"/>
        </w:rPr>
        <w:t>o</w:t>
      </w:r>
      <w:r>
        <w:rPr>
          <w:rFonts w:ascii="Verdana" w:eastAsia="Verdana" w:hAnsi="Verdana" w:cs="Verdana"/>
          <w:sz w:val="20"/>
          <w:szCs w:val="20"/>
          <w:lang w:val="es-MX"/>
        </w:rPr>
        <w:t>r</w:t>
      </w:r>
      <w:proofErr w:type="spellEnd"/>
      <w:r>
        <w:rPr>
          <w:rFonts w:ascii="Verdana" w:eastAsia="Verdana" w:hAnsi="Verdana" w:cs="Verdana"/>
          <w:sz w:val="20"/>
          <w:szCs w:val="20"/>
          <w:lang w:val="es-MX"/>
        </w:rPr>
        <w:t xml:space="preserve"> </w:t>
      </w:r>
      <w:proofErr w:type="spellStart"/>
      <w:r>
        <w:rPr>
          <w:rFonts w:ascii="Verdana" w:eastAsia="Verdana" w:hAnsi="Verdana" w:cs="Verdana"/>
          <w:sz w:val="20"/>
          <w:szCs w:val="20"/>
          <w:lang w:val="es-MX"/>
        </w:rPr>
        <w:t>Poisot</w:t>
      </w:r>
      <w:proofErr w:type="spellEnd"/>
    </w:p>
    <w:p w14:paraId="3B4A40AA" w14:textId="77777777" w:rsidR="00661AE3" w:rsidRPr="003F55E7" w:rsidRDefault="0039277D" w:rsidP="0039277D">
      <w:pPr>
        <w:spacing w:after="0" w:line="242" w:lineRule="exact"/>
        <w:ind w:left="5040" w:right="1870" w:firstLine="720"/>
        <w:rPr>
          <w:rFonts w:ascii="Verdana" w:eastAsia="Verdana" w:hAnsi="Verdana" w:cs="Verdana"/>
          <w:sz w:val="20"/>
          <w:szCs w:val="20"/>
          <w:lang w:val="es-MX"/>
        </w:rPr>
      </w:pPr>
      <w:r>
        <w:rPr>
          <w:rFonts w:ascii="Verdana" w:eastAsia="Verdana" w:hAnsi="Verdana" w:cs="Verdana"/>
          <w:sz w:val="20"/>
          <w:szCs w:val="20"/>
          <w:lang w:val="es-MX"/>
        </w:rPr>
        <w:t xml:space="preserve">    </w:t>
      </w:r>
      <w:r w:rsidR="005E3348" w:rsidRPr="003F55E7">
        <w:rPr>
          <w:rFonts w:ascii="Verdana" w:eastAsia="Verdana" w:hAnsi="Verdana" w:cs="Verdana"/>
          <w:sz w:val="20"/>
          <w:szCs w:val="20"/>
          <w:lang w:val="es-MX"/>
        </w:rPr>
        <w:t>P</w:t>
      </w:r>
      <w:r w:rsidR="005E3348" w:rsidRPr="003F55E7">
        <w:rPr>
          <w:rFonts w:ascii="Verdana" w:eastAsia="Verdana" w:hAnsi="Verdana" w:cs="Verdana"/>
          <w:spacing w:val="-1"/>
          <w:sz w:val="20"/>
          <w:szCs w:val="20"/>
          <w:lang w:val="es-MX"/>
        </w:rPr>
        <w:t>r</w:t>
      </w:r>
      <w:r w:rsidR="005E3348" w:rsidRPr="003F55E7">
        <w:rPr>
          <w:rFonts w:ascii="Verdana" w:eastAsia="Verdana" w:hAnsi="Verdana" w:cs="Verdana"/>
          <w:spacing w:val="1"/>
          <w:sz w:val="20"/>
          <w:szCs w:val="20"/>
          <w:lang w:val="es-MX"/>
        </w:rPr>
        <w:t>e</w:t>
      </w:r>
      <w:r w:rsidR="005E3348" w:rsidRPr="003F55E7">
        <w:rPr>
          <w:rFonts w:ascii="Verdana" w:eastAsia="Verdana" w:hAnsi="Verdana" w:cs="Verdana"/>
          <w:sz w:val="20"/>
          <w:szCs w:val="20"/>
          <w:lang w:val="es-MX"/>
        </w:rPr>
        <w:t>s</w:t>
      </w:r>
      <w:r w:rsidR="005E3348" w:rsidRPr="003F55E7">
        <w:rPr>
          <w:rFonts w:ascii="Verdana" w:eastAsia="Verdana" w:hAnsi="Verdana" w:cs="Verdana"/>
          <w:spacing w:val="2"/>
          <w:sz w:val="20"/>
          <w:szCs w:val="20"/>
          <w:lang w:val="es-MX"/>
        </w:rPr>
        <w:t>i</w:t>
      </w:r>
      <w:r w:rsidR="005E3348" w:rsidRPr="003F55E7">
        <w:rPr>
          <w:rFonts w:ascii="Verdana" w:eastAsia="Verdana" w:hAnsi="Verdana" w:cs="Verdana"/>
          <w:spacing w:val="1"/>
          <w:sz w:val="20"/>
          <w:szCs w:val="20"/>
          <w:lang w:val="es-MX"/>
        </w:rPr>
        <w:t>d</w:t>
      </w:r>
      <w:r w:rsidR="005E3348" w:rsidRPr="003F55E7">
        <w:rPr>
          <w:rFonts w:ascii="Verdana" w:eastAsia="Verdana" w:hAnsi="Verdana" w:cs="Verdana"/>
          <w:spacing w:val="-1"/>
          <w:sz w:val="20"/>
          <w:szCs w:val="20"/>
          <w:lang w:val="es-MX"/>
        </w:rPr>
        <w:t>e</w:t>
      </w:r>
      <w:r w:rsidR="005E3348" w:rsidRPr="003F55E7">
        <w:rPr>
          <w:rFonts w:ascii="Verdana" w:eastAsia="Verdana" w:hAnsi="Verdana" w:cs="Verdana"/>
          <w:spacing w:val="1"/>
          <w:sz w:val="20"/>
          <w:szCs w:val="20"/>
          <w:lang w:val="es-MX"/>
        </w:rPr>
        <w:t>nt</w:t>
      </w:r>
      <w:r w:rsidR="005E3348" w:rsidRPr="003F55E7">
        <w:rPr>
          <w:rFonts w:ascii="Verdana" w:eastAsia="Verdana" w:hAnsi="Verdana" w:cs="Verdana"/>
          <w:sz w:val="20"/>
          <w:szCs w:val="20"/>
          <w:lang w:val="es-MX"/>
        </w:rPr>
        <w:t>e</w:t>
      </w:r>
    </w:p>
    <w:p w14:paraId="2A9F85A9" w14:textId="77777777" w:rsidR="00661AE3" w:rsidRPr="00B05751" w:rsidRDefault="00661AE3">
      <w:pPr>
        <w:spacing w:after="0" w:line="200" w:lineRule="exact"/>
        <w:rPr>
          <w:sz w:val="20"/>
          <w:szCs w:val="20"/>
          <w:lang w:val="es-MX"/>
        </w:rPr>
      </w:pPr>
    </w:p>
    <w:p w14:paraId="44D77E4F" w14:textId="77777777" w:rsidR="00661AE3" w:rsidRPr="00B05751" w:rsidRDefault="00661AE3">
      <w:pPr>
        <w:spacing w:after="0" w:line="200" w:lineRule="exact"/>
        <w:rPr>
          <w:sz w:val="20"/>
          <w:szCs w:val="20"/>
          <w:lang w:val="es-MX"/>
        </w:rPr>
      </w:pPr>
    </w:p>
    <w:p w14:paraId="1A157558" w14:textId="77777777" w:rsidR="00661AE3" w:rsidRPr="00B05751" w:rsidRDefault="00661AE3">
      <w:pPr>
        <w:spacing w:after="0" w:line="200" w:lineRule="exact"/>
        <w:rPr>
          <w:sz w:val="20"/>
          <w:szCs w:val="20"/>
          <w:lang w:val="es-MX"/>
        </w:rPr>
      </w:pPr>
    </w:p>
    <w:p w14:paraId="44435FE0" w14:textId="77777777" w:rsidR="00661AE3" w:rsidRPr="00B05751" w:rsidRDefault="0039277D">
      <w:pPr>
        <w:spacing w:before="23" w:after="0" w:line="240" w:lineRule="auto"/>
        <w:ind w:left="112" w:right="-20"/>
        <w:rPr>
          <w:rFonts w:ascii="Verdana" w:eastAsia="Verdana" w:hAnsi="Verdana" w:cs="Verdana"/>
          <w:sz w:val="20"/>
          <w:szCs w:val="20"/>
          <w:lang w:val="es-MX"/>
        </w:rPr>
      </w:pPr>
      <w:r>
        <w:rPr>
          <w:rFonts w:ascii="Verdana" w:eastAsia="Verdana" w:hAnsi="Verdana" w:cs="Verdana"/>
          <w:sz w:val="20"/>
          <w:szCs w:val="20"/>
          <w:lang w:val="es-MX"/>
        </w:rPr>
        <w:t xml:space="preserve">   </w:t>
      </w:r>
      <w:r w:rsidR="005E3348" w:rsidRPr="00B05751">
        <w:rPr>
          <w:rFonts w:ascii="Verdana" w:eastAsia="Verdana" w:hAnsi="Verdana" w:cs="Verdana"/>
          <w:sz w:val="20"/>
          <w:szCs w:val="20"/>
          <w:lang w:val="es-MX"/>
        </w:rPr>
        <w:t>Pa</w:t>
      </w:r>
      <w:r w:rsidR="005E3348" w:rsidRPr="00B05751">
        <w:rPr>
          <w:rFonts w:ascii="Verdana" w:eastAsia="Verdana" w:hAnsi="Verdana" w:cs="Verdana"/>
          <w:spacing w:val="1"/>
          <w:sz w:val="20"/>
          <w:szCs w:val="20"/>
          <w:lang w:val="es-MX"/>
        </w:rPr>
        <w:t>b</w:t>
      </w:r>
      <w:r w:rsidR="005E3348" w:rsidRPr="00B05751">
        <w:rPr>
          <w:rFonts w:ascii="Verdana" w:eastAsia="Verdana" w:hAnsi="Verdana" w:cs="Verdana"/>
          <w:spacing w:val="3"/>
          <w:sz w:val="20"/>
          <w:szCs w:val="20"/>
          <w:lang w:val="es-MX"/>
        </w:rPr>
        <w:t>l</w:t>
      </w:r>
      <w:r w:rsidR="005E3348" w:rsidRPr="00B05751">
        <w:rPr>
          <w:rFonts w:ascii="Verdana" w:eastAsia="Verdana" w:hAnsi="Verdana" w:cs="Verdana"/>
          <w:sz w:val="20"/>
          <w:szCs w:val="20"/>
          <w:lang w:val="es-MX"/>
        </w:rPr>
        <w:t>o</w:t>
      </w:r>
      <w:r w:rsidR="005E3348" w:rsidRPr="00B05751">
        <w:rPr>
          <w:rFonts w:ascii="Verdana" w:eastAsia="Verdana" w:hAnsi="Verdana" w:cs="Verdana"/>
          <w:spacing w:val="-6"/>
          <w:sz w:val="20"/>
          <w:szCs w:val="20"/>
          <w:lang w:val="es-MX"/>
        </w:rPr>
        <w:t xml:space="preserve"> </w:t>
      </w:r>
      <w:r w:rsidR="005E3348" w:rsidRPr="00B05751">
        <w:rPr>
          <w:rFonts w:ascii="Verdana" w:eastAsia="Verdana" w:hAnsi="Verdana" w:cs="Verdana"/>
          <w:sz w:val="20"/>
          <w:szCs w:val="20"/>
          <w:lang w:val="es-MX"/>
        </w:rPr>
        <w:t>Saave</w:t>
      </w:r>
      <w:r w:rsidR="005E3348" w:rsidRPr="00B05751">
        <w:rPr>
          <w:rFonts w:ascii="Verdana" w:eastAsia="Verdana" w:hAnsi="Verdana" w:cs="Verdana"/>
          <w:spacing w:val="3"/>
          <w:sz w:val="20"/>
          <w:szCs w:val="20"/>
          <w:lang w:val="es-MX"/>
        </w:rPr>
        <w:t>d</w:t>
      </w:r>
      <w:r w:rsidR="005E3348" w:rsidRPr="00B05751">
        <w:rPr>
          <w:rFonts w:ascii="Verdana" w:eastAsia="Verdana" w:hAnsi="Verdana" w:cs="Verdana"/>
          <w:spacing w:val="-1"/>
          <w:sz w:val="20"/>
          <w:szCs w:val="20"/>
          <w:lang w:val="es-MX"/>
        </w:rPr>
        <w:t>r</w:t>
      </w:r>
      <w:r w:rsidR="005E3348" w:rsidRPr="00B05751">
        <w:rPr>
          <w:rFonts w:ascii="Verdana" w:eastAsia="Verdana" w:hAnsi="Verdana" w:cs="Verdana"/>
          <w:sz w:val="20"/>
          <w:szCs w:val="20"/>
          <w:lang w:val="es-MX"/>
        </w:rPr>
        <w:t>a</w:t>
      </w:r>
      <w:r w:rsidR="005E3348" w:rsidRPr="00B05751">
        <w:rPr>
          <w:rFonts w:ascii="Verdana" w:eastAsia="Verdana" w:hAnsi="Verdana" w:cs="Verdana"/>
          <w:spacing w:val="-9"/>
          <w:sz w:val="20"/>
          <w:szCs w:val="20"/>
          <w:lang w:val="es-MX"/>
        </w:rPr>
        <w:t xml:space="preserve"> </w:t>
      </w:r>
      <w:r w:rsidR="005E3348" w:rsidRPr="00B05751">
        <w:rPr>
          <w:rFonts w:ascii="Verdana" w:eastAsia="Verdana" w:hAnsi="Verdana" w:cs="Verdana"/>
          <w:sz w:val="20"/>
          <w:szCs w:val="20"/>
          <w:lang w:val="es-MX"/>
        </w:rPr>
        <w:t>A</w:t>
      </w:r>
      <w:r w:rsidR="005E3348" w:rsidRPr="00B05751">
        <w:rPr>
          <w:rFonts w:ascii="Verdana" w:eastAsia="Verdana" w:hAnsi="Verdana" w:cs="Verdana"/>
          <w:spacing w:val="3"/>
          <w:sz w:val="20"/>
          <w:szCs w:val="20"/>
          <w:lang w:val="es-MX"/>
        </w:rPr>
        <w:t>l</w:t>
      </w:r>
      <w:r w:rsidR="005E3348" w:rsidRPr="00B05751">
        <w:rPr>
          <w:rFonts w:ascii="Verdana" w:eastAsia="Verdana" w:hAnsi="Verdana" w:cs="Verdana"/>
          <w:spacing w:val="-1"/>
          <w:sz w:val="20"/>
          <w:szCs w:val="20"/>
          <w:lang w:val="es-MX"/>
        </w:rPr>
        <w:t>e</w:t>
      </w:r>
      <w:r w:rsidR="005E3348" w:rsidRPr="00B05751">
        <w:rPr>
          <w:rFonts w:ascii="Verdana" w:eastAsia="Verdana" w:hAnsi="Verdana" w:cs="Verdana"/>
          <w:sz w:val="20"/>
          <w:szCs w:val="20"/>
          <w:lang w:val="es-MX"/>
        </w:rPr>
        <w:t>s</w:t>
      </w:r>
      <w:r w:rsidR="005E3348" w:rsidRPr="00B05751">
        <w:rPr>
          <w:rFonts w:ascii="Verdana" w:eastAsia="Verdana" w:hAnsi="Verdana" w:cs="Verdana"/>
          <w:spacing w:val="-1"/>
          <w:sz w:val="20"/>
          <w:szCs w:val="20"/>
          <w:lang w:val="es-MX"/>
        </w:rPr>
        <w:t>s</w:t>
      </w:r>
      <w:r w:rsidR="005E3348" w:rsidRPr="00B05751">
        <w:rPr>
          <w:rFonts w:ascii="Verdana" w:eastAsia="Verdana" w:hAnsi="Verdana" w:cs="Verdana"/>
          <w:sz w:val="20"/>
          <w:szCs w:val="20"/>
          <w:lang w:val="es-MX"/>
        </w:rPr>
        <w:t>a</w:t>
      </w:r>
      <w:r w:rsidR="005E3348" w:rsidRPr="00B05751">
        <w:rPr>
          <w:rFonts w:ascii="Verdana" w:eastAsia="Verdana" w:hAnsi="Verdana" w:cs="Verdana"/>
          <w:spacing w:val="4"/>
          <w:sz w:val="20"/>
          <w:szCs w:val="20"/>
          <w:lang w:val="es-MX"/>
        </w:rPr>
        <w:t>n</w:t>
      </w:r>
      <w:r w:rsidR="005E3348" w:rsidRPr="00B05751">
        <w:rPr>
          <w:rFonts w:ascii="Verdana" w:eastAsia="Verdana" w:hAnsi="Verdana" w:cs="Verdana"/>
          <w:spacing w:val="1"/>
          <w:sz w:val="20"/>
          <w:szCs w:val="20"/>
          <w:lang w:val="es-MX"/>
        </w:rPr>
        <w:t>d</w:t>
      </w:r>
      <w:r w:rsidR="005E3348" w:rsidRPr="00B05751">
        <w:rPr>
          <w:rFonts w:ascii="Verdana" w:eastAsia="Verdana" w:hAnsi="Verdana" w:cs="Verdana"/>
          <w:spacing w:val="-1"/>
          <w:sz w:val="20"/>
          <w:szCs w:val="20"/>
          <w:lang w:val="es-MX"/>
        </w:rPr>
        <w:t>r</w:t>
      </w:r>
      <w:r w:rsidR="005E3348" w:rsidRPr="00B05751">
        <w:rPr>
          <w:rFonts w:ascii="Verdana" w:eastAsia="Verdana" w:hAnsi="Verdana" w:cs="Verdana"/>
          <w:sz w:val="20"/>
          <w:szCs w:val="20"/>
          <w:lang w:val="es-MX"/>
        </w:rPr>
        <w:t>i</w:t>
      </w:r>
    </w:p>
    <w:p w14:paraId="67C1E2F9" w14:textId="77777777" w:rsidR="00661AE3" w:rsidRPr="00B05751" w:rsidRDefault="0039277D" w:rsidP="0039277D">
      <w:pPr>
        <w:spacing w:after="0" w:line="242" w:lineRule="exact"/>
        <w:ind w:left="817" w:right="-20"/>
        <w:rPr>
          <w:sz w:val="20"/>
          <w:szCs w:val="20"/>
          <w:lang w:val="es-MX"/>
        </w:rPr>
      </w:pPr>
      <w:r>
        <w:rPr>
          <w:rFonts w:ascii="Verdana" w:eastAsia="Verdana" w:hAnsi="Verdana" w:cs="Verdana"/>
          <w:position w:val="-1"/>
          <w:sz w:val="20"/>
          <w:szCs w:val="20"/>
          <w:lang w:val="es-MX"/>
        </w:rPr>
        <w:t xml:space="preserve">    </w:t>
      </w:r>
      <w:r w:rsidR="005E3348" w:rsidRPr="00B05751">
        <w:rPr>
          <w:rFonts w:ascii="Verdana" w:eastAsia="Verdana" w:hAnsi="Verdana" w:cs="Verdana"/>
          <w:position w:val="-1"/>
          <w:sz w:val="20"/>
          <w:szCs w:val="20"/>
          <w:lang w:val="es-MX"/>
        </w:rPr>
        <w:t>S</w:t>
      </w:r>
      <w:r w:rsidR="005E3348" w:rsidRPr="00B05751">
        <w:rPr>
          <w:rFonts w:ascii="Verdana" w:eastAsia="Verdana" w:hAnsi="Verdana" w:cs="Verdana"/>
          <w:spacing w:val="2"/>
          <w:position w:val="-1"/>
          <w:sz w:val="20"/>
          <w:szCs w:val="20"/>
          <w:lang w:val="es-MX"/>
        </w:rPr>
        <w:t>e</w:t>
      </w:r>
      <w:r w:rsidR="005E3348" w:rsidRPr="00B05751">
        <w:rPr>
          <w:rFonts w:ascii="Verdana" w:eastAsia="Verdana" w:hAnsi="Verdana" w:cs="Verdana"/>
          <w:position w:val="-1"/>
          <w:sz w:val="20"/>
          <w:szCs w:val="20"/>
          <w:lang w:val="es-MX"/>
        </w:rPr>
        <w:t>c</w:t>
      </w:r>
      <w:r w:rsidR="005E3348" w:rsidRPr="00B05751">
        <w:rPr>
          <w:rFonts w:ascii="Verdana" w:eastAsia="Verdana" w:hAnsi="Verdana" w:cs="Verdana"/>
          <w:spacing w:val="1"/>
          <w:position w:val="-1"/>
          <w:sz w:val="20"/>
          <w:szCs w:val="20"/>
          <w:lang w:val="es-MX"/>
        </w:rPr>
        <w:t>r</w:t>
      </w:r>
      <w:r w:rsidR="005E3348" w:rsidRPr="00B05751">
        <w:rPr>
          <w:rFonts w:ascii="Verdana" w:eastAsia="Verdana" w:hAnsi="Verdana" w:cs="Verdana"/>
          <w:spacing w:val="-1"/>
          <w:position w:val="-1"/>
          <w:sz w:val="20"/>
          <w:szCs w:val="20"/>
          <w:lang w:val="es-MX"/>
        </w:rPr>
        <w:t>e</w:t>
      </w:r>
      <w:r w:rsidR="005E3348" w:rsidRPr="00B05751">
        <w:rPr>
          <w:rFonts w:ascii="Verdana" w:eastAsia="Verdana" w:hAnsi="Verdana" w:cs="Verdana"/>
          <w:spacing w:val="1"/>
          <w:position w:val="-1"/>
          <w:sz w:val="20"/>
          <w:szCs w:val="20"/>
          <w:lang w:val="es-MX"/>
        </w:rPr>
        <w:t>t</w:t>
      </w:r>
      <w:r w:rsidR="005E3348" w:rsidRPr="00B05751">
        <w:rPr>
          <w:rFonts w:ascii="Verdana" w:eastAsia="Verdana" w:hAnsi="Verdana" w:cs="Verdana"/>
          <w:position w:val="-1"/>
          <w:sz w:val="20"/>
          <w:szCs w:val="20"/>
          <w:lang w:val="es-MX"/>
        </w:rPr>
        <w:t>a</w:t>
      </w:r>
      <w:r w:rsidR="005E3348" w:rsidRPr="00B05751">
        <w:rPr>
          <w:rFonts w:ascii="Verdana" w:eastAsia="Verdana" w:hAnsi="Verdana" w:cs="Verdana"/>
          <w:spacing w:val="-1"/>
          <w:position w:val="-1"/>
          <w:sz w:val="20"/>
          <w:szCs w:val="20"/>
          <w:lang w:val="es-MX"/>
        </w:rPr>
        <w:t>r</w:t>
      </w:r>
      <w:r w:rsidR="005E3348" w:rsidRPr="00B05751">
        <w:rPr>
          <w:rFonts w:ascii="Verdana" w:eastAsia="Verdana" w:hAnsi="Verdana" w:cs="Verdana"/>
          <w:spacing w:val="3"/>
          <w:position w:val="-1"/>
          <w:sz w:val="20"/>
          <w:szCs w:val="20"/>
          <w:lang w:val="es-MX"/>
        </w:rPr>
        <w:t>i</w:t>
      </w:r>
      <w:r w:rsidR="005E3348" w:rsidRPr="00B05751">
        <w:rPr>
          <w:rFonts w:ascii="Verdana" w:eastAsia="Verdana" w:hAnsi="Verdana" w:cs="Verdana"/>
          <w:position w:val="-1"/>
          <w:sz w:val="20"/>
          <w:szCs w:val="20"/>
          <w:lang w:val="es-MX"/>
        </w:rPr>
        <w:t>o</w:t>
      </w:r>
    </w:p>
    <w:p w14:paraId="142D590E" w14:textId="77777777" w:rsidR="00661AE3" w:rsidRPr="00B05751" w:rsidRDefault="00661AE3">
      <w:pPr>
        <w:spacing w:after="0" w:line="200" w:lineRule="exact"/>
        <w:rPr>
          <w:sz w:val="20"/>
          <w:szCs w:val="20"/>
          <w:lang w:val="es-MX"/>
        </w:rPr>
      </w:pPr>
    </w:p>
    <w:p w14:paraId="2ABE2576" w14:textId="77777777" w:rsidR="00E863F0" w:rsidRDefault="00E863F0">
      <w:pPr>
        <w:spacing w:after="0" w:line="235" w:lineRule="exact"/>
        <w:ind w:left="112" w:right="-20"/>
        <w:rPr>
          <w:rFonts w:ascii="Verdana" w:eastAsia="Verdana" w:hAnsi="Verdana" w:cs="Verdana"/>
          <w:position w:val="-1"/>
          <w:sz w:val="20"/>
          <w:szCs w:val="20"/>
          <w:lang w:val="es-MX"/>
        </w:rPr>
      </w:pPr>
    </w:p>
    <w:p w14:paraId="5BAFDC42" w14:textId="77777777" w:rsidR="00E863F0" w:rsidRDefault="00E863F0">
      <w:pPr>
        <w:spacing w:after="0" w:line="235" w:lineRule="exact"/>
        <w:ind w:left="112" w:right="-20"/>
        <w:rPr>
          <w:rFonts w:ascii="Verdana" w:eastAsia="Verdana" w:hAnsi="Verdana" w:cs="Verdana"/>
          <w:position w:val="-1"/>
          <w:sz w:val="20"/>
          <w:szCs w:val="20"/>
          <w:lang w:val="es-MX"/>
        </w:rPr>
      </w:pPr>
    </w:p>
    <w:p w14:paraId="04A1B941" w14:textId="77777777" w:rsidR="00E863F0" w:rsidRDefault="00E863F0">
      <w:pPr>
        <w:spacing w:after="0" w:line="235" w:lineRule="exact"/>
        <w:ind w:left="112" w:right="-20"/>
        <w:rPr>
          <w:rFonts w:ascii="Verdana" w:eastAsia="Verdana" w:hAnsi="Verdana" w:cs="Verdana"/>
          <w:position w:val="-1"/>
          <w:sz w:val="20"/>
          <w:szCs w:val="20"/>
          <w:lang w:val="es-MX"/>
        </w:rPr>
      </w:pPr>
    </w:p>
    <w:p w14:paraId="4B4CADF5" w14:textId="77777777" w:rsidR="00661AE3" w:rsidRPr="00B05751" w:rsidRDefault="005E3348">
      <w:pPr>
        <w:spacing w:after="0" w:line="235" w:lineRule="exact"/>
        <w:ind w:left="112" w:right="-20"/>
        <w:rPr>
          <w:rFonts w:ascii="Verdana" w:eastAsia="Verdana" w:hAnsi="Verdana" w:cs="Verdana"/>
          <w:sz w:val="20"/>
          <w:szCs w:val="20"/>
          <w:lang w:val="es-MX"/>
        </w:rPr>
      </w:pPr>
      <w:r w:rsidRPr="00B05751">
        <w:rPr>
          <w:rFonts w:ascii="Verdana" w:eastAsia="Verdana" w:hAnsi="Verdana" w:cs="Verdana"/>
          <w:position w:val="-1"/>
          <w:sz w:val="20"/>
          <w:szCs w:val="20"/>
          <w:lang w:val="es-MX"/>
        </w:rPr>
        <w:t>C</w:t>
      </w:r>
      <w:r w:rsidRPr="00B05751">
        <w:rPr>
          <w:rFonts w:ascii="Verdana" w:eastAsia="Verdana" w:hAnsi="Verdana" w:cs="Verdana"/>
          <w:spacing w:val="-1"/>
          <w:position w:val="-1"/>
          <w:sz w:val="20"/>
          <w:szCs w:val="20"/>
          <w:lang w:val="es-MX"/>
        </w:rPr>
        <w:t>o</w:t>
      </w:r>
      <w:r w:rsidRPr="00B05751">
        <w:rPr>
          <w:rFonts w:ascii="Verdana" w:eastAsia="Verdana" w:hAnsi="Verdana" w:cs="Verdana"/>
          <w:position w:val="-1"/>
          <w:sz w:val="20"/>
          <w:szCs w:val="20"/>
          <w:lang w:val="es-MX"/>
        </w:rPr>
        <w:t>m</w:t>
      </w:r>
      <w:r w:rsidRPr="00B05751">
        <w:rPr>
          <w:rFonts w:ascii="Verdana" w:eastAsia="Verdana" w:hAnsi="Verdana" w:cs="Verdana"/>
          <w:spacing w:val="2"/>
          <w:position w:val="-1"/>
          <w:sz w:val="20"/>
          <w:szCs w:val="20"/>
          <w:lang w:val="es-MX"/>
        </w:rPr>
        <w:t>u</w:t>
      </w:r>
      <w:r w:rsidRPr="00B05751">
        <w:rPr>
          <w:rFonts w:ascii="Verdana" w:eastAsia="Verdana" w:hAnsi="Verdana" w:cs="Verdana"/>
          <w:spacing w:val="1"/>
          <w:position w:val="-1"/>
          <w:sz w:val="20"/>
          <w:szCs w:val="20"/>
          <w:lang w:val="es-MX"/>
        </w:rPr>
        <w:t>n</w:t>
      </w:r>
      <w:r w:rsidRPr="00B05751">
        <w:rPr>
          <w:rFonts w:ascii="Verdana" w:eastAsia="Verdana" w:hAnsi="Verdana" w:cs="Verdana"/>
          <w:spacing w:val="3"/>
          <w:position w:val="-1"/>
          <w:sz w:val="20"/>
          <w:szCs w:val="20"/>
          <w:lang w:val="es-MX"/>
        </w:rPr>
        <w:t>í</w:t>
      </w:r>
      <w:r w:rsidRPr="00B05751">
        <w:rPr>
          <w:rFonts w:ascii="Verdana" w:eastAsia="Verdana" w:hAnsi="Verdana" w:cs="Verdana"/>
          <w:spacing w:val="1"/>
          <w:position w:val="-1"/>
          <w:sz w:val="20"/>
          <w:szCs w:val="20"/>
          <w:lang w:val="es-MX"/>
        </w:rPr>
        <w:t>qu</w:t>
      </w:r>
      <w:r w:rsidRPr="00B05751">
        <w:rPr>
          <w:rFonts w:ascii="Verdana" w:eastAsia="Verdana" w:hAnsi="Verdana" w:cs="Verdana"/>
          <w:spacing w:val="-1"/>
          <w:position w:val="-1"/>
          <w:sz w:val="20"/>
          <w:szCs w:val="20"/>
          <w:lang w:val="es-MX"/>
        </w:rPr>
        <w:t>e</w:t>
      </w:r>
      <w:r w:rsidRPr="00B05751">
        <w:rPr>
          <w:rFonts w:ascii="Verdana" w:eastAsia="Verdana" w:hAnsi="Verdana" w:cs="Verdana"/>
          <w:position w:val="-1"/>
          <w:sz w:val="20"/>
          <w:szCs w:val="20"/>
          <w:lang w:val="es-MX"/>
        </w:rPr>
        <w:t>se</w:t>
      </w:r>
      <w:r w:rsidRPr="00B05751">
        <w:rPr>
          <w:rFonts w:ascii="Verdana" w:eastAsia="Verdana" w:hAnsi="Verdana" w:cs="Verdana"/>
          <w:spacing w:val="-16"/>
          <w:position w:val="-1"/>
          <w:sz w:val="20"/>
          <w:szCs w:val="20"/>
          <w:lang w:val="es-MX"/>
        </w:rPr>
        <w:t xml:space="preserve"> </w:t>
      </w:r>
      <w:r w:rsidRPr="00B05751">
        <w:rPr>
          <w:rFonts w:ascii="Verdana" w:eastAsia="Verdana" w:hAnsi="Verdana" w:cs="Verdana"/>
          <w:position w:val="-1"/>
          <w:sz w:val="20"/>
          <w:szCs w:val="20"/>
          <w:lang w:val="es-MX"/>
        </w:rPr>
        <w:t>y</w:t>
      </w:r>
      <w:r w:rsidRPr="00B05751">
        <w:rPr>
          <w:rFonts w:ascii="Verdana" w:eastAsia="Verdana" w:hAnsi="Verdana" w:cs="Verdana"/>
          <w:spacing w:val="-1"/>
          <w:position w:val="-1"/>
          <w:sz w:val="20"/>
          <w:szCs w:val="20"/>
          <w:lang w:val="es-MX"/>
        </w:rPr>
        <w:t xml:space="preserve"> e</w:t>
      </w:r>
      <w:r w:rsidRPr="00B05751">
        <w:rPr>
          <w:rFonts w:ascii="Verdana" w:eastAsia="Verdana" w:hAnsi="Verdana" w:cs="Verdana"/>
          <w:spacing w:val="1"/>
          <w:position w:val="-1"/>
          <w:sz w:val="20"/>
          <w:szCs w:val="20"/>
          <w:lang w:val="es-MX"/>
        </w:rPr>
        <w:t>je</w:t>
      </w:r>
      <w:r w:rsidRPr="00B05751">
        <w:rPr>
          <w:rFonts w:ascii="Verdana" w:eastAsia="Verdana" w:hAnsi="Verdana" w:cs="Verdana"/>
          <w:position w:val="-1"/>
          <w:sz w:val="20"/>
          <w:szCs w:val="20"/>
          <w:lang w:val="es-MX"/>
        </w:rPr>
        <w:t>cú</w:t>
      </w:r>
      <w:r w:rsidRPr="00B05751">
        <w:rPr>
          <w:rFonts w:ascii="Verdana" w:eastAsia="Verdana" w:hAnsi="Verdana" w:cs="Verdana"/>
          <w:spacing w:val="1"/>
          <w:position w:val="-1"/>
          <w:sz w:val="20"/>
          <w:szCs w:val="20"/>
          <w:lang w:val="es-MX"/>
        </w:rPr>
        <w:t>te</w:t>
      </w:r>
      <w:r w:rsidRPr="00B05751">
        <w:rPr>
          <w:rFonts w:ascii="Verdana" w:eastAsia="Verdana" w:hAnsi="Verdana" w:cs="Verdana"/>
          <w:position w:val="-1"/>
          <w:sz w:val="20"/>
          <w:szCs w:val="20"/>
          <w:lang w:val="es-MX"/>
        </w:rPr>
        <w:t>s</w:t>
      </w:r>
      <w:r w:rsidRPr="00B05751">
        <w:rPr>
          <w:rFonts w:ascii="Verdana" w:eastAsia="Verdana" w:hAnsi="Verdana" w:cs="Verdana"/>
          <w:spacing w:val="-2"/>
          <w:position w:val="-1"/>
          <w:sz w:val="20"/>
          <w:szCs w:val="20"/>
          <w:lang w:val="es-MX"/>
        </w:rPr>
        <w:t>e</w:t>
      </w:r>
      <w:r w:rsidRPr="00B05751">
        <w:rPr>
          <w:rFonts w:ascii="Verdana" w:eastAsia="Verdana" w:hAnsi="Verdana" w:cs="Verdana"/>
          <w:position w:val="-1"/>
          <w:sz w:val="20"/>
          <w:szCs w:val="20"/>
          <w:lang w:val="es-MX"/>
        </w:rPr>
        <w:t>,</w:t>
      </w:r>
    </w:p>
    <w:p w14:paraId="57BA6472" w14:textId="77777777" w:rsidR="00661AE3" w:rsidRPr="00B05751" w:rsidRDefault="00661AE3">
      <w:pPr>
        <w:spacing w:after="0" w:line="200" w:lineRule="exact"/>
        <w:rPr>
          <w:sz w:val="20"/>
          <w:szCs w:val="20"/>
          <w:lang w:val="es-MX"/>
        </w:rPr>
      </w:pPr>
    </w:p>
    <w:p w14:paraId="24AC5E74" w14:textId="77777777" w:rsidR="00661AE3" w:rsidRPr="00B05751" w:rsidRDefault="00661AE3">
      <w:pPr>
        <w:spacing w:after="0" w:line="200" w:lineRule="exact"/>
        <w:rPr>
          <w:sz w:val="20"/>
          <w:szCs w:val="20"/>
          <w:lang w:val="es-MX"/>
        </w:rPr>
      </w:pPr>
    </w:p>
    <w:p w14:paraId="03B05758" w14:textId="77777777" w:rsidR="00661AE3" w:rsidRPr="00B05751" w:rsidRDefault="00661AE3">
      <w:pPr>
        <w:spacing w:before="1" w:after="0" w:line="200" w:lineRule="exact"/>
        <w:rPr>
          <w:sz w:val="20"/>
          <w:szCs w:val="20"/>
          <w:lang w:val="es-MX"/>
        </w:rPr>
      </w:pPr>
    </w:p>
    <w:p w14:paraId="1F137E39" w14:textId="77777777" w:rsidR="0039277D" w:rsidRPr="00B05751" w:rsidRDefault="0039277D" w:rsidP="0039277D">
      <w:pPr>
        <w:spacing w:before="10" w:after="0" w:line="200" w:lineRule="exact"/>
        <w:rPr>
          <w:sz w:val="20"/>
          <w:szCs w:val="20"/>
          <w:lang w:val="es-MX"/>
        </w:rPr>
      </w:pPr>
    </w:p>
    <w:p w14:paraId="49DE0D79" w14:textId="77777777" w:rsidR="0039277D" w:rsidRPr="00B05751" w:rsidRDefault="0039277D" w:rsidP="0039277D">
      <w:pPr>
        <w:spacing w:after="0" w:line="240" w:lineRule="auto"/>
        <w:ind w:left="4320" w:right="859"/>
        <w:rPr>
          <w:rFonts w:ascii="Verdana" w:eastAsia="Verdana" w:hAnsi="Verdana" w:cs="Verdana"/>
          <w:sz w:val="20"/>
          <w:szCs w:val="20"/>
          <w:lang w:val="es-MX"/>
        </w:rPr>
      </w:pPr>
      <w:r>
        <w:rPr>
          <w:rFonts w:ascii="Verdana" w:eastAsia="Verdana" w:hAnsi="Verdana" w:cs="Verdana"/>
          <w:spacing w:val="-1"/>
          <w:sz w:val="20"/>
          <w:szCs w:val="20"/>
          <w:lang w:val="es-MX"/>
        </w:rPr>
        <w:t xml:space="preserve">       </w:t>
      </w:r>
      <w:r w:rsidRPr="00B05751">
        <w:rPr>
          <w:rFonts w:ascii="Verdana" w:eastAsia="Verdana" w:hAnsi="Verdana" w:cs="Verdana"/>
          <w:spacing w:val="-1"/>
          <w:sz w:val="20"/>
          <w:szCs w:val="20"/>
          <w:lang w:val="es-MX"/>
        </w:rPr>
        <w:t>E</w:t>
      </w:r>
      <w:r w:rsidRPr="00B05751">
        <w:rPr>
          <w:rFonts w:ascii="Verdana" w:eastAsia="Verdana" w:hAnsi="Verdana" w:cs="Verdana"/>
          <w:spacing w:val="1"/>
          <w:sz w:val="20"/>
          <w:szCs w:val="20"/>
          <w:lang w:val="es-MX"/>
        </w:rPr>
        <w:t>du</w:t>
      </w:r>
      <w:r w:rsidRPr="00B05751">
        <w:rPr>
          <w:rFonts w:ascii="Verdana" w:eastAsia="Verdana" w:hAnsi="Verdana" w:cs="Verdana"/>
          <w:sz w:val="20"/>
          <w:szCs w:val="20"/>
          <w:lang w:val="es-MX"/>
        </w:rPr>
        <w:t>a</w:t>
      </w:r>
      <w:r w:rsidRPr="00B05751">
        <w:rPr>
          <w:rFonts w:ascii="Verdana" w:eastAsia="Verdana" w:hAnsi="Verdana" w:cs="Verdana"/>
          <w:spacing w:val="-1"/>
          <w:sz w:val="20"/>
          <w:szCs w:val="20"/>
          <w:lang w:val="es-MX"/>
        </w:rPr>
        <w:t>r</w:t>
      </w:r>
      <w:r w:rsidRPr="00B05751">
        <w:rPr>
          <w:rFonts w:ascii="Verdana" w:eastAsia="Verdana" w:hAnsi="Verdana" w:cs="Verdana"/>
          <w:spacing w:val="1"/>
          <w:sz w:val="20"/>
          <w:szCs w:val="20"/>
          <w:lang w:val="es-MX"/>
        </w:rPr>
        <w:t>d</w:t>
      </w:r>
      <w:r w:rsidRPr="00B05751">
        <w:rPr>
          <w:rFonts w:ascii="Verdana" w:eastAsia="Verdana" w:hAnsi="Verdana" w:cs="Verdana"/>
          <w:sz w:val="20"/>
          <w:szCs w:val="20"/>
          <w:lang w:val="es-MX"/>
        </w:rPr>
        <w:t>o</w:t>
      </w:r>
      <w:r w:rsidRPr="00B05751">
        <w:rPr>
          <w:rFonts w:ascii="Verdana" w:eastAsia="Verdana" w:hAnsi="Verdana" w:cs="Verdana"/>
          <w:spacing w:val="-7"/>
          <w:sz w:val="20"/>
          <w:szCs w:val="20"/>
          <w:lang w:val="es-MX"/>
        </w:rPr>
        <w:t xml:space="preserve"> </w:t>
      </w:r>
      <w:r w:rsidRPr="00B05751">
        <w:rPr>
          <w:rFonts w:ascii="Verdana" w:eastAsia="Verdana" w:hAnsi="Verdana" w:cs="Verdana"/>
          <w:sz w:val="20"/>
          <w:szCs w:val="20"/>
          <w:lang w:val="es-MX"/>
        </w:rPr>
        <w:t>F</w:t>
      </w:r>
      <w:r w:rsidRPr="00B05751">
        <w:rPr>
          <w:rFonts w:ascii="Verdana" w:eastAsia="Verdana" w:hAnsi="Verdana" w:cs="Verdana"/>
          <w:spacing w:val="1"/>
          <w:sz w:val="20"/>
          <w:szCs w:val="20"/>
          <w:lang w:val="es-MX"/>
        </w:rPr>
        <w:t>e</w:t>
      </w:r>
      <w:r w:rsidRPr="00B05751">
        <w:rPr>
          <w:rFonts w:ascii="Verdana" w:eastAsia="Verdana" w:hAnsi="Verdana" w:cs="Verdana"/>
          <w:spacing w:val="-1"/>
          <w:sz w:val="20"/>
          <w:szCs w:val="20"/>
          <w:lang w:val="es-MX"/>
        </w:rPr>
        <w:t>r</w:t>
      </w:r>
      <w:r w:rsidRPr="00B05751">
        <w:rPr>
          <w:rFonts w:ascii="Verdana" w:eastAsia="Verdana" w:hAnsi="Verdana" w:cs="Verdana"/>
          <w:spacing w:val="1"/>
          <w:sz w:val="20"/>
          <w:szCs w:val="20"/>
          <w:lang w:val="es-MX"/>
        </w:rPr>
        <w:t>re</w:t>
      </w:r>
      <w:r w:rsidRPr="00B05751">
        <w:rPr>
          <w:rFonts w:ascii="Verdana" w:eastAsia="Verdana" w:hAnsi="Verdana" w:cs="Verdana"/>
          <w:sz w:val="20"/>
          <w:szCs w:val="20"/>
          <w:lang w:val="es-MX"/>
        </w:rPr>
        <w:t>r</w:t>
      </w:r>
      <w:r w:rsidRPr="00B05751">
        <w:rPr>
          <w:rFonts w:ascii="Verdana" w:eastAsia="Verdana" w:hAnsi="Verdana" w:cs="Verdana"/>
          <w:spacing w:val="-7"/>
          <w:sz w:val="20"/>
          <w:szCs w:val="20"/>
          <w:lang w:val="es-MX"/>
        </w:rPr>
        <w:t xml:space="preserve"> </w:t>
      </w:r>
      <w:r w:rsidRPr="00B05751">
        <w:rPr>
          <w:rFonts w:ascii="Verdana" w:eastAsia="Verdana" w:hAnsi="Verdana" w:cs="Verdana"/>
          <w:sz w:val="20"/>
          <w:szCs w:val="20"/>
          <w:lang w:val="es-MX"/>
        </w:rPr>
        <w:t>M</w:t>
      </w:r>
      <w:r w:rsidRPr="00B05751">
        <w:rPr>
          <w:rFonts w:ascii="Verdana" w:eastAsia="Verdana" w:hAnsi="Verdana" w:cs="Verdana"/>
          <w:spacing w:val="2"/>
          <w:sz w:val="20"/>
          <w:szCs w:val="20"/>
          <w:lang w:val="es-MX"/>
        </w:rPr>
        <w:t>a</w:t>
      </w:r>
      <w:r w:rsidRPr="00B05751">
        <w:rPr>
          <w:rFonts w:ascii="Verdana" w:eastAsia="Verdana" w:hAnsi="Verdana" w:cs="Verdana"/>
          <w:spacing w:val="1"/>
          <w:sz w:val="20"/>
          <w:szCs w:val="20"/>
          <w:lang w:val="es-MX"/>
        </w:rPr>
        <w:t>c-</w:t>
      </w:r>
      <w:proofErr w:type="spellStart"/>
      <w:r w:rsidRPr="00B05751">
        <w:rPr>
          <w:rFonts w:ascii="Verdana" w:eastAsia="Verdana" w:hAnsi="Verdana" w:cs="Verdana"/>
          <w:spacing w:val="1"/>
          <w:sz w:val="20"/>
          <w:szCs w:val="20"/>
          <w:lang w:val="es-MX"/>
        </w:rPr>
        <w:t>G</w:t>
      </w:r>
      <w:r w:rsidRPr="00B05751">
        <w:rPr>
          <w:rFonts w:ascii="Verdana" w:eastAsia="Verdana" w:hAnsi="Verdana" w:cs="Verdana"/>
          <w:spacing w:val="-1"/>
          <w:sz w:val="20"/>
          <w:szCs w:val="20"/>
          <w:lang w:val="es-MX"/>
        </w:rPr>
        <w:t>r</w:t>
      </w:r>
      <w:r w:rsidRPr="00B05751">
        <w:rPr>
          <w:rFonts w:ascii="Verdana" w:eastAsia="Verdana" w:hAnsi="Verdana" w:cs="Verdana"/>
          <w:spacing w:val="1"/>
          <w:sz w:val="20"/>
          <w:szCs w:val="20"/>
          <w:lang w:val="es-MX"/>
        </w:rPr>
        <w:t>eg</w:t>
      </w:r>
      <w:r w:rsidRPr="00B05751">
        <w:rPr>
          <w:rFonts w:ascii="Verdana" w:eastAsia="Verdana" w:hAnsi="Verdana" w:cs="Verdana"/>
          <w:spacing w:val="-1"/>
          <w:sz w:val="20"/>
          <w:szCs w:val="20"/>
          <w:lang w:val="es-MX"/>
        </w:rPr>
        <w:t>o</w:t>
      </w:r>
      <w:r>
        <w:rPr>
          <w:rFonts w:ascii="Verdana" w:eastAsia="Verdana" w:hAnsi="Verdana" w:cs="Verdana"/>
          <w:sz w:val="20"/>
          <w:szCs w:val="20"/>
          <w:lang w:val="es-MX"/>
        </w:rPr>
        <w:t>r</w:t>
      </w:r>
      <w:proofErr w:type="spellEnd"/>
      <w:r>
        <w:rPr>
          <w:rFonts w:ascii="Verdana" w:eastAsia="Verdana" w:hAnsi="Verdana" w:cs="Verdana"/>
          <w:sz w:val="20"/>
          <w:szCs w:val="20"/>
          <w:lang w:val="es-MX"/>
        </w:rPr>
        <w:t xml:space="preserve"> </w:t>
      </w:r>
      <w:proofErr w:type="spellStart"/>
      <w:r>
        <w:rPr>
          <w:rFonts w:ascii="Verdana" w:eastAsia="Verdana" w:hAnsi="Verdana" w:cs="Verdana"/>
          <w:sz w:val="20"/>
          <w:szCs w:val="20"/>
          <w:lang w:val="es-MX"/>
        </w:rPr>
        <w:t>Poisot</w:t>
      </w:r>
      <w:proofErr w:type="spellEnd"/>
    </w:p>
    <w:p w14:paraId="66B7C0B5" w14:textId="77777777" w:rsidR="0039277D" w:rsidRPr="003F55E7" w:rsidRDefault="0039277D" w:rsidP="0039277D">
      <w:pPr>
        <w:spacing w:after="0" w:line="242" w:lineRule="exact"/>
        <w:ind w:left="5040" w:right="1870" w:firstLine="720"/>
        <w:rPr>
          <w:rFonts w:ascii="Verdana" w:eastAsia="Verdana" w:hAnsi="Verdana" w:cs="Verdana"/>
          <w:sz w:val="20"/>
          <w:szCs w:val="20"/>
          <w:lang w:val="es-MX"/>
        </w:rPr>
      </w:pPr>
      <w:r>
        <w:rPr>
          <w:rFonts w:ascii="Verdana" w:eastAsia="Verdana" w:hAnsi="Verdana" w:cs="Verdana"/>
          <w:sz w:val="20"/>
          <w:szCs w:val="20"/>
          <w:lang w:val="es-MX"/>
        </w:rPr>
        <w:t xml:space="preserve">    </w:t>
      </w:r>
      <w:r w:rsidRPr="003F55E7">
        <w:rPr>
          <w:rFonts w:ascii="Verdana" w:eastAsia="Verdana" w:hAnsi="Verdana" w:cs="Verdana"/>
          <w:sz w:val="20"/>
          <w:szCs w:val="20"/>
          <w:lang w:val="es-MX"/>
        </w:rPr>
        <w:t>P</w:t>
      </w:r>
      <w:r w:rsidRPr="003F55E7">
        <w:rPr>
          <w:rFonts w:ascii="Verdana" w:eastAsia="Verdana" w:hAnsi="Verdana" w:cs="Verdana"/>
          <w:spacing w:val="-1"/>
          <w:sz w:val="20"/>
          <w:szCs w:val="20"/>
          <w:lang w:val="es-MX"/>
        </w:rPr>
        <w:t>r</w:t>
      </w:r>
      <w:r w:rsidRPr="003F55E7">
        <w:rPr>
          <w:rFonts w:ascii="Verdana" w:eastAsia="Verdana" w:hAnsi="Verdana" w:cs="Verdana"/>
          <w:spacing w:val="1"/>
          <w:sz w:val="20"/>
          <w:szCs w:val="20"/>
          <w:lang w:val="es-MX"/>
        </w:rPr>
        <w:t>e</w:t>
      </w:r>
      <w:r w:rsidRPr="003F55E7">
        <w:rPr>
          <w:rFonts w:ascii="Verdana" w:eastAsia="Verdana" w:hAnsi="Verdana" w:cs="Verdana"/>
          <w:sz w:val="20"/>
          <w:szCs w:val="20"/>
          <w:lang w:val="es-MX"/>
        </w:rPr>
        <w:t>s</w:t>
      </w:r>
      <w:r w:rsidRPr="003F55E7">
        <w:rPr>
          <w:rFonts w:ascii="Verdana" w:eastAsia="Verdana" w:hAnsi="Verdana" w:cs="Verdana"/>
          <w:spacing w:val="2"/>
          <w:sz w:val="20"/>
          <w:szCs w:val="20"/>
          <w:lang w:val="es-MX"/>
        </w:rPr>
        <w:t>i</w:t>
      </w:r>
      <w:r w:rsidRPr="003F55E7">
        <w:rPr>
          <w:rFonts w:ascii="Verdana" w:eastAsia="Verdana" w:hAnsi="Verdana" w:cs="Verdana"/>
          <w:spacing w:val="1"/>
          <w:sz w:val="20"/>
          <w:szCs w:val="20"/>
          <w:lang w:val="es-MX"/>
        </w:rPr>
        <w:t>d</w:t>
      </w:r>
      <w:r w:rsidRPr="003F55E7">
        <w:rPr>
          <w:rFonts w:ascii="Verdana" w:eastAsia="Verdana" w:hAnsi="Verdana" w:cs="Verdana"/>
          <w:spacing w:val="-1"/>
          <w:sz w:val="20"/>
          <w:szCs w:val="20"/>
          <w:lang w:val="es-MX"/>
        </w:rPr>
        <w:t>e</w:t>
      </w:r>
      <w:r w:rsidRPr="003F55E7">
        <w:rPr>
          <w:rFonts w:ascii="Verdana" w:eastAsia="Verdana" w:hAnsi="Verdana" w:cs="Verdana"/>
          <w:spacing w:val="1"/>
          <w:sz w:val="20"/>
          <w:szCs w:val="20"/>
          <w:lang w:val="es-MX"/>
        </w:rPr>
        <w:t>nt</w:t>
      </w:r>
      <w:r w:rsidRPr="003F55E7">
        <w:rPr>
          <w:rFonts w:ascii="Verdana" w:eastAsia="Verdana" w:hAnsi="Verdana" w:cs="Verdana"/>
          <w:sz w:val="20"/>
          <w:szCs w:val="20"/>
          <w:lang w:val="es-MX"/>
        </w:rPr>
        <w:t>e</w:t>
      </w:r>
    </w:p>
    <w:p w14:paraId="3268D338" w14:textId="77777777" w:rsidR="0039277D" w:rsidRPr="00B05751" w:rsidRDefault="0039277D" w:rsidP="0039277D">
      <w:pPr>
        <w:spacing w:after="0" w:line="200" w:lineRule="exact"/>
        <w:rPr>
          <w:sz w:val="20"/>
          <w:szCs w:val="20"/>
          <w:lang w:val="es-MX"/>
        </w:rPr>
      </w:pPr>
    </w:p>
    <w:p w14:paraId="7A7BE1A8" w14:textId="77777777" w:rsidR="0039277D" w:rsidRPr="00B05751" w:rsidRDefault="0039277D" w:rsidP="0039277D">
      <w:pPr>
        <w:spacing w:after="0" w:line="200" w:lineRule="exact"/>
        <w:rPr>
          <w:sz w:val="20"/>
          <w:szCs w:val="20"/>
          <w:lang w:val="es-MX"/>
        </w:rPr>
      </w:pPr>
    </w:p>
    <w:p w14:paraId="7D8CF3D2" w14:textId="77777777" w:rsidR="00661AE3" w:rsidRPr="00B05751" w:rsidRDefault="00661AE3">
      <w:pPr>
        <w:spacing w:after="0" w:line="200" w:lineRule="exact"/>
        <w:rPr>
          <w:sz w:val="20"/>
          <w:szCs w:val="20"/>
          <w:lang w:val="es-MX"/>
        </w:rPr>
      </w:pPr>
    </w:p>
    <w:p w14:paraId="2372C0FE" w14:textId="77777777" w:rsidR="00661AE3" w:rsidRPr="00B05751" w:rsidRDefault="00661AE3">
      <w:pPr>
        <w:spacing w:after="0" w:line="200" w:lineRule="exact"/>
        <w:rPr>
          <w:sz w:val="20"/>
          <w:szCs w:val="20"/>
          <w:lang w:val="es-MX"/>
        </w:rPr>
      </w:pPr>
    </w:p>
    <w:p w14:paraId="046293F0" w14:textId="77777777" w:rsidR="00661AE3" w:rsidRPr="00B05751" w:rsidRDefault="00661AE3">
      <w:pPr>
        <w:spacing w:after="0" w:line="200" w:lineRule="exact"/>
        <w:rPr>
          <w:sz w:val="20"/>
          <w:szCs w:val="20"/>
          <w:lang w:val="es-MX"/>
        </w:rPr>
      </w:pPr>
    </w:p>
    <w:p w14:paraId="54D2127D" w14:textId="77777777" w:rsidR="00661AE3" w:rsidRPr="00B05751" w:rsidRDefault="0039277D">
      <w:pPr>
        <w:spacing w:before="23" w:after="0" w:line="240" w:lineRule="auto"/>
        <w:ind w:left="112" w:right="-20"/>
        <w:rPr>
          <w:rFonts w:ascii="Verdana" w:eastAsia="Verdana" w:hAnsi="Verdana" w:cs="Verdana"/>
          <w:sz w:val="20"/>
          <w:szCs w:val="20"/>
          <w:lang w:val="es-MX"/>
        </w:rPr>
      </w:pPr>
      <w:r>
        <w:rPr>
          <w:rFonts w:ascii="Verdana" w:eastAsia="Verdana" w:hAnsi="Verdana" w:cs="Verdana"/>
          <w:sz w:val="20"/>
          <w:szCs w:val="20"/>
          <w:lang w:val="es-MX"/>
        </w:rPr>
        <w:t xml:space="preserve">   </w:t>
      </w:r>
      <w:r w:rsidR="005E3348" w:rsidRPr="00B05751">
        <w:rPr>
          <w:rFonts w:ascii="Verdana" w:eastAsia="Verdana" w:hAnsi="Verdana" w:cs="Verdana"/>
          <w:sz w:val="20"/>
          <w:szCs w:val="20"/>
          <w:lang w:val="es-MX"/>
        </w:rPr>
        <w:t>Pa</w:t>
      </w:r>
      <w:r w:rsidR="005E3348" w:rsidRPr="00B05751">
        <w:rPr>
          <w:rFonts w:ascii="Verdana" w:eastAsia="Verdana" w:hAnsi="Verdana" w:cs="Verdana"/>
          <w:spacing w:val="1"/>
          <w:sz w:val="20"/>
          <w:szCs w:val="20"/>
          <w:lang w:val="es-MX"/>
        </w:rPr>
        <w:t>b</w:t>
      </w:r>
      <w:r w:rsidR="005E3348" w:rsidRPr="00B05751">
        <w:rPr>
          <w:rFonts w:ascii="Verdana" w:eastAsia="Verdana" w:hAnsi="Verdana" w:cs="Verdana"/>
          <w:spacing w:val="3"/>
          <w:sz w:val="20"/>
          <w:szCs w:val="20"/>
          <w:lang w:val="es-MX"/>
        </w:rPr>
        <w:t>l</w:t>
      </w:r>
      <w:r w:rsidR="005E3348" w:rsidRPr="00B05751">
        <w:rPr>
          <w:rFonts w:ascii="Verdana" w:eastAsia="Verdana" w:hAnsi="Verdana" w:cs="Verdana"/>
          <w:sz w:val="20"/>
          <w:szCs w:val="20"/>
          <w:lang w:val="es-MX"/>
        </w:rPr>
        <w:t>o</w:t>
      </w:r>
      <w:r w:rsidR="005E3348" w:rsidRPr="00B05751">
        <w:rPr>
          <w:rFonts w:ascii="Verdana" w:eastAsia="Verdana" w:hAnsi="Verdana" w:cs="Verdana"/>
          <w:spacing w:val="-6"/>
          <w:sz w:val="20"/>
          <w:szCs w:val="20"/>
          <w:lang w:val="es-MX"/>
        </w:rPr>
        <w:t xml:space="preserve"> </w:t>
      </w:r>
      <w:r w:rsidR="005E3348" w:rsidRPr="00B05751">
        <w:rPr>
          <w:rFonts w:ascii="Verdana" w:eastAsia="Verdana" w:hAnsi="Verdana" w:cs="Verdana"/>
          <w:sz w:val="20"/>
          <w:szCs w:val="20"/>
          <w:lang w:val="es-MX"/>
        </w:rPr>
        <w:t>Saave</w:t>
      </w:r>
      <w:r w:rsidR="005E3348" w:rsidRPr="00B05751">
        <w:rPr>
          <w:rFonts w:ascii="Verdana" w:eastAsia="Verdana" w:hAnsi="Verdana" w:cs="Verdana"/>
          <w:spacing w:val="3"/>
          <w:sz w:val="20"/>
          <w:szCs w:val="20"/>
          <w:lang w:val="es-MX"/>
        </w:rPr>
        <w:t>d</w:t>
      </w:r>
      <w:r w:rsidR="005E3348" w:rsidRPr="00B05751">
        <w:rPr>
          <w:rFonts w:ascii="Verdana" w:eastAsia="Verdana" w:hAnsi="Verdana" w:cs="Verdana"/>
          <w:spacing w:val="-1"/>
          <w:sz w:val="20"/>
          <w:szCs w:val="20"/>
          <w:lang w:val="es-MX"/>
        </w:rPr>
        <w:t>r</w:t>
      </w:r>
      <w:r w:rsidR="005E3348" w:rsidRPr="00B05751">
        <w:rPr>
          <w:rFonts w:ascii="Verdana" w:eastAsia="Verdana" w:hAnsi="Verdana" w:cs="Verdana"/>
          <w:sz w:val="20"/>
          <w:szCs w:val="20"/>
          <w:lang w:val="es-MX"/>
        </w:rPr>
        <w:t>a</w:t>
      </w:r>
      <w:r w:rsidR="005E3348" w:rsidRPr="00B05751">
        <w:rPr>
          <w:rFonts w:ascii="Verdana" w:eastAsia="Verdana" w:hAnsi="Verdana" w:cs="Verdana"/>
          <w:spacing w:val="-9"/>
          <w:sz w:val="20"/>
          <w:szCs w:val="20"/>
          <w:lang w:val="es-MX"/>
        </w:rPr>
        <w:t xml:space="preserve"> </w:t>
      </w:r>
      <w:r w:rsidR="005E3348" w:rsidRPr="00B05751">
        <w:rPr>
          <w:rFonts w:ascii="Verdana" w:eastAsia="Verdana" w:hAnsi="Verdana" w:cs="Verdana"/>
          <w:sz w:val="20"/>
          <w:szCs w:val="20"/>
          <w:lang w:val="es-MX"/>
        </w:rPr>
        <w:t>A</w:t>
      </w:r>
      <w:r w:rsidR="005E3348" w:rsidRPr="00B05751">
        <w:rPr>
          <w:rFonts w:ascii="Verdana" w:eastAsia="Verdana" w:hAnsi="Verdana" w:cs="Verdana"/>
          <w:spacing w:val="3"/>
          <w:sz w:val="20"/>
          <w:szCs w:val="20"/>
          <w:lang w:val="es-MX"/>
        </w:rPr>
        <w:t>l</w:t>
      </w:r>
      <w:r w:rsidR="005E3348" w:rsidRPr="00B05751">
        <w:rPr>
          <w:rFonts w:ascii="Verdana" w:eastAsia="Verdana" w:hAnsi="Verdana" w:cs="Verdana"/>
          <w:spacing w:val="-1"/>
          <w:sz w:val="20"/>
          <w:szCs w:val="20"/>
          <w:lang w:val="es-MX"/>
        </w:rPr>
        <w:t>e</w:t>
      </w:r>
      <w:r w:rsidR="005E3348" w:rsidRPr="00B05751">
        <w:rPr>
          <w:rFonts w:ascii="Verdana" w:eastAsia="Verdana" w:hAnsi="Verdana" w:cs="Verdana"/>
          <w:sz w:val="20"/>
          <w:szCs w:val="20"/>
          <w:lang w:val="es-MX"/>
        </w:rPr>
        <w:t>s</w:t>
      </w:r>
      <w:r w:rsidR="005E3348" w:rsidRPr="00B05751">
        <w:rPr>
          <w:rFonts w:ascii="Verdana" w:eastAsia="Verdana" w:hAnsi="Verdana" w:cs="Verdana"/>
          <w:spacing w:val="-1"/>
          <w:sz w:val="20"/>
          <w:szCs w:val="20"/>
          <w:lang w:val="es-MX"/>
        </w:rPr>
        <w:t>s</w:t>
      </w:r>
      <w:r w:rsidR="005E3348" w:rsidRPr="00B05751">
        <w:rPr>
          <w:rFonts w:ascii="Verdana" w:eastAsia="Verdana" w:hAnsi="Verdana" w:cs="Verdana"/>
          <w:sz w:val="20"/>
          <w:szCs w:val="20"/>
          <w:lang w:val="es-MX"/>
        </w:rPr>
        <w:t>a</w:t>
      </w:r>
      <w:r w:rsidR="005E3348" w:rsidRPr="00B05751">
        <w:rPr>
          <w:rFonts w:ascii="Verdana" w:eastAsia="Verdana" w:hAnsi="Verdana" w:cs="Verdana"/>
          <w:spacing w:val="4"/>
          <w:sz w:val="20"/>
          <w:szCs w:val="20"/>
          <w:lang w:val="es-MX"/>
        </w:rPr>
        <w:t>n</w:t>
      </w:r>
      <w:r w:rsidR="005E3348" w:rsidRPr="00B05751">
        <w:rPr>
          <w:rFonts w:ascii="Verdana" w:eastAsia="Verdana" w:hAnsi="Verdana" w:cs="Verdana"/>
          <w:spacing w:val="1"/>
          <w:sz w:val="20"/>
          <w:szCs w:val="20"/>
          <w:lang w:val="es-MX"/>
        </w:rPr>
        <w:t>d</w:t>
      </w:r>
      <w:r w:rsidR="005E3348" w:rsidRPr="00B05751">
        <w:rPr>
          <w:rFonts w:ascii="Verdana" w:eastAsia="Verdana" w:hAnsi="Verdana" w:cs="Verdana"/>
          <w:spacing w:val="-1"/>
          <w:sz w:val="20"/>
          <w:szCs w:val="20"/>
          <w:lang w:val="es-MX"/>
        </w:rPr>
        <w:t>r</w:t>
      </w:r>
      <w:r w:rsidR="005E3348" w:rsidRPr="00B05751">
        <w:rPr>
          <w:rFonts w:ascii="Verdana" w:eastAsia="Verdana" w:hAnsi="Verdana" w:cs="Verdana"/>
          <w:sz w:val="20"/>
          <w:szCs w:val="20"/>
          <w:lang w:val="es-MX"/>
        </w:rPr>
        <w:t>i</w:t>
      </w:r>
    </w:p>
    <w:p w14:paraId="1A1C1702" w14:textId="77777777" w:rsidR="00661AE3" w:rsidRPr="00B05751" w:rsidRDefault="0039277D">
      <w:pPr>
        <w:spacing w:after="0" w:line="242" w:lineRule="exact"/>
        <w:ind w:left="743" w:right="-20"/>
        <w:rPr>
          <w:rFonts w:ascii="Verdana" w:eastAsia="Verdana" w:hAnsi="Verdana" w:cs="Verdana"/>
          <w:sz w:val="20"/>
          <w:szCs w:val="20"/>
          <w:lang w:val="es-MX"/>
        </w:rPr>
      </w:pPr>
      <w:r>
        <w:rPr>
          <w:rFonts w:ascii="Verdana" w:eastAsia="Verdana" w:hAnsi="Verdana" w:cs="Verdana"/>
          <w:position w:val="-1"/>
          <w:sz w:val="20"/>
          <w:szCs w:val="20"/>
          <w:lang w:val="es-MX"/>
        </w:rPr>
        <w:t xml:space="preserve">    </w:t>
      </w:r>
      <w:r w:rsidR="005E3348" w:rsidRPr="00B05751">
        <w:rPr>
          <w:rFonts w:ascii="Verdana" w:eastAsia="Verdana" w:hAnsi="Verdana" w:cs="Verdana"/>
          <w:position w:val="-1"/>
          <w:sz w:val="20"/>
          <w:szCs w:val="20"/>
          <w:lang w:val="es-MX"/>
        </w:rPr>
        <w:t>S</w:t>
      </w:r>
      <w:r w:rsidR="005E3348" w:rsidRPr="00B05751">
        <w:rPr>
          <w:rFonts w:ascii="Verdana" w:eastAsia="Verdana" w:hAnsi="Verdana" w:cs="Verdana"/>
          <w:spacing w:val="2"/>
          <w:position w:val="-1"/>
          <w:sz w:val="20"/>
          <w:szCs w:val="20"/>
          <w:lang w:val="es-MX"/>
        </w:rPr>
        <w:t>e</w:t>
      </w:r>
      <w:r w:rsidR="005E3348" w:rsidRPr="00B05751">
        <w:rPr>
          <w:rFonts w:ascii="Verdana" w:eastAsia="Verdana" w:hAnsi="Verdana" w:cs="Verdana"/>
          <w:position w:val="-1"/>
          <w:sz w:val="20"/>
          <w:szCs w:val="20"/>
          <w:lang w:val="es-MX"/>
        </w:rPr>
        <w:t>c</w:t>
      </w:r>
      <w:r w:rsidR="005E3348" w:rsidRPr="00B05751">
        <w:rPr>
          <w:rFonts w:ascii="Verdana" w:eastAsia="Verdana" w:hAnsi="Verdana" w:cs="Verdana"/>
          <w:spacing w:val="1"/>
          <w:position w:val="-1"/>
          <w:sz w:val="20"/>
          <w:szCs w:val="20"/>
          <w:lang w:val="es-MX"/>
        </w:rPr>
        <w:t>r</w:t>
      </w:r>
      <w:r w:rsidR="005E3348" w:rsidRPr="00B05751">
        <w:rPr>
          <w:rFonts w:ascii="Verdana" w:eastAsia="Verdana" w:hAnsi="Verdana" w:cs="Verdana"/>
          <w:spacing w:val="-1"/>
          <w:position w:val="-1"/>
          <w:sz w:val="20"/>
          <w:szCs w:val="20"/>
          <w:lang w:val="es-MX"/>
        </w:rPr>
        <w:t>e</w:t>
      </w:r>
      <w:r w:rsidR="005E3348" w:rsidRPr="00B05751">
        <w:rPr>
          <w:rFonts w:ascii="Verdana" w:eastAsia="Verdana" w:hAnsi="Verdana" w:cs="Verdana"/>
          <w:spacing w:val="1"/>
          <w:position w:val="-1"/>
          <w:sz w:val="20"/>
          <w:szCs w:val="20"/>
          <w:lang w:val="es-MX"/>
        </w:rPr>
        <w:t>t</w:t>
      </w:r>
      <w:r w:rsidR="005E3348" w:rsidRPr="00B05751">
        <w:rPr>
          <w:rFonts w:ascii="Verdana" w:eastAsia="Verdana" w:hAnsi="Verdana" w:cs="Verdana"/>
          <w:position w:val="-1"/>
          <w:sz w:val="20"/>
          <w:szCs w:val="20"/>
          <w:lang w:val="es-MX"/>
        </w:rPr>
        <w:t>a</w:t>
      </w:r>
      <w:r w:rsidR="005E3348" w:rsidRPr="00B05751">
        <w:rPr>
          <w:rFonts w:ascii="Verdana" w:eastAsia="Verdana" w:hAnsi="Verdana" w:cs="Verdana"/>
          <w:spacing w:val="-1"/>
          <w:position w:val="-1"/>
          <w:sz w:val="20"/>
          <w:szCs w:val="20"/>
          <w:lang w:val="es-MX"/>
        </w:rPr>
        <w:t>r</w:t>
      </w:r>
      <w:r w:rsidR="005E3348" w:rsidRPr="00B05751">
        <w:rPr>
          <w:rFonts w:ascii="Verdana" w:eastAsia="Verdana" w:hAnsi="Verdana" w:cs="Verdana"/>
          <w:spacing w:val="3"/>
          <w:position w:val="-1"/>
          <w:sz w:val="20"/>
          <w:szCs w:val="20"/>
          <w:lang w:val="es-MX"/>
        </w:rPr>
        <w:t>i</w:t>
      </w:r>
      <w:r w:rsidR="005E3348" w:rsidRPr="00B05751">
        <w:rPr>
          <w:rFonts w:ascii="Verdana" w:eastAsia="Verdana" w:hAnsi="Verdana" w:cs="Verdana"/>
          <w:position w:val="-1"/>
          <w:sz w:val="20"/>
          <w:szCs w:val="20"/>
          <w:lang w:val="es-MX"/>
        </w:rPr>
        <w:t>o</w:t>
      </w:r>
    </w:p>
    <w:sectPr w:rsidR="00661AE3" w:rsidRPr="00B05751">
      <w:footerReference w:type="default" r:id="rId11"/>
      <w:pgSz w:w="12240" w:h="15840"/>
      <w:pgMar w:top="1480" w:right="1720" w:bottom="940" w:left="1420" w:header="0"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7238D" w14:textId="77777777" w:rsidR="00E276A8" w:rsidRDefault="00E276A8">
      <w:pPr>
        <w:spacing w:after="0" w:line="240" w:lineRule="auto"/>
      </w:pPr>
      <w:r>
        <w:separator/>
      </w:r>
    </w:p>
  </w:endnote>
  <w:endnote w:type="continuationSeparator" w:id="0">
    <w:p w14:paraId="4B27301D" w14:textId="77777777" w:rsidR="00E276A8" w:rsidRDefault="00E27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B7A5F" w14:textId="77777777" w:rsidR="00661AE3" w:rsidRDefault="00EB351E">
    <w:pPr>
      <w:spacing w:after="0" w:line="200" w:lineRule="exact"/>
      <w:rPr>
        <w:sz w:val="20"/>
        <w:szCs w:val="20"/>
      </w:rPr>
    </w:pPr>
    <w:r>
      <w:rPr>
        <w:noProof/>
        <w:lang w:val="es-ES" w:eastAsia="es-ES"/>
      </w:rPr>
      <mc:AlternateContent>
        <mc:Choice Requires="wps">
          <w:drawing>
            <wp:anchor distT="0" distB="0" distL="114300" distR="114300" simplePos="0" relativeHeight="251657728" behindDoc="1" locked="0" layoutInCell="1" allowOverlap="1" wp14:anchorId="252DBCA3" wp14:editId="66AA8D5B">
              <wp:simplePos x="0" y="0"/>
              <wp:positionH relativeFrom="page">
                <wp:posOffset>3855085</wp:posOffset>
              </wp:positionH>
              <wp:positionV relativeFrom="page">
                <wp:posOffset>9446260</wp:posOffset>
              </wp:positionV>
              <wp:extent cx="121920" cy="165735"/>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10F15" w14:textId="77777777" w:rsidR="00661AE3" w:rsidRDefault="005E3348">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52349B">
                            <w:rPr>
                              <w:rFonts w:ascii="Calibri" w:eastAsia="Calibri" w:hAnsi="Calibri" w:cs="Calibri"/>
                              <w:noProof/>
                              <w:position w:val="1"/>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DBCA3" id="_x0000_t202" coordsize="21600,21600" o:spt="202" path="m,l,21600r21600,l21600,xe">
              <v:stroke joinstyle="miter"/>
              <v:path gradientshapeok="t" o:connecttype="rect"/>
            </v:shapetype>
            <v:shape id="Text Box 1" o:spid="_x0000_s1026" type="#_x0000_t202" style="position:absolute;margin-left:303.55pt;margin-top:743.8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" filled="f" stroked="f">
              <v:textbox inset="0,0,0,0">
                <w:txbxContent>
                  <w:p w14:paraId="53C10F15" w14:textId="77777777" w:rsidR="00661AE3" w:rsidRDefault="005E3348">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52349B">
                      <w:rPr>
                        <w:rFonts w:ascii="Calibri" w:eastAsia="Calibri" w:hAnsi="Calibri" w:cs="Calibri"/>
                        <w:noProof/>
                        <w:position w:val="1"/>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B7A26" w14:textId="77777777" w:rsidR="00E276A8" w:rsidRDefault="00E276A8">
      <w:pPr>
        <w:spacing w:after="0" w:line="240" w:lineRule="auto"/>
      </w:pPr>
      <w:r>
        <w:separator/>
      </w:r>
    </w:p>
  </w:footnote>
  <w:footnote w:type="continuationSeparator" w:id="0">
    <w:p w14:paraId="2819618C" w14:textId="77777777" w:rsidR="00E276A8" w:rsidRDefault="00E276A8">
      <w:pPr>
        <w:spacing w:after="0" w:line="240" w:lineRule="auto"/>
      </w:pPr>
      <w:r>
        <w:continuationSeparator/>
      </w:r>
    </w:p>
  </w:footnote>
  <w:footnote w:id="1">
    <w:p w14:paraId="37FDDB96" w14:textId="77777777" w:rsidR="00B650E1" w:rsidRPr="000A178A" w:rsidRDefault="00B650E1" w:rsidP="009C3094">
      <w:pPr>
        <w:pStyle w:val="Textonotapie"/>
        <w:jc w:val="both"/>
        <w:rPr>
          <w:rFonts w:ascii="Verdana" w:hAnsi="Verdana"/>
          <w:sz w:val="16"/>
          <w:lang w:val="es-PR"/>
        </w:rPr>
      </w:pPr>
      <w:r w:rsidRPr="000A178A">
        <w:rPr>
          <w:rStyle w:val="Refdenotaalpie"/>
          <w:rFonts w:ascii="Verdana" w:hAnsi="Verdana"/>
          <w:sz w:val="16"/>
        </w:rPr>
        <w:footnoteRef/>
      </w:r>
      <w:r w:rsidRPr="000A178A">
        <w:rPr>
          <w:rFonts w:ascii="Verdana" w:hAnsi="Verdana"/>
          <w:sz w:val="16"/>
          <w:lang w:val="es-PR"/>
        </w:rPr>
        <w:t xml:space="preserve"> </w:t>
      </w:r>
      <w:r w:rsidRPr="000A178A">
        <w:rPr>
          <w:rFonts w:ascii="Verdana" w:hAnsi="Verdana"/>
          <w:sz w:val="16"/>
          <w:lang w:val="es-PR"/>
        </w:rPr>
        <w:tab/>
        <w:t>El artículo 52.3 del Reglamento establece: “La Comisión podrá interrogar a los peritos que propuso conforme al artículo 35.1.f del presente Reglamento, y a los de las presuntas víctimas, del Estado demandado y, en su caso, del Estado demandante, si la Corte lo autoriza a solicitud fundada de la Comisión, cuando se afecte de manera relevante el orden público interamericano de los derechos humanos y su declaración verse sobre alguna materia contenida en un peritaje ofrecido por la Comisión”.</w:t>
      </w:r>
    </w:p>
  </w:footnote>
  <w:footnote w:id="2">
    <w:p w14:paraId="20DDE92E" w14:textId="77777777" w:rsidR="004F31F6" w:rsidRPr="000A178A" w:rsidRDefault="004F31F6" w:rsidP="009C3094">
      <w:pPr>
        <w:pStyle w:val="Textonotapie"/>
        <w:tabs>
          <w:tab w:val="left" w:pos="284"/>
          <w:tab w:val="left" w:pos="426"/>
        </w:tabs>
        <w:jc w:val="both"/>
        <w:rPr>
          <w:rFonts w:ascii="Verdana" w:hAnsi="Verdana"/>
          <w:sz w:val="16"/>
          <w:szCs w:val="16"/>
          <w:lang w:val="es-PR"/>
        </w:rPr>
      </w:pPr>
      <w:r w:rsidRPr="004862A3">
        <w:rPr>
          <w:rStyle w:val="Refdenotaalpie"/>
          <w:rFonts w:ascii="Verdana" w:hAnsi="Verdana"/>
          <w:sz w:val="16"/>
          <w:szCs w:val="16"/>
        </w:rPr>
        <w:footnoteRef/>
      </w:r>
      <w:r w:rsidRPr="000A178A">
        <w:rPr>
          <w:rFonts w:ascii="Verdana" w:hAnsi="Verdana"/>
          <w:sz w:val="16"/>
          <w:szCs w:val="16"/>
          <w:lang w:val="es-PR"/>
        </w:rPr>
        <w:t xml:space="preserve"> </w:t>
      </w:r>
      <w:r w:rsidRPr="000A178A">
        <w:rPr>
          <w:rFonts w:ascii="Verdana" w:hAnsi="Verdana"/>
          <w:sz w:val="16"/>
          <w:szCs w:val="16"/>
          <w:lang w:val="es-PR"/>
        </w:rPr>
        <w:tab/>
      </w:r>
      <w:r w:rsidRPr="000A178A">
        <w:rPr>
          <w:rFonts w:ascii="Verdana" w:hAnsi="Verdana"/>
          <w:sz w:val="16"/>
          <w:szCs w:val="16"/>
          <w:lang w:val="es-PR"/>
        </w:rPr>
        <w:tab/>
      </w:r>
      <w:r w:rsidRPr="000A178A">
        <w:rPr>
          <w:rFonts w:ascii="Verdana" w:hAnsi="Verdana"/>
          <w:i/>
          <w:sz w:val="16"/>
          <w:szCs w:val="16"/>
          <w:lang w:val="es-PR"/>
        </w:rPr>
        <w:t>Cfr.</w:t>
      </w:r>
      <w:r w:rsidRPr="000A178A">
        <w:rPr>
          <w:rFonts w:ascii="Verdana" w:hAnsi="Verdana"/>
          <w:sz w:val="16"/>
          <w:szCs w:val="16"/>
          <w:lang w:val="es-PR"/>
        </w:rPr>
        <w:t xml:space="preserve"> </w:t>
      </w:r>
      <w:r w:rsidRPr="000A178A">
        <w:rPr>
          <w:rFonts w:ascii="Verdana" w:hAnsi="Verdana"/>
          <w:b/>
          <w:sz w:val="16"/>
          <w:szCs w:val="16"/>
          <w:lang w:val="es-PR"/>
        </w:rPr>
        <w:t xml:space="preserve"> </w:t>
      </w:r>
      <w:r w:rsidRPr="000A178A">
        <w:rPr>
          <w:rStyle w:val="Textoennegrita"/>
          <w:rFonts w:ascii="Verdana" w:hAnsi="Verdana"/>
          <w:b w:val="0"/>
          <w:i/>
          <w:color w:val="000000"/>
          <w:sz w:val="16"/>
          <w:szCs w:val="16"/>
          <w:shd w:val="clear" w:color="auto" w:fill="FFFFFF"/>
          <w:lang w:val="es-PR"/>
        </w:rPr>
        <w:t xml:space="preserve">Caso </w:t>
      </w:r>
      <w:proofErr w:type="spellStart"/>
      <w:r w:rsidRPr="000A178A">
        <w:rPr>
          <w:rStyle w:val="Textoennegrita"/>
          <w:rFonts w:ascii="Verdana" w:hAnsi="Verdana"/>
          <w:b w:val="0"/>
          <w:i/>
          <w:color w:val="000000"/>
          <w:sz w:val="16"/>
          <w:szCs w:val="16"/>
          <w:shd w:val="clear" w:color="auto" w:fill="FFFFFF"/>
          <w:lang w:val="es-PR"/>
        </w:rPr>
        <w:t>Goiburú</w:t>
      </w:r>
      <w:proofErr w:type="spellEnd"/>
      <w:r w:rsidRPr="000A178A">
        <w:rPr>
          <w:rStyle w:val="Textoennegrita"/>
          <w:rFonts w:ascii="Verdana" w:hAnsi="Verdana"/>
          <w:b w:val="0"/>
          <w:i/>
          <w:color w:val="000000"/>
          <w:sz w:val="16"/>
          <w:szCs w:val="16"/>
          <w:shd w:val="clear" w:color="auto" w:fill="FFFFFF"/>
          <w:lang w:val="es-PR"/>
        </w:rPr>
        <w:t xml:space="preserve"> y otros Vs. Paraguay.</w:t>
      </w:r>
      <w:r w:rsidRPr="000A178A">
        <w:rPr>
          <w:rStyle w:val="Textoennegrita"/>
          <w:rFonts w:ascii="Verdana" w:hAnsi="Verdana"/>
          <w:b w:val="0"/>
          <w:color w:val="000000"/>
          <w:sz w:val="16"/>
          <w:szCs w:val="16"/>
          <w:shd w:val="clear" w:color="auto" w:fill="FFFFFF"/>
          <w:lang w:val="es-PR"/>
        </w:rPr>
        <w:t xml:space="preserve"> Resolución del </w:t>
      </w:r>
      <w:proofErr w:type="gramStart"/>
      <w:r w:rsidRPr="000A178A">
        <w:rPr>
          <w:rStyle w:val="Textoennegrita"/>
          <w:rFonts w:ascii="Verdana" w:hAnsi="Verdana"/>
          <w:b w:val="0"/>
          <w:color w:val="000000"/>
          <w:sz w:val="16"/>
          <w:szCs w:val="16"/>
          <w:shd w:val="clear" w:color="auto" w:fill="FFFFFF"/>
          <w:lang w:val="es-PR"/>
        </w:rPr>
        <w:t>Presidente</w:t>
      </w:r>
      <w:proofErr w:type="gramEnd"/>
      <w:r w:rsidRPr="000A178A">
        <w:rPr>
          <w:rStyle w:val="Textoennegrita"/>
          <w:rFonts w:ascii="Verdana" w:hAnsi="Verdana"/>
          <w:b w:val="0"/>
          <w:color w:val="000000"/>
          <w:sz w:val="16"/>
          <w:szCs w:val="16"/>
          <w:shd w:val="clear" w:color="auto" w:fill="FFFFFF"/>
          <w:lang w:val="es-PR"/>
        </w:rPr>
        <w:t xml:space="preserve"> de la Corte </w:t>
      </w:r>
      <w:r w:rsidRPr="000A178A">
        <w:rPr>
          <w:rStyle w:val="Textoennegrita"/>
          <w:rFonts w:ascii="Verdana" w:hAnsi="Verdana"/>
          <w:b w:val="0"/>
          <w:bCs w:val="0"/>
          <w:color w:val="000000"/>
          <w:sz w:val="16"/>
          <w:szCs w:val="16"/>
          <w:shd w:val="clear" w:color="auto" w:fill="FFFFFF"/>
          <w:lang w:val="es-PR"/>
        </w:rPr>
        <w:t xml:space="preserve">Interamericana de Derechos Humanos </w:t>
      </w:r>
      <w:r w:rsidRPr="000A178A">
        <w:rPr>
          <w:rStyle w:val="Textoennegrita"/>
          <w:rFonts w:ascii="Verdana" w:hAnsi="Verdana"/>
          <w:b w:val="0"/>
          <w:color w:val="000000"/>
          <w:sz w:val="16"/>
          <w:szCs w:val="16"/>
          <w:shd w:val="clear" w:color="auto" w:fill="FFFFFF"/>
          <w:lang w:val="es-PR"/>
        </w:rPr>
        <w:t xml:space="preserve">de 5 de mayo de 2006, Considerando 11; </w:t>
      </w:r>
      <w:r w:rsidRPr="000A178A">
        <w:rPr>
          <w:rStyle w:val="Textoennegrita"/>
          <w:rFonts w:ascii="Verdana" w:hAnsi="Verdana"/>
          <w:b w:val="0"/>
          <w:i/>
          <w:color w:val="000000"/>
          <w:sz w:val="16"/>
          <w:szCs w:val="16"/>
          <w:shd w:val="clear" w:color="auto" w:fill="FFFFFF"/>
          <w:lang w:val="es-PR"/>
        </w:rPr>
        <w:t xml:space="preserve">Caso </w:t>
      </w:r>
      <w:proofErr w:type="spellStart"/>
      <w:r w:rsidRPr="000A178A">
        <w:rPr>
          <w:rStyle w:val="Textoennegrita"/>
          <w:rFonts w:ascii="Verdana" w:hAnsi="Verdana"/>
          <w:b w:val="0"/>
          <w:i/>
          <w:color w:val="000000"/>
          <w:sz w:val="16"/>
          <w:szCs w:val="16"/>
          <w:shd w:val="clear" w:color="auto" w:fill="FFFFFF"/>
          <w:lang w:val="es-PR"/>
        </w:rPr>
        <w:t>Fleury</w:t>
      </w:r>
      <w:proofErr w:type="spellEnd"/>
      <w:r w:rsidRPr="000A178A">
        <w:rPr>
          <w:rStyle w:val="Textoennegrita"/>
          <w:rFonts w:ascii="Verdana" w:hAnsi="Verdana"/>
          <w:b w:val="0"/>
          <w:i/>
          <w:color w:val="000000"/>
          <w:sz w:val="16"/>
          <w:szCs w:val="16"/>
          <w:shd w:val="clear" w:color="auto" w:fill="FFFFFF"/>
          <w:lang w:val="es-PR"/>
        </w:rPr>
        <w:t xml:space="preserve"> y otros Vs. Haití.</w:t>
      </w:r>
      <w:r w:rsidRPr="000A178A">
        <w:rPr>
          <w:rStyle w:val="Textoennegrita"/>
          <w:rFonts w:ascii="Verdana" w:hAnsi="Verdana"/>
          <w:b w:val="0"/>
          <w:color w:val="000000"/>
          <w:sz w:val="16"/>
          <w:szCs w:val="16"/>
          <w:shd w:val="clear" w:color="auto" w:fill="FFFFFF"/>
          <w:lang w:val="es-PR"/>
        </w:rPr>
        <w:t xml:space="preserve"> Resolución del </w:t>
      </w:r>
      <w:proofErr w:type="gramStart"/>
      <w:r w:rsidRPr="000A178A">
        <w:rPr>
          <w:rStyle w:val="Textoennegrita"/>
          <w:rFonts w:ascii="Verdana" w:hAnsi="Verdana"/>
          <w:b w:val="0"/>
          <w:color w:val="000000"/>
          <w:sz w:val="16"/>
          <w:szCs w:val="16"/>
          <w:shd w:val="clear" w:color="auto" w:fill="FFFFFF"/>
          <w:lang w:val="es-PR"/>
        </w:rPr>
        <w:t>Presidente</w:t>
      </w:r>
      <w:proofErr w:type="gramEnd"/>
      <w:r w:rsidRPr="000A178A">
        <w:rPr>
          <w:rStyle w:val="Textoennegrita"/>
          <w:rFonts w:ascii="Verdana" w:hAnsi="Verdana"/>
          <w:b w:val="0"/>
          <w:color w:val="000000"/>
          <w:sz w:val="16"/>
          <w:szCs w:val="16"/>
          <w:shd w:val="clear" w:color="auto" w:fill="FFFFFF"/>
          <w:lang w:val="es-PR"/>
        </w:rPr>
        <w:t xml:space="preserve"> de la Corte </w:t>
      </w:r>
      <w:r w:rsidRPr="000A178A">
        <w:rPr>
          <w:rStyle w:val="Textoennegrita"/>
          <w:rFonts w:ascii="Verdana" w:hAnsi="Verdana"/>
          <w:b w:val="0"/>
          <w:bCs w:val="0"/>
          <w:color w:val="000000"/>
          <w:sz w:val="16"/>
          <w:szCs w:val="16"/>
          <w:shd w:val="clear" w:color="auto" w:fill="FFFFFF"/>
          <w:lang w:val="es-PR"/>
        </w:rPr>
        <w:t xml:space="preserve">Interamericana de Derechos Humanos </w:t>
      </w:r>
      <w:r w:rsidRPr="000A178A">
        <w:rPr>
          <w:rStyle w:val="Textoennegrita"/>
          <w:rFonts w:ascii="Verdana" w:hAnsi="Verdana"/>
          <w:b w:val="0"/>
          <w:color w:val="000000"/>
          <w:sz w:val="16"/>
          <w:szCs w:val="16"/>
          <w:shd w:val="clear" w:color="auto" w:fill="FFFFFF"/>
          <w:lang w:val="es-PR"/>
        </w:rPr>
        <w:t xml:space="preserve">de 20 de julio de 2011, Considerando 7, </w:t>
      </w:r>
      <w:r w:rsidRPr="000A178A">
        <w:rPr>
          <w:rFonts w:ascii="Verdana" w:hAnsi="Verdana"/>
          <w:sz w:val="16"/>
          <w:szCs w:val="16"/>
          <w:lang w:val="es-PR"/>
        </w:rPr>
        <w:t xml:space="preserve">y </w:t>
      </w:r>
      <w:r w:rsidRPr="000A178A">
        <w:rPr>
          <w:rFonts w:ascii="Verdana" w:hAnsi="Verdana"/>
          <w:i/>
          <w:sz w:val="16"/>
          <w:szCs w:val="16"/>
          <w:lang w:val="es-PR"/>
        </w:rPr>
        <w:t>Caso Maldonado Ordoñez Vs. Guatemala</w:t>
      </w:r>
      <w:r w:rsidRPr="000A178A">
        <w:rPr>
          <w:rFonts w:ascii="Verdana" w:hAnsi="Verdana"/>
          <w:sz w:val="16"/>
          <w:szCs w:val="16"/>
          <w:lang w:val="es-PR"/>
        </w:rPr>
        <w:t xml:space="preserve">. Resolución del </w:t>
      </w:r>
      <w:proofErr w:type="gramStart"/>
      <w:r w:rsidRPr="000A178A">
        <w:rPr>
          <w:rFonts w:ascii="Verdana" w:hAnsi="Verdana"/>
          <w:sz w:val="16"/>
          <w:szCs w:val="16"/>
          <w:lang w:val="es-PR"/>
        </w:rPr>
        <w:t>Presidente</w:t>
      </w:r>
      <w:proofErr w:type="gramEnd"/>
      <w:r w:rsidRPr="000A178A">
        <w:rPr>
          <w:rFonts w:ascii="Verdana" w:hAnsi="Verdana"/>
          <w:sz w:val="16"/>
          <w:szCs w:val="16"/>
          <w:lang w:val="es-PR"/>
        </w:rPr>
        <w:t xml:space="preserve"> de la Corte </w:t>
      </w:r>
      <w:r w:rsidRPr="000A178A">
        <w:rPr>
          <w:rStyle w:val="Textoennegrita"/>
          <w:rFonts w:ascii="Verdana" w:hAnsi="Verdana"/>
          <w:b w:val="0"/>
          <w:bCs w:val="0"/>
          <w:color w:val="000000"/>
          <w:sz w:val="16"/>
          <w:szCs w:val="16"/>
          <w:shd w:val="clear" w:color="auto" w:fill="FFFFFF"/>
          <w:lang w:val="es-PR"/>
        </w:rPr>
        <w:t xml:space="preserve">Interamericana de Derechos Humanos </w:t>
      </w:r>
      <w:r w:rsidRPr="000A178A">
        <w:rPr>
          <w:rFonts w:ascii="Verdana" w:hAnsi="Verdana"/>
          <w:sz w:val="16"/>
          <w:szCs w:val="16"/>
          <w:lang w:val="es-PR"/>
        </w:rPr>
        <w:t>de 6 de noviembre de 2015, Considerando 27.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BAD104"/>
    <w:multiLevelType w:val="hybridMultilevel"/>
    <w:tmpl w:val="42C2C7D9"/>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1582B35"/>
    <w:multiLevelType w:val="hybridMultilevel"/>
    <w:tmpl w:val="1D47245A"/>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73E621C"/>
    <w:multiLevelType w:val="hybridMultilevel"/>
    <w:tmpl w:val="DF72A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F33AF"/>
    <w:multiLevelType w:val="hybridMultilevel"/>
    <w:tmpl w:val="50A2A802"/>
    <w:lvl w:ilvl="0" w:tplc="5F7EE1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634A60"/>
    <w:multiLevelType w:val="hybridMultilevel"/>
    <w:tmpl w:val="708C4E58"/>
    <w:lvl w:ilvl="0" w:tplc="D4FEAB8C">
      <w:start w:val="5"/>
      <w:numFmt w:val="decimal"/>
      <w:lvlText w:val="%1."/>
      <w:lvlJc w:val="left"/>
      <w:pPr>
        <w:ind w:left="720" w:hanging="360"/>
      </w:pPr>
      <w:rPr>
        <w:rFonts w:hint="default"/>
        <w:b w:val="0"/>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4E9FD7AD"/>
    <w:multiLevelType w:val="hybridMultilevel"/>
    <w:tmpl w:val="310D497D"/>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DDB6DC6"/>
    <w:multiLevelType w:val="hybridMultilevel"/>
    <w:tmpl w:val="1C764FCC"/>
    <w:lvl w:ilvl="0" w:tplc="D6367428">
      <w:start w:val="1"/>
      <w:numFmt w:val="decimal"/>
      <w:pStyle w:val="Sinespaciado"/>
      <w:lvlText w:val="%1."/>
      <w:lvlJc w:val="left"/>
      <w:pPr>
        <w:ind w:left="360" w:hanging="360"/>
      </w:pPr>
      <w:rPr>
        <w:rFonts w:ascii="Verdana" w:hAnsi="Verdana" w:hint="default"/>
        <w:b w:val="0"/>
        <w:i w:val="0"/>
        <w:color w:val="auto"/>
        <w:sz w:val="20"/>
        <w:szCs w:val="20"/>
        <w:lang w:val="es-CR"/>
      </w:rPr>
    </w:lvl>
    <w:lvl w:ilvl="1" w:tplc="04090019">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7" w15:restartNumberingAfterBreak="0">
    <w:nsid w:val="5FA7575D"/>
    <w:multiLevelType w:val="hybridMultilevel"/>
    <w:tmpl w:val="92123F58"/>
    <w:lvl w:ilvl="0" w:tplc="6FA2F17C">
      <w:start w:val="2"/>
      <w:numFmt w:val="decimal"/>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73403863"/>
    <w:multiLevelType w:val="hybridMultilevel"/>
    <w:tmpl w:val="2C4265AA"/>
    <w:lvl w:ilvl="0" w:tplc="A1862CF6">
      <w:start w:val="1"/>
      <w:numFmt w:val="decimal"/>
      <w:lvlText w:val="%1."/>
      <w:lvlJc w:val="left"/>
      <w:pPr>
        <w:ind w:left="472" w:hanging="360"/>
      </w:pPr>
      <w:rPr>
        <w:rFonts w:hint="default"/>
        <w:b w:val="0"/>
        <w:i w:val="0"/>
        <w:color w:val="auto"/>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9" w15:restartNumberingAfterBreak="0">
    <w:nsid w:val="74A47B23"/>
    <w:multiLevelType w:val="hybridMultilevel"/>
    <w:tmpl w:val="0972DFFE"/>
    <w:lvl w:ilvl="0" w:tplc="6472C506">
      <w:start w:val="1"/>
      <w:numFmt w:val="decimal"/>
      <w:lvlText w:val="%1."/>
      <w:lvlJc w:val="left"/>
      <w:pPr>
        <w:ind w:left="472"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num w:numId="1">
    <w:abstractNumId w:val="1"/>
  </w:num>
  <w:num w:numId="2">
    <w:abstractNumId w:val="5"/>
  </w:num>
  <w:num w:numId="3">
    <w:abstractNumId w:val="0"/>
  </w:num>
  <w:num w:numId="4">
    <w:abstractNumId w:val="2"/>
  </w:num>
  <w:num w:numId="5">
    <w:abstractNumId w:val="8"/>
  </w:num>
  <w:num w:numId="6">
    <w:abstractNumId w:val="6"/>
  </w:num>
  <w:num w:numId="7">
    <w:abstractNumId w:val="3"/>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AE3"/>
    <w:rsid w:val="00006B4B"/>
    <w:rsid w:val="00021245"/>
    <w:rsid w:val="00021D9A"/>
    <w:rsid w:val="00025068"/>
    <w:rsid w:val="00026CDB"/>
    <w:rsid w:val="00033511"/>
    <w:rsid w:val="00072D93"/>
    <w:rsid w:val="00076F5D"/>
    <w:rsid w:val="00092527"/>
    <w:rsid w:val="000A178A"/>
    <w:rsid w:val="000C4B92"/>
    <w:rsid w:val="000C5F3C"/>
    <w:rsid w:val="000E13F3"/>
    <w:rsid w:val="00100CDC"/>
    <w:rsid w:val="00125291"/>
    <w:rsid w:val="00150201"/>
    <w:rsid w:val="0015245C"/>
    <w:rsid w:val="0018015E"/>
    <w:rsid w:val="0019159E"/>
    <w:rsid w:val="0019543D"/>
    <w:rsid w:val="00195C2A"/>
    <w:rsid w:val="00196348"/>
    <w:rsid w:val="001A227A"/>
    <w:rsid w:val="001A4ECF"/>
    <w:rsid w:val="001B07FA"/>
    <w:rsid w:val="001B0D3A"/>
    <w:rsid w:val="001D3450"/>
    <w:rsid w:val="001D5414"/>
    <w:rsid w:val="00204A66"/>
    <w:rsid w:val="002125C5"/>
    <w:rsid w:val="00224CC4"/>
    <w:rsid w:val="0024395B"/>
    <w:rsid w:val="002734FB"/>
    <w:rsid w:val="002736AA"/>
    <w:rsid w:val="002801BC"/>
    <w:rsid w:val="00282096"/>
    <w:rsid w:val="00286CCF"/>
    <w:rsid w:val="002B15F1"/>
    <w:rsid w:val="002C5557"/>
    <w:rsid w:val="002F42A0"/>
    <w:rsid w:val="002F68BE"/>
    <w:rsid w:val="0033113D"/>
    <w:rsid w:val="00334735"/>
    <w:rsid w:val="003525E9"/>
    <w:rsid w:val="00360CE4"/>
    <w:rsid w:val="00367168"/>
    <w:rsid w:val="00374240"/>
    <w:rsid w:val="00387521"/>
    <w:rsid w:val="0039277D"/>
    <w:rsid w:val="003A4777"/>
    <w:rsid w:val="003A7F3F"/>
    <w:rsid w:val="003C6FDA"/>
    <w:rsid w:val="003D5D4F"/>
    <w:rsid w:val="003F3DEB"/>
    <w:rsid w:val="003F55E7"/>
    <w:rsid w:val="0042345E"/>
    <w:rsid w:val="0042524B"/>
    <w:rsid w:val="00435CB1"/>
    <w:rsid w:val="00472A68"/>
    <w:rsid w:val="0047617A"/>
    <w:rsid w:val="00484D43"/>
    <w:rsid w:val="0049070C"/>
    <w:rsid w:val="0049613D"/>
    <w:rsid w:val="004B3C18"/>
    <w:rsid w:val="004C1CC6"/>
    <w:rsid w:val="004F31F6"/>
    <w:rsid w:val="00507CF7"/>
    <w:rsid w:val="0052349B"/>
    <w:rsid w:val="00524BEA"/>
    <w:rsid w:val="00524E5D"/>
    <w:rsid w:val="00531DE2"/>
    <w:rsid w:val="00536E58"/>
    <w:rsid w:val="00553667"/>
    <w:rsid w:val="00580FD0"/>
    <w:rsid w:val="00585718"/>
    <w:rsid w:val="00594A23"/>
    <w:rsid w:val="005A3887"/>
    <w:rsid w:val="005C665D"/>
    <w:rsid w:val="005C7876"/>
    <w:rsid w:val="005E3348"/>
    <w:rsid w:val="00602E17"/>
    <w:rsid w:val="00620AC6"/>
    <w:rsid w:val="00637216"/>
    <w:rsid w:val="00640E3F"/>
    <w:rsid w:val="00644A86"/>
    <w:rsid w:val="006519A1"/>
    <w:rsid w:val="00651E46"/>
    <w:rsid w:val="00651E75"/>
    <w:rsid w:val="00661AE3"/>
    <w:rsid w:val="006A1180"/>
    <w:rsid w:val="006E09EF"/>
    <w:rsid w:val="006F2542"/>
    <w:rsid w:val="006F476E"/>
    <w:rsid w:val="006F4E78"/>
    <w:rsid w:val="006F6F1D"/>
    <w:rsid w:val="00706C4C"/>
    <w:rsid w:val="00710BBE"/>
    <w:rsid w:val="00727B2C"/>
    <w:rsid w:val="007615ED"/>
    <w:rsid w:val="007627D6"/>
    <w:rsid w:val="00794002"/>
    <w:rsid w:val="007E6C25"/>
    <w:rsid w:val="0081156B"/>
    <w:rsid w:val="00862D91"/>
    <w:rsid w:val="008638E7"/>
    <w:rsid w:val="008816A4"/>
    <w:rsid w:val="00895309"/>
    <w:rsid w:val="00896E65"/>
    <w:rsid w:val="008A265C"/>
    <w:rsid w:val="008B523E"/>
    <w:rsid w:val="008B7514"/>
    <w:rsid w:val="008C15C6"/>
    <w:rsid w:val="009077D5"/>
    <w:rsid w:val="00910332"/>
    <w:rsid w:val="00910676"/>
    <w:rsid w:val="00920809"/>
    <w:rsid w:val="00920E26"/>
    <w:rsid w:val="00942937"/>
    <w:rsid w:val="00992634"/>
    <w:rsid w:val="009A1D95"/>
    <w:rsid w:val="009B6361"/>
    <w:rsid w:val="009C3094"/>
    <w:rsid w:val="009C7A34"/>
    <w:rsid w:val="009D3354"/>
    <w:rsid w:val="009E133E"/>
    <w:rsid w:val="00A02A67"/>
    <w:rsid w:val="00A039CF"/>
    <w:rsid w:val="00A22CFE"/>
    <w:rsid w:val="00A359B9"/>
    <w:rsid w:val="00A52D86"/>
    <w:rsid w:val="00A5373D"/>
    <w:rsid w:val="00A70E45"/>
    <w:rsid w:val="00A907FE"/>
    <w:rsid w:val="00AA49A8"/>
    <w:rsid w:val="00AD2FBF"/>
    <w:rsid w:val="00AE601A"/>
    <w:rsid w:val="00B05751"/>
    <w:rsid w:val="00B15123"/>
    <w:rsid w:val="00B178D6"/>
    <w:rsid w:val="00B207A2"/>
    <w:rsid w:val="00B650E1"/>
    <w:rsid w:val="00B86B50"/>
    <w:rsid w:val="00BD4405"/>
    <w:rsid w:val="00BF0853"/>
    <w:rsid w:val="00BF316C"/>
    <w:rsid w:val="00C4337B"/>
    <w:rsid w:val="00C45AB3"/>
    <w:rsid w:val="00C77889"/>
    <w:rsid w:val="00CA1655"/>
    <w:rsid w:val="00CB5388"/>
    <w:rsid w:val="00CB5949"/>
    <w:rsid w:val="00CD1732"/>
    <w:rsid w:val="00CE4D24"/>
    <w:rsid w:val="00CE76AF"/>
    <w:rsid w:val="00CF4425"/>
    <w:rsid w:val="00D37AD3"/>
    <w:rsid w:val="00D4112F"/>
    <w:rsid w:val="00D47C77"/>
    <w:rsid w:val="00D50B0B"/>
    <w:rsid w:val="00D5619B"/>
    <w:rsid w:val="00D648A7"/>
    <w:rsid w:val="00D67292"/>
    <w:rsid w:val="00DB3415"/>
    <w:rsid w:val="00DE1BF3"/>
    <w:rsid w:val="00DE43B6"/>
    <w:rsid w:val="00DF3264"/>
    <w:rsid w:val="00DF6BCF"/>
    <w:rsid w:val="00E276A8"/>
    <w:rsid w:val="00E433A6"/>
    <w:rsid w:val="00E4602E"/>
    <w:rsid w:val="00E64B27"/>
    <w:rsid w:val="00E67B85"/>
    <w:rsid w:val="00E863F0"/>
    <w:rsid w:val="00EA1FF0"/>
    <w:rsid w:val="00EB351E"/>
    <w:rsid w:val="00ED7B0F"/>
    <w:rsid w:val="00EF4207"/>
    <w:rsid w:val="00EF7B5B"/>
    <w:rsid w:val="00F13C1A"/>
    <w:rsid w:val="00F34D11"/>
    <w:rsid w:val="00F43D31"/>
    <w:rsid w:val="00F459F6"/>
    <w:rsid w:val="00F660BE"/>
    <w:rsid w:val="00F66B89"/>
    <w:rsid w:val="00F87760"/>
    <w:rsid w:val="00FA013F"/>
    <w:rsid w:val="00FA4EDC"/>
    <w:rsid w:val="00FB5FAF"/>
    <w:rsid w:val="00FC4A4D"/>
    <w:rsid w:val="00FD0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FB27CD"/>
  <w15:docId w15:val="{C72717A7-7BF4-4F95-8D45-9CC344F36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67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B85"/>
    <w:rPr>
      <w:rFonts w:ascii="Tahoma" w:hAnsi="Tahoma" w:cs="Tahoma"/>
      <w:sz w:val="16"/>
      <w:szCs w:val="16"/>
    </w:rPr>
  </w:style>
  <w:style w:type="paragraph" w:styleId="Prrafodelista">
    <w:name w:val="List Paragraph"/>
    <w:basedOn w:val="Normal"/>
    <w:uiPriority w:val="34"/>
    <w:qFormat/>
    <w:rsid w:val="00637216"/>
    <w:pPr>
      <w:ind w:left="720"/>
      <w:contextualSpacing/>
    </w:pPr>
  </w:style>
  <w:style w:type="paragraph" w:styleId="Textonotapie">
    <w:name w:val="footnote text"/>
    <w:aliases w:val="FA Fu,Footnote Text Char Char Char Char Char,Footnote Text Char Char Char Char,Footnote reference,Footnote Text Char Char Char,Texto nota pie Car,FA Fu Car,FA Fu Car Car,Footnote Text Cha,FA Fußnotentext,FA Fuﬂnotentext,FA Fu?notentext,Ca"/>
    <w:basedOn w:val="Normal"/>
    <w:link w:val="TextonotapieCar1"/>
    <w:uiPriority w:val="99"/>
    <w:unhideWhenUsed/>
    <w:qFormat/>
    <w:rsid w:val="001B07FA"/>
    <w:pPr>
      <w:widowControl/>
      <w:spacing w:after="0" w:line="240" w:lineRule="auto"/>
    </w:pPr>
    <w:rPr>
      <w:sz w:val="20"/>
      <w:szCs w:val="20"/>
    </w:rPr>
  </w:style>
  <w:style w:type="character" w:customStyle="1" w:styleId="TextonotapieCar1">
    <w:name w:val="Texto nota pie Car1"/>
    <w:aliases w:val="FA Fu Car1,Footnote Text Char Char Char Char Char Car,Footnote Text Char Char Char Char Car,Footnote reference Car,Footnote Text Char Char Char Car,Texto nota pie Car Car,FA Fu Car Car1,FA Fu Car Car Car,Footnote Text Cha Car,Ca Car"/>
    <w:basedOn w:val="Fuentedeprrafopredeter"/>
    <w:link w:val="Textonotapie"/>
    <w:uiPriority w:val="99"/>
    <w:rsid w:val="001B07FA"/>
    <w:rPr>
      <w:sz w:val="20"/>
      <w:szCs w:val="20"/>
    </w:rPr>
  </w:style>
  <w:style w:type="character" w:styleId="Refdenotaalpie">
    <w:name w:val="footnote reference"/>
    <w:aliases w:val="Footnotes refss,Texto de nota al pie,Appel note de bas de page,Footnote number,referencia nota al pie,BVI fnr,f,Ref. de nota al pie.,4_G,16 Point,Superscript 6 Point,Footnote symbol,Footnote,Texto nota al pie,Footnote Reference Char3"/>
    <w:basedOn w:val="Fuentedeprrafopredeter"/>
    <w:uiPriority w:val="99"/>
    <w:unhideWhenUsed/>
    <w:qFormat/>
    <w:rsid w:val="001B07FA"/>
    <w:rPr>
      <w:vertAlign w:val="superscript"/>
    </w:rPr>
  </w:style>
  <w:style w:type="paragraph" w:customStyle="1" w:styleId="Default">
    <w:name w:val="Default"/>
    <w:rsid w:val="00D4112F"/>
    <w:pPr>
      <w:widowControl/>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iPriority w:val="99"/>
    <w:unhideWhenUsed/>
    <w:rsid w:val="00620AC6"/>
    <w:rPr>
      <w:color w:val="0000FF" w:themeColor="hyperlink"/>
      <w:u w:val="single"/>
    </w:rPr>
  </w:style>
  <w:style w:type="character" w:styleId="Refdecomentario">
    <w:name w:val="annotation reference"/>
    <w:basedOn w:val="Fuentedeprrafopredeter"/>
    <w:uiPriority w:val="99"/>
    <w:semiHidden/>
    <w:unhideWhenUsed/>
    <w:rsid w:val="00B86B50"/>
    <w:rPr>
      <w:sz w:val="16"/>
      <w:szCs w:val="16"/>
    </w:rPr>
  </w:style>
  <w:style w:type="paragraph" w:styleId="Textocomentario">
    <w:name w:val="annotation text"/>
    <w:basedOn w:val="Normal"/>
    <w:link w:val="TextocomentarioCar"/>
    <w:uiPriority w:val="99"/>
    <w:semiHidden/>
    <w:unhideWhenUsed/>
    <w:rsid w:val="00B86B5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86B50"/>
    <w:rPr>
      <w:sz w:val="20"/>
      <w:szCs w:val="20"/>
    </w:rPr>
  </w:style>
  <w:style w:type="paragraph" w:styleId="Asuntodelcomentario">
    <w:name w:val="annotation subject"/>
    <w:basedOn w:val="Textocomentario"/>
    <w:next w:val="Textocomentario"/>
    <w:link w:val="AsuntodelcomentarioCar"/>
    <w:uiPriority w:val="99"/>
    <w:semiHidden/>
    <w:unhideWhenUsed/>
    <w:rsid w:val="00B86B50"/>
    <w:rPr>
      <w:b/>
      <w:bCs/>
    </w:rPr>
  </w:style>
  <w:style w:type="character" w:customStyle="1" w:styleId="AsuntodelcomentarioCar">
    <w:name w:val="Asunto del comentario Car"/>
    <w:basedOn w:val="TextocomentarioCar"/>
    <w:link w:val="Asuntodelcomentario"/>
    <w:uiPriority w:val="99"/>
    <w:semiHidden/>
    <w:rsid w:val="00B86B50"/>
    <w:rPr>
      <w:b/>
      <w:bCs/>
      <w:sz w:val="20"/>
      <w:szCs w:val="20"/>
    </w:rPr>
  </w:style>
  <w:style w:type="character" w:styleId="Textoennegrita">
    <w:name w:val="Strong"/>
    <w:uiPriority w:val="22"/>
    <w:qFormat/>
    <w:rsid w:val="004F31F6"/>
    <w:rPr>
      <w:b/>
      <w:bCs/>
    </w:rPr>
  </w:style>
  <w:style w:type="paragraph" w:styleId="Sinespaciado">
    <w:name w:val="No Spacing"/>
    <w:basedOn w:val="Prrafodelista"/>
    <w:uiPriority w:val="1"/>
    <w:qFormat/>
    <w:rsid w:val="004F31F6"/>
    <w:pPr>
      <w:widowControl/>
      <w:numPr>
        <w:numId w:val="6"/>
      </w:numPr>
      <w:tabs>
        <w:tab w:val="left" w:pos="567"/>
      </w:tabs>
      <w:spacing w:after="0" w:line="240" w:lineRule="auto"/>
      <w:ind w:left="0" w:firstLine="0"/>
      <w:jc w:val="both"/>
    </w:pPr>
    <w:rPr>
      <w:rFonts w:ascii="Verdana" w:hAnsi="Verdana"/>
      <w:sz w:val="20"/>
      <w:szCs w:val="24"/>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65DE0E31EAF2439D287EEF21B08142" ma:contentTypeVersion="0" ma:contentTypeDescription="Create a new document." ma:contentTypeScope="" ma:versionID="01638f88f95378e84390226ee62acf8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C05C8-5ECF-469A-A162-BEA96AF00622}">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www.w3.org/XML/1998/namespace"/>
  </ds:schemaRefs>
</ds:datastoreItem>
</file>

<file path=customXml/itemProps2.xml><?xml version="1.0" encoding="utf-8"?>
<ds:datastoreItem xmlns:ds="http://schemas.openxmlformats.org/officeDocument/2006/customXml" ds:itemID="{6CF32E82-38CE-4A94-AFD8-E0701458E20C}">
  <ds:schemaRefs>
    <ds:schemaRef ds:uri="http://schemas.microsoft.com/sharepoint/v3/contenttype/forms"/>
  </ds:schemaRefs>
</ds:datastoreItem>
</file>

<file path=customXml/itemProps3.xml><?xml version="1.0" encoding="utf-8"?>
<ds:datastoreItem xmlns:ds="http://schemas.openxmlformats.org/officeDocument/2006/customXml" ds:itemID="{3DE3C008-DC0E-4699-BD6D-30FAE86AD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BDDA945-31A3-4676-BB4C-FEA465186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2090</Words>
  <Characters>11495</Characters>
  <Application>Microsoft Office Word</Application>
  <DocSecurity>6</DocSecurity>
  <Lines>95</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Corte IDH</dc:creator>
  <cp:lastModifiedBy>Patricia Calderon</cp:lastModifiedBy>
  <cp:revision>2</cp:revision>
  <cp:lastPrinted>2019-06-13T16:48:00Z</cp:lastPrinted>
  <dcterms:created xsi:type="dcterms:W3CDTF">2019-07-23T20:53:00Z</dcterms:created>
  <dcterms:modified xsi:type="dcterms:W3CDTF">2019-07-23T20:53:00Z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2019-03-22T00:00:00Z</vt:filetime>
  </property>
  <property fmtid="{D5CDD505-2E9C-101B-9397-08002B2CF9AE}" pid="3" name="LastSaved">
    <vt:filetime>2019-06-05T00:00:00Z</vt:filetime>
  </property>
  <property fmtid="{D5CDD505-2E9C-101B-9397-08002B2CF9AE}" pid="4" name="ContentTypeId">
    <vt:lpwstr>0x0101009C65DE0E31EAF2439D287EEF21B08142</vt:lpwstr>
  </property>
</Properties>
</file>