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CBEF4" w14:textId="77777777" w:rsidR="00A66CF7" w:rsidRDefault="00A66CF7" w:rsidP="00C133ED">
      <w:pPr>
        <w:tabs>
          <w:tab w:val="left" w:pos="567"/>
          <w:tab w:val="left" w:pos="1134"/>
        </w:tabs>
        <w:spacing w:line="276" w:lineRule="auto"/>
        <w:ind w:right="29"/>
        <w:jc w:val="center"/>
        <w:rPr>
          <w:b/>
          <w:snapToGrid w:val="0"/>
          <w:szCs w:val="20"/>
          <w:lang w:val="es-CR"/>
        </w:rPr>
      </w:pPr>
      <w:bookmarkStart w:id="0" w:name="_GoBack"/>
      <w:bookmarkEnd w:id="0"/>
    </w:p>
    <w:p w14:paraId="43C681B7" w14:textId="77777777" w:rsidR="00A66CF7" w:rsidRDefault="00A66CF7" w:rsidP="00C133ED">
      <w:pPr>
        <w:tabs>
          <w:tab w:val="left" w:pos="567"/>
          <w:tab w:val="left" w:pos="1134"/>
        </w:tabs>
        <w:spacing w:line="276" w:lineRule="auto"/>
        <w:ind w:right="29"/>
        <w:jc w:val="center"/>
        <w:rPr>
          <w:b/>
          <w:snapToGrid w:val="0"/>
          <w:szCs w:val="20"/>
          <w:lang w:val="es-CR"/>
        </w:rPr>
      </w:pPr>
    </w:p>
    <w:p w14:paraId="316B129D" w14:textId="77777777" w:rsidR="00A66CF7" w:rsidRDefault="00A66CF7" w:rsidP="00C133ED">
      <w:pPr>
        <w:tabs>
          <w:tab w:val="left" w:pos="567"/>
          <w:tab w:val="left" w:pos="1134"/>
        </w:tabs>
        <w:spacing w:line="276" w:lineRule="auto"/>
        <w:ind w:right="29"/>
        <w:jc w:val="center"/>
        <w:rPr>
          <w:b/>
          <w:snapToGrid w:val="0"/>
          <w:szCs w:val="20"/>
          <w:lang w:val="es-CR"/>
        </w:rPr>
      </w:pPr>
    </w:p>
    <w:p w14:paraId="73B5CF4C" w14:textId="77777777" w:rsidR="00A66CF7" w:rsidRDefault="00A66CF7" w:rsidP="00C133ED">
      <w:pPr>
        <w:tabs>
          <w:tab w:val="left" w:pos="567"/>
          <w:tab w:val="left" w:pos="1134"/>
        </w:tabs>
        <w:spacing w:line="276" w:lineRule="auto"/>
        <w:ind w:right="29"/>
        <w:jc w:val="center"/>
        <w:rPr>
          <w:b/>
          <w:snapToGrid w:val="0"/>
          <w:szCs w:val="20"/>
          <w:lang w:val="es-CR"/>
        </w:rPr>
      </w:pPr>
    </w:p>
    <w:p w14:paraId="20DE94A4" w14:textId="77777777" w:rsidR="00A66CF7" w:rsidRDefault="00A66CF7" w:rsidP="00C133ED">
      <w:pPr>
        <w:tabs>
          <w:tab w:val="left" w:pos="567"/>
          <w:tab w:val="left" w:pos="1134"/>
        </w:tabs>
        <w:spacing w:line="276" w:lineRule="auto"/>
        <w:ind w:right="29"/>
        <w:jc w:val="center"/>
        <w:rPr>
          <w:b/>
          <w:snapToGrid w:val="0"/>
          <w:szCs w:val="20"/>
          <w:lang w:val="es-CR"/>
        </w:rPr>
      </w:pPr>
    </w:p>
    <w:p w14:paraId="15F91EFD" w14:textId="77777777" w:rsidR="00A66CF7" w:rsidRDefault="00A66CF7" w:rsidP="00C133ED">
      <w:pPr>
        <w:tabs>
          <w:tab w:val="left" w:pos="567"/>
          <w:tab w:val="left" w:pos="1134"/>
        </w:tabs>
        <w:spacing w:line="276" w:lineRule="auto"/>
        <w:ind w:right="29"/>
        <w:jc w:val="center"/>
        <w:rPr>
          <w:b/>
          <w:snapToGrid w:val="0"/>
          <w:szCs w:val="20"/>
          <w:lang w:val="es-CR"/>
        </w:rPr>
      </w:pPr>
    </w:p>
    <w:p w14:paraId="07C33D78" w14:textId="09B209FB" w:rsidR="009C25DE" w:rsidRPr="00C133ED" w:rsidRDefault="009C25DE" w:rsidP="00C133ED">
      <w:pPr>
        <w:tabs>
          <w:tab w:val="left" w:pos="567"/>
          <w:tab w:val="left" w:pos="1134"/>
        </w:tabs>
        <w:spacing w:line="276" w:lineRule="auto"/>
        <w:ind w:right="29"/>
        <w:jc w:val="center"/>
        <w:rPr>
          <w:b/>
          <w:snapToGrid w:val="0"/>
          <w:szCs w:val="20"/>
          <w:lang w:val="es-CR"/>
        </w:rPr>
      </w:pPr>
      <w:r w:rsidRPr="00C133ED">
        <w:rPr>
          <w:b/>
          <w:snapToGrid w:val="0"/>
          <w:szCs w:val="20"/>
          <w:lang w:val="es-CR"/>
        </w:rPr>
        <w:t>CORTE INT</w:t>
      </w:r>
      <w:r w:rsidR="00731C61" w:rsidRPr="00C133ED">
        <w:rPr>
          <w:b/>
          <w:snapToGrid w:val="0"/>
          <w:szCs w:val="20"/>
          <w:lang w:val="es-CR"/>
        </w:rPr>
        <w:t>ERAMERICANA DE DERECHOS HUMANOS</w:t>
      </w:r>
      <w:r w:rsidR="00772791">
        <w:rPr>
          <w:rStyle w:val="FootnoteReference"/>
          <w:b/>
          <w:snapToGrid w:val="0"/>
          <w:szCs w:val="20"/>
          <w:lang w:val="es-CR"/>
        </w:rPr>
        <w:footnoteReference w:customMarkFollows="1" w:id="1"/>
        <w:t>⃰</w:t>
      </w:r>
    </w:p>
    <w:p w14:paraId="6819D538" w14:textId="77777777" w:rsidR="009C25DE" w:rsidRPr="00C133ED" w:rsidRDefault="009C25DE" w:rsidP="00C133ED">
      <w:pPr>
        <w:tabs>
          <w:tab w:val="left" w:pos="567"/>
          <w:tab w:val="left" w:pos="1134"/>
        </w:tabs>
        <w:spacing w:line="276" w:lineRule="auto"/>
        <w:ind w:right="29"/>
        <w:jc w:val="center"/>
        <w:rPr>
          <w:b/>
          <w:szCs w:val="20"/>
          <w:lang w:val="es-CR"/>
        </w:rPr>
      </w:pPr>
      <w:r w:rsidRPr="00C133ED">
        <w:rPr>
          <w:b/>
          <w:szCs w:val="20"/>
          <w:lang w:val="es-CR"/>
        </w:rPr>
        <w:t xml:space="preserve">CASO HERRERA ESPINOZA Y OTROS VS. ECUADOR </w:t>
      </w:r>
    </w:p>
    <w:p w14:paraId="06150456" w14:textId="77777777" w:rsidR="00A71A51" w:rsidRPr="00C133ED" w:rsidRDefault="00A71A51" w:rsidP="00C133ED">
      <w:pPr>
        <w:tabs>
          <w:tab w:val="left" w:pos="567"/>
          <w:tab w:val="left" w:pos="1134"/>
        </w:tabs>
        <w:spacing w:line="276" w:lineRule="auto"/>
        <w:ind w:right="29"/>
        <w:jc w:val="center"/>
        <w:rPr>
          <w:b/>
          <w:szCs w:val="20"/>
          <w:lang w:val="es-CR"/>
        </w:rPr>
      </w:pPr>
    </w:p>
    <w:p w14:paraId="7A9242C7" w14:textId="44BF9DC9" w:rsidR="00A71A51" w:rsidRPr="00C133ED" w:rsidRDefault="00A71A51" w:rsidP="00C133ED">
      <w:pPr>
        <w:tabs>
          <w:tab w:val="left" w:pos="567"/>
          <w:tab w:val="left" w:pos="1134"/>
        </w:tabs>
        <w:spacing w:line="276" w:lineRule="auto"/>
        <w:ind w:right="29"/>
        <w:jc w:val="center"/>
        <w:rPr>
          <w:b/>
          <w:szCs w:val="20"/>
          <w:lang w:val="es-CR"/>
        </w:rPr>
      </w:pPr>
      <w:r w:rsidRPr="00C133ED">
        <w:rPr>
          <w:b/>
          <w:szCs w:val="20"/>
          <w:lang w:val="es-CR"/>
        </w:rPr>
        <w:t>RESUMEN OFICIAL EMITIDO POR LA CORTE INTERAMERICANA</w:t>
      </w:r>
    </w:p>
    <w:p w14:paraId="4215C120" w14:textId="77777777" w:rsidR="009C25DE" w:rsidRPr="00C133ED" w:rsidRDefault="009C25DE" w:rsidP="00C133ED">
      <w:pPr>
        <w:tabs>
          <w:tab w:val="left" w:pos="567"/>
          <w:tab w:val="left" w:pos="1134"/>
        </w:tabs>
        <w:spacing w:line="276" w:lineRule="auto"/>
        <w:ind w:right="29"/>
        <w:jc w:val="center"/>
        <w:rPr>
          <w:rFonts w:cs="Verdana"/>
          <w:b/>
          <w:bCs/>
          <w:caps/>
          <w:snapToGrid w:val="0"/>
          <w:szCs w:val="20"/>
          <w:lang w:val="es-CR"/>
        </w:rPr>
      </w:pPr>
    </w:p>
    <w:p w14:paraId="579EC529" w14:textId="07FB48BF" w:rsidR="009C25DE" w:rsidRPr="00C133ED" w:rsidRDefault="000D0FA7" w:rsidP="00C133ED">
      <w:pPr>
        <w:tabs>
          <w:tab w:val="left" w:pos="567"/>
          <w:tab w:val="left" w:pos="1134"/>
          <w:tab w:val="center" w:pos="4680"/>
          <w:tab w:val="left" w:pos="8328"/>
        </w:tabs>
        <w:spacing w:line="276" w:lineRule="auto"/>
        <w:ind w:right="29"/>
        <w:jc w:val="center"/>
        <w:rPr>
          <w:b/>
          <w:snapToGrid w:val="0"/>
          <w:szCs w:val="20"/>
          <w:lang w:val="es-CR"/>
        </w:rPr>
      </w:pPr>
      <w:r w:rsidRPr="00C133ED">
        <w:rPr>
          <w:b/>
          <w:snapToGrid w:val="0"/>
          <w:szCs w:val="20"/>
          <w:lang w:val="es-CR"/>
        </w:rPr>
        <w:t xml:space="preserve">DE LA </w:t>
      </w:r>
      <w:r w:rsidR="00F46061" w:rsidRPr="00C133ED">
        <w:rPr>
          <w:b/>
          <w:snapToGrid w:val="0"/>
          <w:szCs w:val="20"/>
          <w:lang w:val="es-CR"/>
        </w:rPr>
        <w:t xml:space="preserve">SENTENCIA DE </w:t>
      </w:r>
      <w:r w:rsidR="004C640B">
        <w:rPr>
          <w:b/>
          <w:snapToGrid w:val="0"/>
          <w:szCs w:val="20"/>
          <w:lang w:val="es-CR"/>
        </w:rPr>
        <w:t>1</w:t>
      </w:r>
      <w:r w:rsidR="00F46061" w:rsidRPr="00C133ED">
        <w:rPr>
          <w:b/>
          <w:snapToGrid w:val="0"/>
          <w:szCs w:val="20"/>
          <w:lang w:val="es-CR"/>
        </w:rPr>
        <w:t xml:space="preserve"> DE SEPTIEMBRE</w:t>
      </w:r>
      <w:r w:rsidR="009C25DE" w:rsidRPr="00C133ED">
        <w:rPr>
          <w:b/>
          <w:snapToGrid w:val="0"/>
          <w:szCs w:val="20"/>
          <w:lang w:val="es-CR"/>
        </w:rPr>
        <w:t xml:space="preserve"> DE 2016</w:t>
      </w:r>
    </w:p>
    <w:p w14:paraId="00FE9C40" w14:textId="77777777" w:rsidR="009C25DE" w:rsidRPr="00C133ED" w:rsidRDefault="009C25DE" w:rsidP="00C133ED">
      <w:pPr>
        <w:tabs>
          <w:tab w:val="left" w:pos="567"/>
          <w:tab w:val="left" w:pos="1134"/>
        </w:tabs>
        <w:spacing w:line="276" w:lineRule="auto"/>
        <w:ind w:right="29"/>
        <w:jc w:val="center"/>
        <w:rPr>
          <w:caps/>
          <w:snapToGrid w:val="0"/>
          <w:szCs w:val="20"/>
          <w:lang w:val="es-CR"/>
        </w:rPr>
      </w:pPr>
      <w:r w:rsidRPr="00C133ED">
        <w:rPr>
          <w:b/>
          <w:snapToGrid w:val="0"/>
          <w:szCs w:val="20"/>
          <w:lang w:val="es-CR"/>
        </w:rPr>
        <w:t>(</w:t>
      </w:r>
      <w:r w:rsidRPr="00C133ED">
        <w:rPr>
          <w:b/>
          <w:i/>
          <w:snapToGrid w:val="0"/>
          <w:szCs w:val="20"/>
          <w:lang w:val="es-CR"/>
        </w:rPr>
        <w:t>Excepciones Preliminares, Fondo, Reparaciones y Costas</w:t>
      </w:r>
      <w:r w:rsidRPr="00C133ED">
        <w:rPr>
          <w:i/>
          <w:snapToGrid w:val="0"/>
          <w:szCs w:val="20"/>
          <w:lang w:val="es-CR"/>
        </w:rPr>
        <w:t>)</w:t>
      </w:r>
    </w:p>
    <w:p w14:paraId="2A2D479A" w14:textId="77777777" w:rsidR="009C25DE" w:rsidRPr="00C133ED" w:rsidRDefault="009C25DE" w:rsidP="00C133ED">
      <w:pPr>
        <w:tabs>
          <w:tab w:val="left" w:pos="567"/>
          <w:tab w:val="left" w:pos="1134"/>
        </w:tabs>
        <w:spacing w:line="276" w:lineRule="auto"/>
        <w:ind w:right="29"/>
        <w:rPr>
          <w:szCs w:val="20"/>
          <w:lang w:val="es-CR"/>
        </w:rPr>
      </w:pPr>
    </w:p>
    <w:p w14:paraId="72E3AAF0" w14:textId="14085302" w:rsidR="00416244" w:rsidRDefault="009C25DE" w:rsidP="00C133ED">
      <w:pPr>
        <w:pStyle w:val="Estilo1"/>
        <w:numPr>
          <w:ilvl w:val="0"/>
          <w:numId w:val="0"/>
        </w:numPr>
        <w:spacing w:after="0" w:line="276" w:lineRule="auto"/>
        <w:rPr>
          <w:spacing w:val="-2"/>
        </w:rPr>
      </w:pPr>
      <w:r w:rsidRPr="00C133ED">
        <w:rPr>
          <w:lang w:val="es-CR"/>
        </w:rPr>
        <w:t>E</w:t>
      </w:r>
      <w:r w:rsidR="00984353" w:rsidRPr="00C133ED">
        <w:rPr>
          <w:lang w:val="es-CR"/>
        </w:rPr>
        <w:t xml:space="preserve">l </w:t>
      </w:r>
      <w:r w:rsidR="004C640B">
        <w:rPr>
          <w:lang w:val="es-CR"/>
        </w:rPr>
        <w:t>1</w:t>
      </w:r>
      <w:r w:rsidR="00984353" w:rsidRPr="00C133ED">
        <w:rPr>
          <w:lang w:val="es-CR"/>
        </w:rPr>
        <w:t xml:space="preserve"> de septiembre de 2016 </w:t>
      </w:r>
      <w:r w:rsidRPr="00C133ED">
        <w:rPr>
          <w:lang w:val="es-CR"/>
        </w:rPr>
        <w:t xml:space="preserve">la Corte Interamericana de Derechos Humanos </w:t>
      </w:r>
      <w:r w:rsidR="0001517A" w:rsidRPr="00C133ED">
        <w:rPr>
          <w:lang w:val="es-CR"/>
        </w:rPr>
        <w:t>emitió</w:t>
      </w:r>
      <w:r w:rsidR="008960E0" w:rsidRPr="00C133ED">
        <w:t xml:space="preserve"> una </w:t>
      </w:r>
      <w:r w:rsidR="00F35A78" w:rsidRPr="00C133ED">
        <w:t>Sentencia</w:t>
      </w:r>
      <w:r w:rsidR="001D3579" w:rsidRPr="00C133ED">
        <w:t xml:space="preserve"> mediante la cual declaró responsable a la </w:t>
      </w:r>
      <w:r w:rsidR="001D3579" w:rsidRPr="00630E86">
        <w:rPr>
          <w:rFonts w:eastAsiaTheme="minorHAnsi"/>
        </w:rPr>
        <w:t>República del Ecuador</w:t>
      </w:r>
      <w:r w:rsidR="001D3579" w:rsidRPr="00C133ED">
        <w:rPr>
          <w:rFonts w:eastAsiaTheme="minorHAnsi"/>
        </w:rPr>
        <w:t xml:space="preserve"> por </w:t>
      </w:r>
      <w:r w:rsidR="00297597">
        <w:rPr>
          <w:rFonts w:eastAsiaTheme="minorHAnsi"/>
        </w:rPr>
        <w:t>la</w:t>
      </w:r>
      <w:r w:rsidR="00BE76EB">
        <w:rPr>
          <w:rFonts w:eastAsiaTheme="minorHAnsi"/>
        </w:rPr>
        <w:t xml:space="preserve"> tortura</w:t>
      </w:r>
      <w:r w:rsidR="00416244">
        <w:rPr>
          <w:rFonts w:eastAsiaTheme="minorHAnsi"/>
        </w:rPr>
        <w:t>,</w:t>
      </w:r>
      <w:r w:rsidR="00BE76EB">
        <w:rPr>
          <w:rFonts w:eastAsiaTheme="minorHAnsi"/>
        </w:rPr>
        <w:t xml:space="preserve"> </w:t>
      </w:r>
      <w:r w:rsidR="00416244">
        <w:rPr>
          <w:rFonts w:eastAsiaTheme="minorHAnsi"/>
        </w:rPr>
        <w:t>la</w:t>
      </w:r>
      <w:r w:rsidR="00BE76EB">
        <w:rPr>
          <w:rFonts w:eastAsiaTheme="minorHAnsi"/>
        </w:rPr>
        <w:t xml:space="preserve"> detención ilegal sin control judicial y la</w:t>
      </w:r>
      <w:r w:rsidR="00416244">
        <w:rPr>
          <w:rFonts w:eastAsiaTheme="minorHAnsi"/>
        </w:rPr>
        <w:t xml:space="preserve"> prisión preventiva arbitraria</w:t>
      </w:r>
      <w:r w:rsidR="00297597">
        <w:rPr>
          <w:rFonts w:eastAsiaTheme="minorHAnsi"/>
        </w:rPr>
        <w:t xml:space="preserve"> </w:t>
      </w:r>
      <w:r w:rsidR="001D3579" w:rsidRPr="00C133ED">
        <w:rPr>
          <w:rFonts w:eastAsiaTheme="minorHAnsi"/>
        </w:rPr>
        <w:t xml:space="preserve">en contra de los señores Jorge Eliécer Herrera Espinoza, Luis Alfonso Jaramillo </w:t>
      </w:r>
      <w:r w:rsidR="001D3579" w:rsidRPr="00711263">
        <w:rPr>
          <w:rFonts w:eastAsiaTheme="minorHAnsi"/>
        </w:rPr>
        <w:t>González</w:t>
      </w:r>
      <w:r w:rsidR="00297597">
        <w:rPr>
          <w:rFonts w:eastAsiaTheme="minorHAnsi"/>
        </w:rPr>
        <w:t>,</w:t>
      </w:r>
      <w:r w:rsidR="001D3579" w:rsidRPr="00711263">
        <w:rPr>
          <w:rFonts w:eastAsiaTheme="minorHAnsi"/>
        </w:rPr>
        <w:t xml:space="preserve"> Eusebio Domingo Revelles, y Emmanuel Cano</w:t>
      </w:r>
      <w:r w:rsidR="00731C61" w:rsidRPr="00C133ED">
        <w:rPr>
          <w:spacing w:val="-2"/>
          <w:lang w:val="es-AR"/>
        </w:rPr>
        <w:t>.</w:t>
      </w:r>
      <w:r w:rsidR="001D3579" w:rsidRPr="00C133ED">
        <w:rPr>
          <w:spacing w:val="-2"/>
          <w:lang w:val="es-AR"/>
        </w:rPr>
        <w:t xml:space="preserve"> </w:t>
      </w:r>
      <w:r w:rsidR="000D6907">
        <w:rPr>
          <w:spacing w:val="-2"/>
          <w:lang w:val="es-AR"/>
        </w:rPr>
        <w:t>Tales actos ocurrieron en el marco de la investigación de presuntas actividades delictivas y la tortura tuvo por objeto que las víctimas admitieran la comisión de delitos</w:t>
      </w:r>
      <w:r w:rsidR="00BE76EB" w:rsidRPr="00F41891">
        <w:rPr>
          <w:spacing w:val="-2"/>
        </w:rPr>
        <w:t>.</w:t>
      </w:r>
      <w:r w:rsidR="00BE76EB">
        <w:rPr>
          <w:spacing w:val="-2"/>
        </w:rPr>
        <w:t xml:space="preserve"> </w:t>
      </w:r>
    </w:p>
    <w:p w14:paraId="29868A65" w14:textId="77777777" w:rsidR="00416244" w:rsidRDefault="00416244" w:rsidP="00C133ED">
      <w:pPr>
        <w:pStyle w:val="Estilo1"/>
        <w:numPr>
          <w:ilvl w:val="0"/>
          <w:numId w:val="0"/>
        </w:numPr>
        <w:spacing w:after="0" w:line="276" w:lineRule="auto"/>
        <w:rPr>
          <w:spacing w:val="-2"/>
        </w:rPr>
      </w:pPr>
    </w:p>
    <w:p w14:paraId="0F961E8C" w14:textId="323481A1" w:rsidR="007E59BC" w:rsidRDefault="0093380C" w:rsidP="00C133ED">
      <w:pPr>
        <w:pStyle w:val="Estilo1"/>
        <w:numPr>
          <w:ilvl w:val="0"/>
          <w:numId w:val="0"/>
        </w:numPr>
        <w:spacing w:after="0" w:line="276" w:lineRule="auto"/>
      </w:pPr>
      <w:r>
        <w:rPr>
          <w:spacing w:val="-2"/>
        </w:rPr>
        <w:t>Además, la Corte Interamericana</w:t>
      </w:r>
      <w:r>
        <w:t xml:space="preserve"> </w:t>
      </w:r>
      <w:r w:rsidR="00A7660C">
        <w:t>concluyó</w:t>
      </w:r>
      <w:r w:rsidR="00110446" w:rsidRPr="00C133ED">
        <w:t xml:space="preserve"> </w:t>
      </w:r>
      <w:r w:rsidR="0041446A" w:rsidRPr="00C133ED">
        <w:t>que</w:t>
      </w:r>
      <w:r w:rsidR="00C15689">
        <w:t xml:space="preserve"> el señor Revelles</w:t>
      </w:r>
      <w:r w:rsidR="00C15689" w:rsidRPr="00C133ED">
        <w:t xml:space="preserve"> </w:t>
      </w:r>
      <w:r w:rsidR="00C15689">
        <w:t>no fue informado de las razones de su detención</w:t>
      </w:r>
      <w:r w:rsidR="005F1DA2">
        <w:t>;</w:t>
      </w:r>
      <w:r w:rsidR="00C15689" w:rsidRPr="00C133ED">
        <w:t xml:space="preserve"> </w:t>
      </w:r>
      <w:r w:rsidR="00C15689">
        <w:t xml:space="preserve">que </w:t>
      </w:r>
      <w:r w:rsidR="00110446" w:rsidRPr="00C133ED">
        <w:t xml:space="preserve">no contó con un recurso </w:t>
      </w:r>
      <w:r w:rsidR="003B3742">
        <w:t xml:space="preserve">judicial </w:t>
      </w:r>
      <w:r w:rsidR="0041446A" w:rsidRPr="00C133ED">
        <w:t xml:space="preserve">efectivo para </w:t>
      </w:r>
      <w:r w:rsidR="003B3742">
        <w:t xml:space="preserve">el control sin demora de su </w:t>
      </w:r>
      <w:r w:rsidR="0041446A" w:rsidRPr="00C133ED">
        <w:t>privación</w:t>
      </w:r>
      <w:r w:rsidR="00110446" w:rsidRPr="00C133ED">
        <w:t xml:space="preserve"> de libertad</w:t>
      </w:r>
      <w:r w:rsidR="005F1DA2">
        <w:t>;</w:t>
      </w:r>
      <w:r w:rsidR="0001517A">
        <w:t xml:space="preserve"> </w:t>
      </w:r>
      <w:r w:rsidR="000D6907">
        <w:t xml:space="preserve">que el </w:t>
      </w:r>
      <w:r w:rsidR="007E59BC">
        <w:t xml:space="preserve">proceso penal en </w:t>
      </w:r>
      <w:r w:rsidR="0001517A">
        <w:t xml:space="preserve">su </w:t>
      </w:r>
      <w:r w:rsidR="007E59BC">
        <w:t>contra no se desarrolló en un plazo razonable</w:t>
      </w:r>
      <w:r w:rsidR="005F1DA2">
        <w:t>, teniendo en cuenta que la prisión preventiva se mantuvo el tiempo que duró el proceso;</w:t>
      </w:r>
      <w:r w:rsidR="007E59BC">
        <w:t xml:space="preserve"> que</w:t>
      </w:r>
      <w:r w:rsidR="000D6907">
        <w:t xml:space="preserve"> </w:t>
      </w:r>
      <w:r w:rsidR="005F1DA2">
        <w:t xml:space="preserve">se </w:t>
      </w:r>
      <w:r w:rsidR="000D6907">
        <w:t>transgre</w:t>
      </w:r>
      <w:r w:rsidR="005F1DA2">
        <w:t xml:space="preserve">dió </w:t>
      </w:r>
      <w:r w:rsidR="000D6907">
        <w:t>su derecho de defensa</w:t>
      </w:r>
      <w:r w:rsidR="005F1DA2">
        <w:t xml:space="preserve"> en diversas formas</w:t>
      </w:r>
      <w:r w:rsidR="00630E86">
        <w:t>;</w:t>
      </w:r>
      <w:r w:rsidR="000D6907">
        <w:t xml:space="preserve"> que se vulneró en su perjuicio el principio de presunción de inocencia</w:t>
      </w:r>
      <w:r w:rsidR="007E59BC">
        <w:t xml:space="preserve"> y que su confesión obtenida bajo coacción</w:t>
      </w:r>
      <w:r w:rsidR="005F1DA2">
        <w:t xml:space="preserve"> no fue privada de valor</w:t>
      </w:r>
      <w:r w:rsidR="007E59BC">
        <w:t>.</w:t>
      </w:r>
      <w:r w:rsidR="000D6907">
        <w:t xml:space="preserve"> </w:t>
      </w:r>
    </w:p>
    <w:p w14:paraId="33C006AA" w14:textId="77777777" w:rsidR="009C25DE" w:rsidRPr="00C133ED" w:rsidRDefault="009C25DE" w:rsidP="00630E86">
      <w:pPr>
        <w:pStyle w:val="Estilo1"/>
        <w:numPr>
          <w:ilvl w:val="0"/>
          <w:numId w:val="0"/>
        </w:numPr>
        <w:spacing w:after="0" w:line="276" w:lineRule="auto"/>
      </w:pPr>
    </w:p>
    <w:p w14:paraId="7C987A58" w14:textId="585F00C6" w:rsidR="00CB45B5" w:rsidRPr="00C133ED" w:rsidRDefault="00CB45B5" w:rsidP="00630E86">
      <w:pPr>
        <w:pStyle w:val="Heading1"/>
        <w:numPr>
          <w:ilvl w:val="0"/>
          <w:numId w:val="38"/>
        </w:numPr>
        <w:spacing w:line="276" w:lineRule="auto"/>
        <w:jc w:val="both"/>
        <w:rPr>
          <w:szCs w:val="20"/>
        </w:rPr>
      </w:pPr>
      <w:bookmarkStart w:id="1" w:name="_Toc393212558"/>
      <w:bookmarkStart w:id="2" w:name="_Toc393227788"/>
      <w:bookmarkStart w:id="3" w:name="_Toc393232786"/>
      <w:bookmarkStart w:id="4" w:name="_Toc400725021"/>
      <w:bookmarkStart w:id="5" w:name="_Toc454207598"/>
      <w:r w:rsidRPr="00C133ED">
        <w:rPr>
          <w:szCs w:val="20"/>
        </w:rPr>
        <w:t>H</w:t>
      </w:r>
      <w:r w:rsidR="00772791">
        <w:rPr>
          <w:szCs w:val="20"/>
        </w:rPr>
        <w:t>echos</w:t>
      </w:r>
      <w:bookmarkEnd w:id="1"/>
      <w:bookmarkEnd w:id="2"/>
      <w:bookmarkEnd w:id="3"/>
      <w:bookmarkEnd w:id="4"/>
      <w:bookmarkEnd w:id="5"/>
    </w:p>
    <w:p w14:paraId="009A87F2" w14:textId="77777777" w:rsidR="00CB45B5" w:rsidRPr="00C133ED" w:rsidRDefault="00CB45B5" w:rsidP="00C133ED">
      <w:pPr>
        <w:pStyle w:val="Estilo1"/>
        <w:numPr>
          <w:ilvl w:val="0"/>
          <w:numId w:val="0"/>
        </w:numPr>
        <w:spacing w:after="0" w:line="276" w:lineRule="auto"/>
        <w:rPr>
          <w:b/>
          <w:lang w:val="es-CR"/>
        </w:rPr>
      </w:pPr>
    </w:p>
    <w:p w14:paraId="671C5189" w14:textId="7944F20D" w:rsidR="00CB45B5" w:rsidRPr="00C133ED" w:rsidRDefault="00EA32FC" w:rsidP="00C133ED">
      <w:pPr>
        <w:pStyle w:val="Estilo1"/>
        <w:numPr>
          <w:ilvl w:val="0"/>
          <w:numId w:val="0"/>
        </w:numPr>
        <w:spacing w:after="0" w:line="276" w:lineRule="auto"/>
      </w:pPr>
      <w:r>
        <w:t>El 2 de agosto de 1994 autoridades policiales</w:t>
      </w:r>
      <w:r w:rsidR="00CB45B5" w:rsidRPr="00C133ED">
        <w:t xml:space="preserve"> practic</w:t>
      </w:r>
      <w:r>
        <w:t xml:space="preserve">aron </w:t>
      </w:r>
      <w:r w:rsidR="00CB45B5" w:rsidRPr="00C133ED">
        <w:t>tres allanamientos</w:t>
      </w:r>
      <w:r>
        <w:t xml:space="preserve"> en la ciudad de Quito, Ecuador, previamente autorizados. En el marco de </w:t>
      </w:r>
      <w:r w:rsidR="00CB45B5" w:rsidRPr="00C133ED">
        <w:t>tales actuaciones</w:t>
      </w:r>
      <w:r>
        <w:t xml:space="preserve"> se</w:t>
      </w:r>
      <w:r w:rsidR="00CB45B5" w:rsidRPr="00C133ED">
        <w:t xml:space="preserve"> det</w:t>
      </w:r>
      <w:r>
        <w:t xml:space="preserve">uvo a </w:t>
      </w:r>
      <w:r w:rsidR="00CB45B5" w:rsidRPr="00C133ED">
        <w:t xml:space="preserve">12 personas, entre ellas, </w:t>
      </w:r>
      <w:r>
        <w:t xml:space="preserve">las cuatro </w:t>
      </w:r>
      <w:r w:rsidR="00CB45B5" w:rsidRPr="00C133ED">
        <w:t>víctimas</w:t>
      </w:r>
      <w:r>
        <w:t xml:space="preserve"> del caso, quienes no son de nacionalidad ecuatoriana. </w:t>
      </w:r>
      <w:r w:rsidR="00CB45B5" w:rsidRPr="00C133ED">
        <w:t xml:space="preserve"> </w:t>
      </w:r>
    </w:p>
    <w:p w14:paraId="4470DC3F" w14:textId="77777777" w:rsidR="00CB45B5" w:rsidRPr="00C133ED" w:rsidRDefault="00CB45B5" w:rsidP="00C133ED">
      <w:pPr>
        <w:pStyle w:val="Estilo1"/>
        <w:numPr>
          <w:ilvl w:val="0"/>
          <w:numId w:val="0"/>
        </w:numPr>
        <w:spacing w:after="0" w:line="276" w:lineRule="auto"/>
      </w:pPr>
    </w:p>
    <w:p w14:paraId="5BB69D3E" w14:textId="0A60223D" w:rsidR="001C4EE3" w:rsidRDefault="00CF4B86" w:rsidP="00C133ED">
      <w:pPr>
        <w:pStyle w:val="Estilo1"/>
        <w:numPr>
          <w:ilvl w:val="0"/>
          <w:numId w:val="0"/>
        </w:numPr>
        <w:spacing w:after="0" w:line="276" w:lineRule="auto"/>
      </w:pPr>
      <w:r>
        <w:t>El 3 de agosto de 1994</w:t>
      </w:r>
      <w:r w:rsidR="00CB45B5" w:rsidRPr="00C133ED">
        <w:t xml:space="preserve"> el Intendente General de Policía de Pichincha </w:t>
      </w:r>
      <w:r w:rsidR="00EA32FC">
        <w:t>“</w:t>
      </w:r>
      <w:r w:rsidR="00CB45B5" w:rsidRPr="00C133ED">
        <w:t>legaliz</w:t>
      </w:r>
      <w:r w:rsidR="00EA32FC">
        <w:t xml:space="preserve">ó” </w:t>
      </w:r>
      <w:r w:rsidR="00CB45B5" w:rsidRPr="00C133ED">
        <w:t>las detenciones</w:t>
      </w:r>
      <w:r w:rsidR="00EA32FC">
        <w:t xml:space="preserve"> y ordenó que, a efectos de la investigación, se prolongaran</w:t>
      </w:r>
      <w:r w:rsidR="00CB45B5" w:rsidRPr="00C133ED">
        <w:t xml:space="preserve"> por un término de 48 horas.</w:t>
      </w:r>
      <w:r w:rsidR="004A5ADD" w:rsidRPr="00C133ED">
        <w:t xml:space="preserve"> </w:t>
      </w:r>
      <w:r w:rsidR="00CB45B5" w:rsidRPr="00C133ED">
        <w:t>E</w:t>
      </w:r>
      <w:r w:rsidR="00EA32FC">
        <w:t>se día</w:t>
      </w:r>
      <w:r w:rsidR="001C4EE3">
        <w:t>, como también el 5 de agosto siguiente,</w:t>
      </w:r>
      <w:r w:rsidR="00EA32FC">
        <w:t xml:space="preserve"> funcionarios d</w:t>
      </w:r>
      <w:r w:rsidR="00CB45B5" w:rsidRPr="00C133ED">
        <w:t xml:space="preserve">el área de </w:t>
      </w:r>
      <w:r w:rsidR="00CB45B5" w:rsidRPr="00C133ED">
        <w:lastRenderedPageBreak/>
        <w:t>Sanidad de la Policía Nacional certific</w:t>
      </w:r>
      <w:r w:rsidR="00EC6097">
        <w:t>aron</w:t>
      </w:r>
      <w:r w:rsidR="00CB45B5" w:rsidRPr="00C133ED">
        <w:t xml:space="preserve"> </w:t>
      </w:r>
      <w:r w:rsidR="001C4EE3">
        <w:t xml:space="preserve">que </w:t>
      </w:r>
      <w:r w:rsidR="00CB45B5" w:rsidRPr="00C133ED">
        <w:t>el estado de salud de las víctimas</w:t>
      </w:r>
      <w:r w:rsidR="001C4EE3">
        <w:t xml:space="preserve"> era normal.</w:t>
      </w:r>
      <w:r w:rsidR="004A5ADD" w:rsidRPr="00C133ED">
        <w:t xml:space="preserve"> </w:t>
      </w:r>
    </w:p>
    <w:p w14:paraId="4C995732" w14:textId="77777777" w:rsidR="001C4EE3" w:rsidRDefault="001C4EE3" w:rsidP="00C133ED">
      <w:pPr>
        <w:pStyle w:val="Estilo1"/>
        <w:numPr>
          <w:ilvl w:val="0"/>
          <w:numId w:val="0"/>
        </w:numPr>
        <w:spacing w:after="0" w:line="276" w:lineRule="auto"/>
      </w:pPr>
    </w:p>
    <w:p w14:paraId="27E608E7" w14:textId="5A00DC07" w:rsidR="000A3CE5" w:rsidRDefault="003C4056" w:rsidP="000A3CE5">
      <w:pPr>
        <w:pStyle w:val="Estilo1"/>
        <w:numPr>
          <w:ilvl w:val="0"/>
          <w:numId w:val="0"/>
        </w:numPr>
        <w:spacing w:after="0" w:line="276" w:lineRule="auto"/>
      </w:pPr>
      <w:r>
        <w:t>L</w:t>
      </w:r>
      <w:r w:rsidR="00CB45B5" w:rsidRPr="00C133ED">
        <w:t>os días 4 y 5 de agosto de 1994 las víctimas</w:t>
      </w:r>
      <w:r w:rsidR="001C4EE3">
        <w:t>, estando en dependencias policiales,</w:t>
      </w:r>
      <w:r w:rsidR="00CB45B5" w:rsidRPr="00C133ED">
        <w:t xml:space="preserve"> rindieron </w:t>
      </w:r>
      <w:r>
        <w:t>“</w:t>
      </w:r>
      <w:r w:rsidR="00CB45B5" w:rsidRPr="00C133ED">
        <w:t>declaraciones</w:t>
      </w:r>
      <w:r>
        <w:t xml:space="preserve"> presumariales”</w:t>
      </w:r>
      <w:r w:rsidR="00EC6097">
        <w:t xml:space="preserve"> </w:t>
      </w:r>
      <w:r w:rsidR="00EC6097" w:rsidRPr="00C133ED">
        <w:t xml:space="preserve">ante </w:t>
      </w:r>
      <w:r w:rsidR="00EC6097">
        <w:t xml:space="preserve">autoridades de la Policía y </w:t>
      </w:r>
      <w:r w:rsidR="00EC6097" w:rsidRPr="00C133ED">
        <w:t>el Fiscal de Turno</w:t>
      </w:r>
      <w:r w:rsidR="00EC6097">
        <w:t>, admitiendo</w:t>
      </w:r>
      <w:r w:rsidR="00522CAD" w:rsidRPr="00C133ED">
        <w:t xml:space="preserve"> </w:t>
      </w:r>
      <w:r w:rsidR="00EC6097">
        <w:t xml:space="preserve">la comisión de actos </w:t>
      </w:r>
      <w:r w:rsidR="00522CAD" w:rsidRPr="00C133ED">
        <w:t>deli</w:t>
      </w:r>
      <w:r w:rsidR="00EC6097">
        <w:t>ctivos</w:t>
      </w:r>
      <w:r w:rsidR="001C4EE3">
        <w:t>.</w:t>
      </w:r>
      <w:r w:rsidR="000A3CE5">
        <w:t xml:space="preserve"> Posteriormente en </w:t>
      </w:r>
      <w:r w:rsidR="000A3CE5" w:rsidRPr="00C133ED">
        <w:t>sus declaraciones indagatorias</w:t>
      </w:r>
      <w:r w:rsidR="000A3CE5">
        <w:t>, dadas el 28 de septiembre y el 7 de octubre de 1994,</w:t>
      </w:r>
      <w:r w:rsidR="000A3CE5" w:rsidRPr="00C133ED">
        <w:t xml:space="preserve"> </w:t>
      </w:r>
      <w:r w:rsidR="000A3CE5">
        <w:t xml:space="preserve">las víctimas </w:t>
      </w:r>
      <w:r w:rsidR="000A3CE5" w:rsidRPr="00C133ED">
        <w:t xml:space="preserve">desconocieron el contenido de las </w:t>
      </w:r>
      <w:r w:rsidR="000A3CE5">
        <w:t>“</w:t>
      </w:r>
      <w:r w:rsidR="000A3CE5" w:rsidRPr="00C133ED">
        <w:t>declaraciones presumariales</w:t>
      </w:r>
      <w:r w:rsidR="000A3CE5">
        <w:t>”</w:t>
      </w:r>
      <w:r w:rsidR="000A3CE5" w:rsidRPr="00C133ED">
        <w:t xml:space="preserve">, por haber sido obtenidas bajo coacción. </w:t>
      </w:r>
    </w:p>
    <w:p w14:paraId="5B66DD37" w14:textId="22D11810" w:rsidR="00CB45B5" w:rsidRPr="00C133ED" w:rsidRDefault="00CB45B5" w:rsidP="00C133ED">
      <w:pPr>
        <w:pStyle w:val="Estilo1"/>
        <w:numPr>
          <w:ilvl w:val="0"/>
          <w:numId w:val="0"/>
        </w:numPr>
        <w:spacing w:after="0" w:line="276" w:lineRule="auto"/>
      </w:pPr>
    </w:p>
    <w:p w14:paraId="2A829198" w14:textId="67EFEDE3" w:rsidR="00CB45B5" w:rsidRPr="00C133ED" w:rsidRDefault="001C4EE3" w:rsidP="00C133ED">
      <w:pPr>
        <w:pStyle w:val="Estilo1"/>
        <w:numPr>
          <w:ilvl w:val="0"/>
          <w:numId w:val="0"/>
        </w:numPr>
        <w:spacing w:after="0" w:line="276" w:lineRule="auto"/>
      </w:pPr>
      <w:r>
        <w:t xml:space="preserve">A solicitud de </w:t>
      </w:r>
      <w:r w:rsidR="00CB45B5" w:rsidRPr="00C133ED">
        <w:t>un abogado particular</w:t>
      </w:r>
      <w:r w:rsidR="00EC6097">
        <w:t xml:space="preserve"> y por orden de un Juez,</w:t>
      </w:r>
      <w:r w:rsidR="00CB45B5" w:rsidRPr="00C133ED">
        <w:t xml:space="preserve"> el</w:t>
      </w:r>
      <w:r w:rsidR="001E5C5D">
        <w:t xml:space="preserve"> </w:t>
      </w:r>
      <w:r w:rsidR="00CB45B5" w:rsidRPr="00C133ED">
        <w:t xml:space="preserve">9 de agosto de 1994 </w:t>
      </w:r>
      <w:r w:rsidR="00EC6097">
        <w:t xml:space="preserve">se </w:t>
      </w:r>
      <w:r w:rsidR="00CB45B5" w:rsidRPr="00C133ED">
        <w:t>realiz</w:t>
      </w:r>
      <w:r w:rsidR="00EC6097">
        <w:t>ó</w:t>
      </w:r>
      <w:r w:rsidR="00CB45B5" w:rsidRPr="00C133ED">
        <w:t xml:space="preserve"> </w:t>
      </w:r>
      <w:r w:rsidR="00F949F1">
        <w:t xml:space="preserve">una </w:t>
      </w:r>
      <w:r w:rsidR="00CB45B5" w:rsidRPr="00C133ED">
        <w:t>diligencia</w:t>
      </w:r>
      <w:r w:rsidR="00F949F1">
        <w:t xml:space="preserve"> de reconocimiento médico de las víctimas</w:t>
      </w:r>
      <w:r w:rsidR="00CB45B5" w:rsidRPr="00CF4B86">
        <w:t xml:space="preserve">. </w:t>
      </w:r>
      <w:r w:rsidR="00F949F1" w:rsidRPr="00630E86">
        <w:t>La misma,</w:t>
      </w:r>
      <w:r w:rsidR="00F949F1">
        <w:rPr>
          <w:b/>
        </w:rPr>
        <w:t xml:space="preserve"> </w:t>
      </w:r>
      <w:r w:rsidR="00EC6097">
        <w:t>efectuada</w:t>
      </w:r>
      <w:r w:rsidR="00522CAD">
        <w:t xml:space="preserve"> </w:t>
      </w:r>
      <w:r w:rsidR="00CB45B5" w:rsidRPr="00C133ED">
        <w:t xml:space="preserve">por funcionarios de la Dirección Nacional de Medicina Legal y Rehabilitación, dejó constancia de que los </w:t>
      </w:r>
      <w:r w:rsidR="00564DE5">
        <w:t xml:space="preserve">cuatro </w:t>
      </w:r>
      <w:r w:rsidR="00CB45B5" w:rsidRPr="00C133ED">
        <w:t>señores indicaron haber sido víctimas de maltratos psicológicos y físicos, que presentaban lesiones provenientes de golpes contusos, y que aquejaban presencia de dolor.</w:t>
      </w:r>
    </w:p>
    <w:p w14:paraId="1E1E51DD" w14:textId="0F9299EA" w:rsidR="00B71775" w:rsidRDefault="00B71775" w:rsidP="00C133ED">
      <w:pPr>
        <w:pStyle w:val="Estilo1"/>
        <w:numPr>
          <w:ilvl w:val="0"/>
          <w:numId w:val="0"/>
        </w:numPr>
        <w:spacing w:after="0" w:line="276" w:lineRule="auto"/>
      </w:pPr>
    </w:p>
    <w:p w14:paraId="73781C94" w14:textId="78FAE881" w:rsidR="003C4056" w:rsidRDefault="00CB45B5" w:rsidP="00C133ED">
      <w:pPr>
        <w:pStyle w:val="Estilo1"/>
        <w:numPr>
          <w:ilvl w:val="0"/>
          <w:numId w:val="0"/>
        </w:numPr>
        <w:spacing w:after="0" w:line="276" w:lineRule="auto"/>
      </w:pPr>
      <w:r w:rsidRPr="00C133ED">
        <w:t>El 17 de agosto de 1994</w:t>
      </w:r>
      <w:r w:rsidR="00CF4B86">
        <w:t xml:space="preserve"> el Juez Duodécimo de lo Penal</w:t>
      </w:r>
      <w:r w:rsidRPr="00C133ED">
        <w:t xml:space="preserve"> dictó “auto cabeza de proceso”, orden</w:t>
      </w:r>
      <w:r w:rsidR="00EC6097">
        <w:t>ando</w:t>
      </w:r>
      <w:r w:rsidRPr="00C133ED">
        <w:t xml:space="preserve"> la prisión preventiva de las víctimas, recibir </w:t>
      </w:r>
      <w:r w:rsidR="00564DE5">
        <w:t>sus</w:t>
      </w:r>
      <w:r w:rsidRPr="00C133ED">
        <w:t xml:space="preserve"> testimonios indagatorios</w:t>
      </w:r>
      <w:r w:rsidR="00564DE5">
        <w:t xml:space="preserve"> y</w:t>
      </w:r>
      <w:r w:rsidR="00564DE5" w:rsidRPr="00564DE5">
        <w:t xml:space="preserve"> </w:t>
      </w:r>
      <w:r w:rsidR="00564DE5">
        <w:t>el nombramiento de abogado defensor</w:t>
      </w:r>
      <w:r w:rsidRPr="00C133ED">
        <w:t xml:space="preserve">. </w:t>
      </w:r>
      <w:r w:rsidR="003C4056">
        <w:t xml:space="preserve">La decisión </w:t>
      </w:r>
      <w:r w:rsidR="00B84ABA">
        <w:t>se basó en</w:t>
      </w:r>
      <w:r w:rsidR="003C4056">
        <w:t xml:space="preserve"> un informe policial de 8 de agosto de 1994, que </w:t>
      </w:r>
      <w:r w:rsidR="003C4056" w:rsidRPr="00C133ED">
        <w:t>indicó que las cuatro víctimas</w:t>
      </w:r>
      <w:r w:rsidR="00564DE5">
        <w:t xml:space="preserve"> y otras personas</w:t>
      </w:r>
      <w:r w:rsidR="003C4056" w:rsidRPr="00C133ED">
        <w:t xml:space="preserve"> “conforma</w:t>
      </w:r>
      <w:r w:rsidR="00B84ABA">
        <w:t>[ba]</w:t>
      </w:r>
      <w:r w:rsidR="003C4056" w:rsidRPr="00C133ED">
        <w:t>n una banda internacional de narcotraficantes”</w:t>
      </w:r>
      <w:r w:rsidR="003C4056">
        <w:t>.</w:t>
      </w:r>
    </w:p>
    <w:p w14:paraId="5CDD2B26" w14:textId="77777777" w:rsidR="003C4056" w:rsidRDefault="003C4056" w:rsidP="00C133ED">
      <w:pPr>
        <w:pStyle w:val="Estilo1"/>
        <w:numPr>
          <w:ilvl w:val="0"/>
          <w:numId w:val="0"/>
        </w:numPr>
        <w:spacing w:after="0" w:line="276" w:lineRule="auto"/>
      </w:pPr>
    </w:p>
    <w:p w14:paraId="497CF79A" w14:textId="05014750" w:rsidR="003C4056" w:rsidRPr="00C133ED" w:rsidRDefault="000A3CE5" w:rsidP="003C4056">
      <w:pPr>
        <w:pStyle w:val="Estilo1"/>
        <w:numPr>
          <w:ilvl w:val="0"/>
          <w:numId w:val="0"/>
        </w:numPr>
        <w:spacing w:after="0" w:line="276" w:lineRule="auto"/>
      </w:pPr>
      <w:r>
        <w:t>Los señores Herrera y Cano se fugaron durante el curso de la investigación penal</w:t>
      </w:r>
      <w:r w:rsidR="00CB45B5" w:rsidRPr="00C133ED">
        <w:t xml:space="preserve">. </w:t>
      </w:r>
      <w:r w:rsidR="003C4056">
        <w:t xml:space="preserve">Por ello </w:t>
      </w:r>
      <w:r w:rsidR="00564DE5">
        <w:t>se decretó la</w:t>
      </w:r>
      <w:r w:rsidR="003C4056">
        <w:t xml:space="preserve"> </w:t>
      </w:r>
      <w:r w:rsidR="003C4056" w:rsidRPr="00C133ED">
        <w:t>suspen</w:t>
      </w:r>
      <w:r w:rsidR="00564DE5">
        <w:t>sión de</w:t>
      </w:r>
      <w:r w:rsidR="003C4056" w:rsidRPr="00C133ED">
        <w:t xml:space="preserve"> la causa </w:t>
      </w:r>
      <w:r w:rsidR="003C4056">
        <w:t>penal en su contra</w:t>
      </w:r>
      <w:r w:rsidR="003C4056" w:rsidRPr="00C133ED">
        <w:t xml:space="preserve">. </w:t>
      </w:r>
    </w:p>
    <w:p w14:paraId="71DD625F" w14:textId="77777777" w:rsidR="00CB45B5" w:rsidRPr="00C133ED" w:rsidRDefault="00CB45B5" w:rsidP="00C133ED">
      <w:pPr>
        <w:pStyle w:val="Estilo1"/>
        <w:numPr>
          <w:ilvl w:val="0"/>
          <w:numId w:val="0"/>
        </w:numPr>
        <w:spacing w:after="0" w:line="276" w:lineRule="auto"/>
      </w:pPr>
    </w:p>
    <w:p w14:paraId="097733E3" w14:textId="71133B4B" w:rsidR="006E2D8C" w:rsidRDefault="00CB45B5" w:rsidP="00C133ED">
      <w:pPr>
        <w:pStyle w:val="Estilo1"/>
        <w:numPr>
          <w:ilvl w:val="0"/>
          <w:numId w:val="0"/>
        </w:numPr>
        <w:spacing w:after="0" w:line="276" w:lineRule="auto"/>
      </w:pPr>
      <w:r w:rsidRPr="00C133ED">
        <w:t>El 14 de junio de 1996 el Juzgado Décimo Tercero de lo Penal de Pichincha emitió el auto a llamamiento a juicio plenario</w:t>
      </w:r>
      <w:r w:rsidR="006E2D8C">
        <w:t xml:space="preserve">, que fue apelado por el señor Revelles el 19 de junio </w:t>
      </w:r>
      <w:r w:rsidRPr="00C133ED">
        <w:t>de junio de 1996. Por ello,</w:t>
      </w:r>
      <w:r w:rsidRPr="00C133ED" w:rsidDel="009D47FD">
        <w:t xml:space="preserve"> </w:t>
      </w:r>
      <w:r w:rsidRPr="00C133ED">
        <w:t xml:space="preserve">el proceso en su contra se suspendió hasta que </w:t>
      </w:r>
      <w:r w:rsidR="00B84ABA">
        <w:t>el</w:t>
      </w:r>
      <w:r w:rsidRPr="00C133ED">
        <w:t xml:space="preserve"> 18 de noviembre de 1997 la Corte Superior de Justicia rechazó la impugnación. </w:t>
      </w:r>
    </w:p>
    <w:p w14:paraId="608EDDEF" w14:textId="77777777" w:rsidR="006E2D8C" w:rsidRDefault="006E2D8C" w:rsidP="00C133ED">
      <w:pPr>
        <w:pStyle w:val="Estilo1"/>
        <w:numPr>
          <w:ilvl w:val="0"/>
          <w:numId w:val="0"/>
        </w:numPr>
        <w:spacing w:after="0" w:line="276" w:lineRule="auto"/>
      </w:pPr>
    </w:p>
    <w:p w14:paraId="7011CEDE" w14:textId="4CB69D97" w:rsidR="00CB45B5" w:rsidRPr="00C133ED" w:rsidRDefault="00CB45B5" w:rsidP="00C133ED">
      <w:pPr>
        <w:pStyle w:val="Estilo1"/>
        <w:numPr>
          <w:ilvl w:val="0"/>
          <w:numId w:val="0"/>
        </w:numPr>
        <w:spacing w:after="0" w:line="276" w:lineRule="auto"/>
      </w:pPr>
      <w:r w:rsidRPr="00C133ED">
        <w:t>El 2 de julio de 1996 el señor Revelles remitió un escrito al Presidente de la Corte Suprema de Justicia señalando haber sido incomunicado, torturado e intimidado.</w:t>
      </w:r>
    </w:p>
    <w:p w14:paraId="2D6742DE" w14:textId="77777777" w:rsidR="00CB45B5" w:rsidRPr="00C133ED" w:rsidRDefault="00CB45B5" w:rsidP="00C133ED">
      <w:pPr>
        <w:pStyle w:val="Estilo1"/>
        <w:numPr>
          <w:ilvl w:val="0"/>
          <w:numId w:val="0"/>
        </w:numPr>
        <w:spacing w:after="0" w:line="276" w:lineRule="auto"/>
      </w:pPr>
    </w:p>
    <w:p w14:paraId="6D7D138A" w14:textId="150A3564" w:rsidR="00CB45B5" w:rsidRPr="00C133ED" w:rsidRDefault="00CB45B5" w:rsidP="00C133ED">
      <w:pPr>
        <w:pStyle w:val="Estilo1"/>
        <w:numPr>
          <w:ilvl w:val="0"/>
          <w:numId w:val="0"/>
        </w:numPr>
        <w:spacing w:after="0" w:line="276" w:lineRule="auto"/>
      </w:pPr>
      <w:r w:rsidRPr="00C133ED">
        <w:t>El 31 de enero de 1997 el Tribunal Segundo Penal de Pichincha</w:t>
      </w:r>
      <w:r w:rsidR="006E2D8C">
        <w:t xml:space="preserve"> condenó a 8 años de prisión al señor Jaramillo por </w:t>
      </w:r>
      <w:r w:rsidRPr="00C133ED">
        <w:t xml:space="preserve">el delito de tenencia y tráfico de sustancias ilícitas. </w:t>
      </w:r>
      <w:r w:rsidR="006E2D8C">
        <w:t xml:space="preserve">El </w:t>
      </w:r>
      <w:r w:rsidRPr="00C133ED">
        <w:t xml:space="preserve">25 de julio de 1997 la Corte Superior de Justicia </w:t>
      </w:r>
      <w:r w:rsidR="006E2D8C">
        <w:t xml:space="preserve">lo </w:t>
      </w:r>
      <w:r w:rsidRPr="00C133ED">
        <w:t>consideró cómplice del delito</w:t>
      </w:r>
      <w:r w:rsidR="006E2D8C">
        <w:t xml:space="preserve"> y redujo su pena a</w:t>
      </w:r>
      <w:r w:rsidRPr="00C133ED">
        <w:t xml:space="preserve"> 5 años. </w:t>
      </w:r>
      <w:r w:rsidR="006E2D8C">
        <w:t>El 4 de agosto de 1997 el Tribunal Segundo tuvo por cumplida la pena y ordenó la</w:t>
      </w:r>
      <w:r w:rsidRPr="00C133ED">
        <w:t xml:space="preserve"> liberación</w:t>
      </w:r>
      <w:r w:rsidR="006E2D8C">
        <w:t xml:space="preserve"> del señor Jaramillo</w:t>
      </w:r>
      <w:r w:rsidRPr="00C133ED">
        <w:t xml:space="preserve"> </w:t>
      </w:r>
    </w:p>
    <w:p w14:paraId="72638D9D" w14:textId="77777777" w:rsidR="00CB45B5" w:rsidRPr="00C133ED" w:rsidRDefault="00CB45B5" w:rsidP="00C133ED">
      <w:pPr>
        <w:pStyle w:val="Estilo1"/>
        <w:numPr>
          <w:ilvl w:val="0"/>
          <w:numId w:val="0"/>
        </w:numPr>
        <w:spacing w:after="0" w:line="276" w:lineRule="auto"/>
      </w:pPr>
    </w:p>
    <w:p w14:paraId="65570D5C" w14:textId="02DBFFDA" w:rsidR="004A5ADD" w:rsidRDefault="00B36828" w:rsidP="00C133ED">
      <w:pPr>
        <w:pStyle w:val="Estilo1"/>
        <w:numPr>
          <w:ilvl w:val="0"/>
          <w:numId w:val="0"/>
        </w:numPr>
        <w:spacing w:after="0" w:line="276" w:lineRule="auto"/>
      </w:pPr>
      <w:r>
        <w:t xml:space="preserve">El </w:t>
      </w:r>
      <w:r w:rsidR="00CB45B5" w:rsidRPr="00C133ED">
        <w:t xml:space="preserve">1 de abril de 1998 </w:t>
      </w:r>
      <w:r w:rsidR="006F0460">
        <w:t xml:space="preserve">el </w:t>
      </w:r>
      <w:r w:rsidR="00CB45B5" w:rsidRPr="00C133ED">
        <w:t>Segu</w:t>
      </w:r>
      <w:r w:rsidR="006F0460">
        <w:t>ndo Tribunal Penal de Pichincha</w:t>
      </w:r>
      <w:r w:rsidR="00CB45B5" w:rsidRPr="00C133ED">
        <w:t xml:space="preserve"> </w:t>
      </w:r>
      <w:r w:rsidR="006F0460">
        <w:t>declaró</w:t>
      </w:r>
      <w:r w:rsidR="00CB45B5" w:rsidRPr="00C133ED">
        <w:t xml:space="preserve"> </w:t>
      </w:r>
      <w:r w:rsidR="005322BD">
        <w:t>a</w:t>
      </w:r>
      <w:r w:rsidR="006F0460" w:rsidRPr="00C133ED">
        <w:t>l señor Revelle</w:t>
      </w:r>
      <w:r w:rsidR="006F0460">
        <w:t xml:space="preserve">s </w:t>
      </w:r>
      <w:r w:rsidR="00CB45B5" w:rsidRPr="00C133ED">
        <w:t xml:space="preserve">culpable en carácter de cómplice </w:t>
      </w:r>
      <w:r w:rsidR="006F0460">
        <w:t>por</w:t>
      </w:r>
      <w:r w:rsidR="00CB45B5" w:rsidRPr="00C133ED">
        <w:t xml:space="preserve"> la comisión del delito sancionado por el artículo 62 de la Ley de Sustancias Estupefacientes y Psicotrópicas, </w:t>
      </w:r>
      <w:r w:rsidR="006F0460">
        <w:t>y se le</w:t>
      </w:r>
      <w:r w:rsidR="00CB45B5" w:rsidRPr="00C133ED">
        <w:t xml:space="preserve"> condenó a seis años de prisión</w:t>
      </w:r>
      <w:r w:rsidR="00A30D94">
        <w:t>.</w:t>
      </w:r>
    </w:p>
    <w:p w14:paraId="05BB7848" w14:textId="77777777" w:rsidR="00A30D94" w:rsidRPr="00C133ED" w:rsidRDefault="00A30D94" w:rsidP="00C133ED">
      <w:pPr>
        <w:pStyle w:val="Estilo1"/>
        <w:numPr>
          <w:ilvl w:val="0"/>
          <w:numId w:val="0"/>
        </w:numPr>
        <w:spacing w:after="0" w:line="276" w:lineRule="auto"/>
      </w:pPr>
    </w:p>
    <w:p w14:paraId="4A018E50" w14:textId="62266832" w:rsidR="005322BD" w:rsidRDefault="00CB45B5" w:rsidP="00C133ED">
      <w:pPr>
        <w:pStyle w:val="Estilo1"/>
        <w:numPr>
          <w:ilvl w:val="0"/>
          <w:numId w:val="0"/>
        </w:numPr>
        <w:spacing w:after="0" w:line="276" w:lineRule="auto"/>
      </w:pPr>
      <w:r w:rsidRPr="00C133ED">
        <w:lastRenderedPageBreak/>
        <w:t>El 19 de mayo de 1998 el señor Revelles interpuso un recurso de habeas corpus, el cual</w:t>
      </w:r>
      <w:r w:rsidR="00564DE5">
        <w:t xml:space="preserve"> luego</w:t>
      </w:r>
      <w:r w:rsidRPr="00C133ED">
        <w:t xml:space="preserve"> fue rechazado por </w:t>
      </w:r>
      <w:r w:rsidR="00522CAD">
        <w:t>la Alcalde</w:t>
      </w:r>
      <w:r w:rsidR="000A3CE5">
        <w:t>s</w:t>
      </w:r>
      <w:r w:rsidR="00522CAD">
        <w:t>a</w:t>
      </w:r>
      <w:r w:rsidRPr="00C133ED">
        <w:t xml:space="preserve"> de Quito. Posteriormente, el señor Revelles apeló la </w:t>
      </w:r>
      <w:r w:rsidR="00564DE5">
        <w:t xml:space="preserve">decisión </w:t>
      </w:r>
      <w:r w:rsidRPr="00C133ED">
        <w:t>ante el Tribunal Constitucional</w:t>
      </w:r>
      <w:r w:rsidR="00564DE5">
        <w:t>,</w:t>
      </w:r>
      <w:r w:rsidR="00522CAD">
        <w:t xml:space="preserve"> y</w:t>
      </w:r>
      <w:r w:rsidR="00564DE5">
        <w:t xml:space="preserve"> que</w:t>
      </w:r>
      <w:r w:rsidRPr="00C133ED">
        <w:t xml:space="preserve"> </w:t>
      </w:r>
      <w:r w:rsidR="00564DE5">
        <w:t>e</w:t>
      </w:r>
      <w:r w:rsidRPr="00C133ED">
        <w:t xml:space="preserve">l 9 de noviembre de </w:t>
      </w:r>
      <w:r w:rsidR="00564DE5">
        <w:t>1998</w:t>
      </w:r>
      <w:r w:rsidR="006E2D8C">
        <w:t xml:space="preserve"> </w:t>
      </w:r>
      <w:r w:rsidRPr="00C133ED">
        <w:t>confirmó la resolución de</w:t>
      </w:r>
      <w:r w:rsidR="00522CAD">
        <w:t xml:space="preserve"> la Alcalde</w:t>
      </w:r>
      <w:r w:rsidR="004E2889">
        <w:t>s</w:t>
      </w:r>
      <w:r w:rsidR="00522CAD">
        <w:t>a</w:t>
      </w:r>
      <w:r w:rsidRPr="00C133ED">
        <w:t xml:space="preserve">. </w:t>
      </w:r>
    </w:p>
    <w:p w14:paraId="747A8284" w14:textId="77777777" w:rsidR="005322BD" w:rsidRDefault="005322BD" w:rsidP="00C133ED">
      <w:pPr>
        <w:pStyle w:val="Estilo1"/>
        <w:numPr>
          <w:ilvl w:val="0"/>
          <w:numId w:val="0"/>
        </w:numPr>
        <w:spacing w:after="0" w:line="276" w:lineRule="auto"/>
      </w:pPr>
    </w:p>
    <w:p w14:paraId="3E0976AA" w14:textId="1CE24D81" w:rsidR="00CB45B5" w:rsidRPr="00C133ED" w:rsidRDefault="00CB45B5">
      <w:pPr>
        <w:pStyle w:val="Estilo1"/>
        <w:numPr>
          <w:ilvl w:val="0"/>
          <w:numId w:val="0"/>
        </w:numPr>
        <w:spacing w:after="0" w:line="276" w:lineRule="auto"/>
      </w:pPr>
      <w:r w:rsidRPr="00C133ED">
        <w:t xml:space="preserve">El 24 de noviembre de 1998 la Corte Suprema de Justicia confirmó la sentencia condenatoria </w:t>
      </w:r>
      <w:r w:rsidR="005322BD">
        <w:t xml:space="preserve">en </w:t>
      </w:r>
      <w:r w:rsidRPr="00C133ED">
        <w:t>contra del señor Revelles. El 4 de diciembre de 1998</w:t>
      </w:r>
      <w:r w:rsidR="00634B51" w:rsidRPr="00C133ED">
        <w:t>,</w:t>
      </w:r>
      <w:r w:rsidRPr="00C133ED">
        <w:t xml:space="preserve"> el Tribunal Segundo de lo Penal ordenó </w:t>
      </w:r>
      <w:r w:rsidR="00564DE5">
        <w:t xml:space="preserve">su </w:t>
      </w:r>
      <w:r w:rsidRPr="00C133ED">
        <w:t xml:space="preserve">liberación por haber cumplido la sanción impuesta. </w:t>
      </w:r>
    </w:p>
    <w:p w14:paraId="0C1A2C5B" w14:textId="77777777" w:rsidR="00CB45B5" w:rsidRPr="00C133ED" w:rsidRDefault="00CB45B5">
      <w:pPr>
        <w:spacing w:line="276" w:lineRule="auto"/>
        <w:rPr>
          <w:b/>
          <w:szCs w:val="20"/>
          <w:lang w:val="es-CR"/>
        </w:rPr>
      </w:pPr>
    </w:p>
    <w:p w14:paraId="40862602" w14:textId="7BFA946C" w:rsidR="00D17B67" w:rsidRDefault="00D17B67" w:rsidP="00630E86">
      <w:pPr>
        <w:pStyle w:val="NormalWeb"/>
        <w:numPr>
          <w:ilvl w:val="0"/>
          <w:numId w:val="38"/>
        </w:numPr>
        <w:spacing w:before="0" w:beforeAutospacing="0" w:after="0" w:afterAutospacing="0" w:line="276" w:lineRule="auto"/>
        <w:rPr>
          <w:rFonts w:eastAsia="Calibri"/>
          <w:b/>
          <w:color w:val="auto"/>
          <w:sz w:val="20"/>
          <w:szCs w:val="20"/>
          <w:lang w:val="es-ES"/>
        </w:rPr>
      </w:pPr>
      <w:r w:rsidRPr="00C133ED">
        <w:rPr>
          <w:rFonts w:eastAsia="Calibri"/>
          <w:b/>
          <w:color w:val="auto"/>
          <w:sz w:val="20"/>
          <w:szCs w:val="20"/>
          <w:lang w:val="es-ES"/>
        </w:rPr>
        <w:t>Excepciones Preliminares</w:t>
      </w:r>
    </w:p>
    <w:p w14:paraId="7CA98CC2" w14:textId="77777777" w:rsidR="002E159C" w:rsidRPr="00C133ED" w:rsidRDefault="002E159C" w:rsidP="00C133ED">
      <w:pPr>
        <w:pStyle w:val="ListParagraph"/>
        <w:tabs>
          <w:tab w:val="left" w:pos="450"/>
        </w:tabs>
        <w:spacing w:line="276" w:lineRule="auto"/>
        <w:ind w:left="0"/>
        <w:contextualSpacing/>
        <w:jc w:val="both"/>
        <w:rPr>
          <w:rFonts w:eastAsia="Batang" w:cs="Times"/>
          <w:spacing w:val="-2"/>
          <w:sz w:val="20"/>
          <w:szCs w:val="20"/>
        </w:rPr>
      </w:pPr>
    </w:p>
    <w:p w14:paraId="55819A19" w14:textId="6CDD276B" w:rsidR="000E44BB" w:rsidRPr="00C133ED" w:rsidRDefault="005322BD" w:rsidP="00C133ED">
      <w:pPr>
        <w:tabs>
          <w:tab w:val="left" w:pos="567"/>
          <w:tab w:val="num" w:pos="30034"/>
        </w:tabs>
        <w:autoSpaceDE w:val="0"/>
        <w:autoSpaceDN w:val="0"/>
        <w:spacing w:line="276" w:lineRule="auto"/>
        <w:contextualSpacing/>
        <w:rPr>
          <w:rFonts w:eastAsia="Batang" w:cs="Times"/>
          <w:spacing w:val="-2"/>
          <w:szCs w:val="20"/>
        </w:rPr>
      </w:pPr>
      <w:r>
        <w:rPr>
          <w:szCs w:val="20"/>
        </w:rPr>
        <w:t>E</w:t>
      </w:r>
      <w:r w:rsidR="00564DE5">
        <w:rPr>
          <w:szCs w:val="20"/>
        </w:rPr>
        <w:t>l Estado presentó una excepción preliminar de falta de competencia temporal,</w:t>
      </w:r>
      <w:r w:rsidR="008C2048" w:rsidRPr="00C133ED">
        <w:rPr>
          <w:szCs w:val="20"/>
        </w:rPr>
        <w:t xml:space="preserve"> </w:t>
      </w:r>
      <w:r w:rsidR="00564DE5">
        <w:rPr>
          <w:szCs w:val="20"/>
        </w:rPr>
        <w:t>arguyendo</w:t>
      </w:r>
      <w:r w:rsidR="008C2048" w:rsidRPr="00C133ED">
        <w:rPr>
          <w:szCs w:val="20"/>
        </w:rPr>
        <w:t xml:space="preserve"> que </w:t>
      </w:r>
      <w:r>
        <w:rPr>
          <w:szCs w:val="20"/>
        </w:rPr>
        <w:t>en el caso la C</w:t>
      </w:r>
      <w:r w:rsidR="00D0779B" w:rsidRPr="00C133ED">
        <w:rPr>
          <w:szCs w:val="20"/>
        </w:rPr>
        <w:t xml:space="preserve">orte </w:t>
      </w:r>
      <w:r>
        <w:rPr>
          <w:szCs w:val="20"/>
        </w:rPr>
        <w:t xml:space="preserve">no tenía competencia para </w:t>
      </w:r>
      <w:r w:rsidR="00564DE5">
        <w:rPr>
          <w:szCs w:val="20"/>
        </w:rPr>
        <w:t>pronunciarse</w:t>
      </w:r>
      <w:r>
        <w:rPr>
          <w:szCs w:val="20"/>
        </w:rPr>
        <w:t xml:space="preserve"> sobre</w:t>
      </w:r>
      <w:r w:rsidR="00D0779B" w:rsidRPr="00C133ED">
        <w:rPr>
          <w:szCs w:val="20"/>
        </w:rPr>
        <w:t xml:space="preserve"> la Convención </w:t>
      </w:r>
      <w:r>
        <w:rPr>
          <w:szCs w:val="20"/>
        </w:rPr>
        <w:t>Interamericana para Prevenir y Sancionar</w:t>
      </w:r>
      <w:r w:rsidR="00D0779B" w:rsidRPr="00C133ED">
        <w:rPr>
          <w:szCs w:val="20"/>
        </w:rPr>
        <w:t xml:space="preserve"> la Tortura, en tanto que la misma fue ratificada en 1999</w:t>
      </w:r>
      <w:r>
        <w:rPr>
          <w:szCs w:val="20"/>
        </w:rPr>
        <w:t xml:space="preserve"> y los hechos ocurrieron en 1994</w:t>
      </w:r>
      <w:r w:rsidR="00D0779B" w:rsidRPr="00C133ED">
        <w:rPr>
          <w:szCs w:val="20"/>
        </w:rPr>
        <w:t xml:space="preserve">. </w:t>
      </w:r>
      <w:r>
        <w:rPr>
          <w:rFonts w:eastAsia="Batang" w:cs="Times"/>
          <w:spacing w:val="-2"/>
          <w:szCs w:val="20"/>
        </w:rPr>
        <w:t>L</w:t>
      </w:r>
      <w:r w:rsidR="000E44BB" w:rsidRPr="00C133ED">
        <w:rPr>
          <w:rFonts w:eastAsia="Batang" w:cs="Times"/>
          <w:spacing w:val="-2"/>
          <w:szCs w:val="20"/>
        </w:rPr>
        <w:t xml:space="preserve">a Corte </w:t>
      </w:r>
      <w:r>
        <w:rPr>
          <w:rFonts w:eastAsia="Batang" w:cs="Times"/>
          <w:spacing w:val="-2"/>
          <w:szCs w:val="20"/>
        </w:rPr>
        <w:t xml:space="preserve">admitió parcialmente la excepción, </w:t>
      </w:r>
      <w:r w:rsidR="000E44BB" w:rsidRPr="00C133ED">
        <w:rPr>
          <w:szCs w:val="20"/>
          <w:lang w:val="es-ES_tradnl"/>
        </w:rPr>
        <w:t>determin</w:t>
      </w:r>
      <w:r>
        <w:rPr>
          <w:szCs w:val="20"/>
          <w:lang w:val="es-ES_tradnl"/>
        </w:rPr>
        <w:t>ando su</w:t>
      </w:r>
      <w:r w:rsidR="000E44BB" w:rsidRPr="00C133ED">
        <w:rPr>
          <w:szCs w:val="20"/>
          <w:lang w:val="es-ES_tradnl"/>
        </w:rPr>
        <w:t xml:space="preserve"> competencia temporal para analizar </w:t>
      </w:r>
      <w:r w:rsidR="000E44BB" w:rsidRPr="00C133ED">
        <w:rPr>
          <w:rFonts w:eastAsia="Batang" w:cs="Times"/>
          <w:spacing w:val="-2"/>
          <w:szCs w:val="20"/>
        </w:rPr>
        <w:t>la alegada violación de los artículos 1, 6 y 8 de</w:t>
      </w:r>
      <w:r>
        <w:rPr>
          <w:rFonts w:eastAsia="Batang" w:cs="Times"/>
          <w:spacing w:val="-2"/>
          <w:szCs w:val="20"/>
        </w:rPr>
        <w:t>l tratado indicado</w:t>
      </w:r>
      <w:r w:rsidR="000E44BB" w:rsidRPr="00C133ED">
        <w:rPr>
          <w:szCs w:val="20"/>
          <w:lang w:val="es-ES_tradnl"/>
        </w:rPr>
        <w:t xml:space="preserve"> respecto a la omisión investigación de los hechos con posterioridad al 9 de diciembre de 1999</w:t>
      </w:r>
      <w:r w:rsidR="000E44BB" w:rsidRPr="00C133ED">
        <w:rPr>
          <w:rFonts w:eastAsia="Batang" w:cs="Times"/>
          <w:spacing w:val="-2"/>
          <w:szCs w:val="20"/>
        </w:rPr>
        <w:t xml:space="preserve">. </w:t>
      </w:r>
    </w:p>
    <w:p w14:paraId="70EC92DA" w14:textId="77777777" w:rsidR="000E44BB" w:rsidRPr="00C133ED" w:rsidRDefault="000E44BB" w:rsidP="00C133ED">
      <w:pPr>
        <w:tabs>
          <w:tab w:val="left" w:pos="567"/>
          <w:tab w:val="num" w:pos="30034"/>
        </w:tabs>
        <w:autoSpaceDE w:val="0"/>
        <w:autoSpaceDN w:val="0"/>
        <w:spacing w:line="276" w:lineRule="auto"/>
        <w:contextualSpacing/>
        <w:rPr>
          <w:rFonts w:eastAsia="Batang" w:cs="Times"/>
          <w:spacing w:val="-2"/>
          <w:szCs w:val="20"/>
        </w:rPr>
      </w:pPr>
    </w:p>
    <w:p w14:paraId="73EEFEF3" w14:textId="0AA75FF5" w:rsidR="00C876EB" w:rsidRPr="00C133ED" w:rsidRDefault="00564DE5" w:rsidP="00C133ED">
      <w:pPr>
        <w:pStyle w:val="ListParagraph"/>
        <w:tabs>
          <w:tab w:val="left" w:pos="450"/>
        </w:tabs>
        <w:spacing w:line="276" w:lineRule="auto"/>
        <w:ind w:left="0"/>
        <w:contextualSpacing/>
        <w:jc w:val="both"/>
        <w:rPr>
          <w:sz w:val="20"/>
          <w:szCs w:val="20"/>
        </w:rPr>
      </w:pPr>
      <w:r>
        <w:rPr>
          <w:rFonts w:eastAsia="Calibri" w:cs="Times New Roman"/>
          <w:sz w:val="20"/>
          <w:szCs w:val="20"/>
          <w:lang w:val="es-ES"/>
        </w:rPr>
        <w:t xml:space="preserve">Además, </w:t>
      </w:r>
      <w:r w:rsidR="004A5ADD" w:rsidRPr="00C133ED">
        <w:rPr>
          <w:rFonts w:eastAsia="Calibri" w:cs="Times New Roman"/>
          <w:sz w:val="20"/>
          <w:szCs w:val="20"/>
          <w:lang w:val="es-ES"/>
        </w:rPr>
        <w:t>E</w:t>
      </w:r>
      <w:r>
        <w:rPr>
          <w:rFonts w:eastAsia="Calibri" w:cs="Times New Roman"/>
          <w:sz w:val="20"/>
          <w:szCs w:val="20"/>
          <w:lang w:val="es-ES"/>
        </w:rPr>
        <w:t>cuador presentó otra excepción preliminar, argumentando la falta</w:t>
      </w:r>
      <w:r w:rsidR="00085E95" w:rsidRPr="00C133ED">
        <w:rPr>
          <w:sz w:val="20"/>
          <w:szCs w:val="20"/>
        </w:rPr>
        <w:t xml:space="preserve"> de ag</w:t>
      </w:r>
      <w:r w:rsidR="00D746CE" w:rsidRPr="00C133ED">
        <w:rPr>
          <w:sz w:val="20"/>
          <w:szCs w:val="20"/>
        </w:rPr>
        <w:t xml:space="preserve">otamiento </w:t>
      </w:r>
      <w:r w:rsidR="008C2BA1">
        <w:rPr>
          <w:sz w:val="20"/>
          <w:szCs w:val="20"/>
        </w:rPr>
        <w:t>por parte del señor</w:t>
      </w:r>
      <w:r w:rsidR="000A3CE5">
        <w:rPr>
          <w:sz w:val="20"/>
          <w:szCs w:val="20"/>
        </w:rPr>
        <w:t xml:space="preserve"> Revelles </w:t>
      </w:r>
      <w:r w:rsidR="00D746CE" w:rsidRPr="00C133ED">
        <w:rPr>
          <w:sz w:val="20"/>
          <w:szCs w:val="20"/>
        </w:rPr>
        <w:t xml:space="preserve">de </w:t>
      </w:r>
      <w:r w:rsidR="000A3CE5">
        <w:rPr>
          <w:sz w:val="20"/>
          <w:szCs w:val="20"/>
        </w:rPr>
        <w:t xml:space="preserve">los </w:t>
      </w:r>
      <w:r w:rsidR="00D746CE" w:rsidRPr="00C133ED">
        <w:rPr>
          <w:sz w:val="20"/>
          <w:szCs w:val="20"/>
        </w:rPr>
        <w:t>recursos internos</w:t>
      </w:r>
      <w:r w:rsidR="005322BD">
        <w:rPr>
          <w:sz w:val="20"/>
          <w:szCs w:val="20"/>
        </w:rPr>
        <w:t>. La Corte limitó su examen al recurso de casación</w:t>
      </w:r>
      <w:r w:rsidR="000A3CE5">
        <w:rPr>
          <w:sz w:val="20"/>
          <w:szCs w:val="20"/>
        </w:rPr>
        <w:t xml:space="preserve"> y </w:t>
      </w:r>
      <w:r w:rsidR="00DD54BC">
        <w:rPr>
          <w:sz w:val="20"/>
          <w:szCs w:val="20"/>
        </w:rPr>
        <w:t>desestimó la excepción preliminar</w:t>
      </w:r>
      <w:r w:rsidR="00C876EB" w:rsidRPr="00C133ED">
        <w:rPr>
          <w:sz w:val="20"/>
          <w:szCs w:val="20"/>
        </w:rPr>
        <w:t xml:space="preserve"> señal</w:t>
      </w:r>
      <w:r w:rsidR="00DD54BC">
        <w:rPr>
          <w:sz w:val="20"/>
          <w:szCs w:val="20"/>
        </w:rPr>
        <w:t>ando</w:t>
      </w:r>
      <w:r w:rsidR="00C876EB" w:rsidRPr="00C133ED">
        <w:rPr>
          <w:sz w:val="20"/>
          <w:szCs w:val="20"/>
        </w:rPr>
        <w:t xml:space="preserve"> que los alegatos estatales </w:t>
      </w:r>
      <w:r w:rsidR="008433EA" w:rsidRPr="00C133ED">
        <w:rPr>
          <w:sz w:val="20"/>
          <w:szCs w:val="20"/>
        </w:rPr>
        <w:t>fueron</w:t>
      </w:r>
      <w:r w:rsidR="00C876EB" w:rsidRPr="00C133ED">
        <w:rPr>
          <w:sz w:val="20"/>
          <w:szCs w:val="20"/>
        </w:rPr>
        <w:t xml:space="preserve"> insuficientes</w:t>
      </w:r>
      <w:r w:rsidR="002B1C32" w:rsidRPr="002B1C32">
        <w:rPr>
          <w:sz w:val="20"/>
          <w:szCs w:val="20"/>
        </w:rPr>
        <w:t xml:space="preserve"> </w:t>
      </w:r>
      <w:r w:rsidR="002B1C32">
        <w:rPr>
          <w:sz w:val="20"/>
          <w:szCs w:val="20"/>
        </w:rPr>
        <w:t>para explicar por qué</w:t>
      </w:r>
      <w:r w:rsidR="00B84ABA">
        <w:rPr>
          <w:sz w:val="20"/>
          <w:szCs w:val="20"/>
        </w:rPr>
        <w:t>,</w:t>
      </w:r>
      <w:r w:rsidR="002B1C32">
        <w:rPr>
          <w:sz w:val="20"/>
          <w:szCs w:val="20"/>
        </w:rPr>
        <w:t xml:space="preserve"> en las circunstancias del caso</w:t>
      </w:r>
      <w:r w:rsidR="00B84ABA">
        <w:rPr>
          <w:sz w:val="20"/>
          <w:szCs w:val="20"/>
        </w:rPr>
        <w:t>,</w:t>
      </w:r>
      <w:r w:rsidR="002B1C32">
        <w:rPr>
          <w:sz w:val="20"/>
          <w:szCs w:val="20"/>
        </w:rPr>
        <w:t xml:space="preserve"> era razonable exigir el agotamiento de dicho recurso</w:t>
      </w:r>
      <w:r w:rsidR="00DD54BC">
        <w:rPr>
          <w:sz w:val="20"/>
          <w:szCs w:val="20"/>
        </w:rPr>
        <w:t>. Al respecto, el Tribunal notó que el representante del señor Revelles había indicado que</w:t>
      </w:r>
      <w:r w:rsidR="002B1C32">
        <w:rPr>
          <w:sz w:val="20"/>
          <w:szCs w:val="20"/>
        </w:rPr>
        <w:t xml:space="preserve"> éste tuvo que desistir del recurso de casación, pues</w:t>
      </w:r>
      <w:r w:rsidR="00DD54BC">
        <w:rPr>
          <w:sz w:val="20"/>
          <w:szCs w:val="20"/>
        </w:rPr>
        <w:t xml:space="preserve"> de conformidad a las normas </w:t>
      </w:r>
      <w:r w:rsidR="002B1C32">
        <w:rPr>
          <w:sz w:val="20"/>
          <w:szCs w:val="20"/>
        </w:rPr>
        <w:t>aplicables</w:t>
      </w:r>
      <w:r w:rsidR="00DD54BC">
        <w:rPr>
          <w:sz w:val="20"/>
          <w:szCs w:val="20"/>
        </w:rPr>
        <w:t xml:space="preserve"> en ese momento, </w:t>
      </w:r>
      <w:r w:rsidR="002B1C32">
        <w:rPr>
          <w:sz w:val="20"/>
          <w:szCs w:val="20"/>
        </w:rPr>
        <w:t xml:space="preserve">su </w:t>
      </w:r>
      <w:r w:rsidR="00C876EB" w:rsidRPr="00C133ED">
        <w:rPr>
          <w:sz w:val="20"/>
          <w:szCs w:val="20"/>
        </w:rPr>
        <w:t>tramitación habría supuesto</w:t>
      </w:r>
      <w:r w:rsidR="00C876EB" w:rsidRPr="00C133ED">
        <w:rPr>
          <w:b/>
          <w:sz w:val="20"/>
          <w:szCs w:val="20"/>
        </w:rPr>
        <w:t xml:space="preserve"> </w:t>
      </w:r>
      <w:r w:rsidR="00C876EB" w:rsidRPr="00C133ED">
        <w:rPr>
          <w:sz w:val="20"/>
          <w:szCs w:val="20"/>
        </w:rPr>
        <w:t xml:space="preserve">la prolongación de </w:t>
      </w:r>
      <w:r w:rsidR="002B1C32">
        <w:rPr>
          <w:sz w:val="20"/>
          <w:szCs w:val="20"/>
        </w:rPr>
        <w:t>su</w:t>
      </w:r>
      <w:r w:rsidR="00C876EB" w:rsidRPr="00C133ED">
        <w:rPr>
          <w:sz w:val="20"/>
          <w:szCs w:val="20"/>
        </w:rPr>
        <w:t xml:space="preserve"> privació</w:t>
      </w:r>
      <w:r w:rsidR="00E56FC7" w:rsidRPr="00C133ED">
        <w:rPr>
          <w:sz w:val="20"/>
          <w:szCs w:val="20"/>
        </w:rPr>
        <w:t>n de libertad</w:t>
      </w:r>
      <w:r w:rsidR="00C31F82" w:rsidRPr="00C133ED">
        <w:rPr>
          <w:sz w:val="20"/>
          <w:szCs w:val="20"/>
        </w:rPr>
        <w:t>.</w:t>
      </w:r>
    </w:p>
    <w:p w14:paraId="4C3388FA" w14:textId="77777777" w:rsidR="00DB25C7" w:rsidRPr="00C133ED" w:rsidRDefault="00DB25C7" w:rsidP="00C133ED">
      <w:pPr>
        <w:pStyle w:val="Estilo1"/>
        <w:numPr>
          <w:ilvl w:val="0"/>
          <w:numId w:val="0"/>
        </w:numPr>
        <w:spacing w:after="0" w:line="276" w:lineRule="auto"/>
        <w:rPr>
          <w:b/>
          <w:i/>
          <w:lang w:val="es-CR"/>
        </w:rPr>
      </w:pPr>
      <w:bookmarkStart w:id="6" w:name="_Toc393212557"/>
      <w:bookmarkStart w:id="7" w:name="_Toc393227787"/>
      <w:bookmarkStart w:id="8" w:name="_Toc393232785"/>
      <w:bookmarkStart w:id="9" w:name="_Toc400725020"/>
      <w:bookmarkStart w:id="10" w:name="_Toc415503966"/>
      <w:bookmarkStart w:id="11" w:name="_Toc415507373"/>
      <w:bookmarkStart w:id="12" w:name="_Toc418530462"/>
      <w:bookmarkStart w:id="13" w:name="_Toc420941724"/>
      <w:bookmarkStart w:id="14" w:name="_Toc424313477"/>
    </w:p>
    <w:p w14:paraId="614E0B3D" w14:textId="28F4248B" w:rsidR="009C25DE" w:rsidRPr="00C133ED" w:rsidRDefault="009C25DE" w:rsidP="00630E86">
      <w:pPr>
        <w:pStyle w:val="Heading1"/>
        <w:numPr>
          <w:ilvl w:val="0"/>
          <w:numId w:val="38"/>
        </w:numPr>
        <w:spacing w:line="276" w:lineRule="auto"/>
        <w:jc w:val="both"/>
        <w:rPr>
          <w:b w:val="0"/>
          <w:szCs w:val="20"/>
        </w:rPr>
      </w:pPr>
      <w:bookmarkStart w:id="15" w:name="_Toc454207605"/>
      <w:bookmarkStart w:id="16" w:name="_Toc438129713"/>
      <w:bookmarkEnd w:id="6"/>
      <w:bookmarkEnd w:id="7"/>
      <w:bookmarkEnd w:id="8"/>
      <w:bookmarkEnd w:id="9"/>
      <w:bookmarkEnd w:id="10"/>
      <w:bookmarkEnd w:id="11"/>
      <w:bookmarkEnd w:id="12"/>
      <w:bookmarkEnd w:id="13"/>
      <w:bookmarkEnd w:id="14"/>
      <w:r w:rsidRPr="00C133ED">
        <w:rPr>
          <w:szCs w:val="20"/>
        </w:rPr>
        <w:t>F</w:t>
      </w:r>
      <w:r w:rsidR="00564DE5">
        <w:rPr>
          <w:szCs w:val="20"/>
        </w:rPr>
        <w:t>ondo</w:t>
      </w:r>
      <w:bookmarkEnd w:id="15"/>
    </w:p>
    <w:p w14:paraId="0A121C53" w14:textId="77777777" w:rsidR="009C25DE" w:rsidRPr="00C133ED" w:rsidRDefault="009C25DE" w:rsidP="00C133ED">
      <w:pPr>
        <w:pStyle w:val="ListParagraph"/>
        <w:tabs>
          <w:tab w:val="center" w:pos="4680"/>
        </w:tabs>
        <w:spacing w:line="276" w:lineRule="auto"/>
        <w:contextualSpacing/>
        <w:rPr>
          <w:sz w:val="20"/>
          <w:szCs w:val="20"/>
          <w:lang w:val="es-CR"/>
        </w:rPr>
      </w:pPr>
      <w:r w:rsidRPr="00C133ED">
        <w:rPr>
          <w:sz w:val="20"/>
          <w:szCs w:val="20"/>
          <w:lang w:val="es-CR"/>
        </w:rPr>
        <w:tab/>
      </w:r>
    </w:p>
    <w:p w14:paraId="7F04B7D5" w14:textId="58AF88D2" w:rsidR="00287E07" w:rsidRDefault="002B1C32" w:rsidP="00C133ED">
      <w:pPr>
        <w:pStyle w:val="Estilo1"/>
        <w:numPr>
          <w:ilvl w:val="0"/>
          <w:numId w:val="0"/>
        </w:numPr>
        <w:spacing w:after="0" w:line="276" w:lineRule="auto"/>
        <w:rPr>
          <w:spacing w:val="-2"/>
        </w:rPr>
      </w:pPr>
      <w:bookmarkStart w:id="17" w:name="_Ref374964336"/>
      <w:bookmarkStart w:id="18" w:name="_Toc438129738"/>
      <w:bookmarkStart w:id="19" w:name="_Toc448502757"/>
      <w:bookmarkEnd w:id="16"/>
      <w:r>
        <w:t>L</w:t>
      </w:r>
      <w:r w:rsidR="00731C61" w:rsidRPr="00575189">
        <w:t>a Corte concluyó</w:t>
      </w:r>
      <w:r>
        <w:t xml:space="preserve">, </w:t>
      </w:r>
      <w:r w:rsidR="00731C61" w:rsidRPr="00575189">
        <w:t>en razón del material probatorio e</w:t>
      </w:r>
      <w:r w:rsidR="00575189" w:rsidRPr="00575189">
        <w:t>xistente</w:t>
      </w:r>
      <w:r>
        <w:t>,</w:t>
      </w:r>
      <w:r w:rsidR="00731C61" w:rsidRPr="00575189">
        <w:t xml:space="preserve"> que los señores </w:t>
      </w:r>
      <w:r w:rsidR="00731C61" w:rsidRPr="00575189">
        <w:rPr>
          <w:spacing w:val="-2"/>
        </w:rPr>
        <w:t>Revelles, Herrera, Cano y Jaramillo</w:t>
      </w:r>
      <w:r w:rsidR="00731C61" w:rsidRPr="00575189">
        <w:t xml:space="preserve"> sufrieron diversos actos de violencia</w:t>
      </w:r>
      <w:r w:rsidR="00287E07">
        <w:t>, que generaron</w:t>
      </w:r>
      <w:r w:rsidR="00F41891">
        <w:t xml:space="preserve"> incapacidades de distinta duración, dolor</w:t>
      </w:r>
      <w:r w:rsidR="00287E07">
        <w:t xml:space="preserve"> </w:t>
      </w:r>
      <w:r w:rsidR="00F41891">
        <w:t>y traumas psicológicos</w:t>
      </w:r>
      <w:r w:rsidR="00575189" w:rsidRPr="00575189">
        <w:t xml:space="preserve">. </w:t>
      </w:r>
      <w:r>
        <w:t>D</w:t>
      </w:r>
      <w:r w:rsidR="00731C61" w:rsidRPr="00C133ED">
        <w:t>e acuerdo a las declaraciones de las víctimas</w:t>
      </w:r>
      <w:r>
        <w:t xml:space="preserve"> dadas en ámbitos judiciales</w:t>
      </w:r>
      <w:r w:rsidR="00731C61" w:rsidRPr="00C133ED">
        <w:t xml:space="preserve">, </w:t>
      </w:r>
      <w:r w:rsidR="00731C61" w:rsidRPr="00AF5290">
        <w:t>dicha violencia fue cometida intenci</w:t>
      </w:r>
      <w:r w:rsidR="00575189" w:rsidRPr="00AF5290">
        <w:t>onalmente por agentes estatales</w:t>
      </w:r>
      <w:r w:rsidR="0024508A">
        <w:t xml:space="preserve"> y</w:t>
      </w:r>
      <w:r w:rsidR="00731C61" w:rsidRPr="00AF5290">
        <w:t xml:space="preserve"> tuvo la finalidad</w:t>
      </w:r>
      <w:r w:rsidR="00731C61" w:rsidRPr="00C133ED">
        <w:t xml:space="preserve"> de lograr que aceptaran haber cometido hechos delictivos</w:t>
      </w:r>
      <w:r w:rsidR="00D305AD">
        <w:t xml:space="preserve">. </w:t>
      </w:r>
      <w:r w:rsidR="00F41891">
        <w:t>El Tribunal advirtió que e</w:t>
      </w:r>
      <w:r>
        <w:t xml:space="preserve">l </w:t>
      </w:r>
      <w:r w:rsidR="00473C96">
        <w:t>dictamen médico de 9 de agosto</w:t>
      </w:r>
      <w:r w:rsidR="00F41891">
        <w:t xml:space="preserve"> de 1994, emitido por orden judicial y realizado por personas </w:t>
      </w:r>
      <w:r w:rsidR="00522CAD">
        <w:t xml:space="preserve">distintas </w:t>
      </w:r>
      <w:r w:rsidR="00F41891">
        <w:t>a la Policía,</w:t>
      </w:r>
      <w:r w:rsidR="00F41891" w:rsidDel="00F41891">
        <w:t xml:space="preserve"> </w:t>
      </w:r>
      <w:r w:rsidR="008C4647">
        <w:t>refrend</w:t>
      </w:r>
      <w:r w:rsidR="00B84ABA">
        <w:t>a</w:t>
      </w:r>
      <w:r w:rsidR="008C4647">
        <w:t xml:space="preserve">ron </w:t>
      </w:r>
      <w:r>
        <w:t>tales</w:t>
      </w:r>
      <w:r w:rsidR="00D305AD">
        <w:t xml:space="preserve"> declaraciones de las víctimas</w:t>
      </w:r>
      <w:r w:rsidR="00F41891">
        <w:t>,</w:t>
      </w:r>
      <w:r w:rsidR="00D305AD">
        <w:t xml:space="preserve"> </w:t>
      </w:r>
      <w:r w:rsidR="00F41891">
        <w:t>y que la omis</w:t>
      </w:r>
      <w:r>
        <w:t xml:space="preserve">ión de </w:t>
      </w:r>
      <w:r w:rsidR="00F41891">
        <w:t xml:space="preserve">una </w:t>
      </w:r>
      <w:r>
        <w:t>investigación</w:t>
      </w:r>
      <w:r w:rsidR="00F41891">
        <w:t xml:space="preserve"> al respecto impidió al Estado brindar una explicación de lo sucedido. L</w:t>
      </w:r>
      <w:r w:rsidR="00731C61" w:rsidRPr="00C133ED">
        <w:t xml:space="preserve">a Corte, sin perjuicio de la responsabilidad penal que debe dirimirse en el ámbito interno, </w:t>
      </w:r>
      <w:r w:rsidR="00F41891">
        <w:t>determinó que se cometieron</w:t>
      </w:r>
      <w:r w:rsidR="00731C61" w:rsidRPr="00C133ED">
        <w:t xml:space="preserve"> actos de tortura </w:t>
      </w:r>
      <w:r w:rsidR="00731C61" w:rsidRPr="00C133ED">
        <w:rPr>
          <w:spacing w:val="-2"/>
        </w:rPr>
        <w:t>en perjuicio de</w:t>
      </w:r>
      <w:r w:rsidR="00F41891">
        <w:rPr>
          <w:spacing w:val="-2"/>
        </w:rPr>
        <w:t xml:space="preserve"> las </w:t>
      </w:r>
      <w:r w:rsidR="008C4647">
        <w:rPr>
          <w:spacing w:val="-2"/>
        </w:rPr>
        <w:t xml:space="preserve">cuatro </w:t>
      </w:r>
      <w:r w:rsidR="00F41891">
        <w:rPr>
          <w:spacing w:val="-2"/>
        </w:rPr>
        <w:t>víctimas</w:t>
      </w:r>
      <w:r w:rsidR="009E12E4" w:rsidRPr="00C133ED">
        <w:rPr>
          <w:spacing w:val="-2"/>
        </w:rPr>
        <w:t xml:space="preserve">. </w:t>
      </w:r>
    </w:p>
    <w:p w14:paraId="3EDFD2B7" w14:textId="77777777" w:rsidR="00287E07" w:rsidRDefault="00287E07" w:rsidP="00C133ED">
      <w:pPr>
        <w:pStyle w:val="Estilo1"/>
        <w:numPr>
          <w:ilvl w:val="0"/>
          <w:numId w:val="0"/>
        </w:numPr>
        <w:spacing w:after="0" w:line="276" w:lineRule="auto"/>
        <w:rPr>
          <w:spacing w:val="-2"/>
        </w:rPr>
      </w:pPr>
    </w:p>
    <w:p w14:paraId="25D38517" w14:textId="7E8810E1" w:rsidR="00731C61" w:rsidRPr="00C133ED" w:rsidRDefault="00F41891" w:rsidP="00C133ED">
      <w:pPr>
        <w:pStyle w:val="Estilo1"/>
        <w:numPr>
          <w:ilvl w:val="0"/>
          <w:numId w:val="0"/>
        </w:numPr>
        <w:spacing w:after="0" w:line="276" w:lineRule="auto"/>
      </w:pPr>
      <w:r w:rsidRPr="00DD19C2">
        <w:rPr>
          <w:spacing w:val="-2"/>
        </w:rPr>
        <w:t>Por</w:t>
      </w:r>
      <w:r w:rsidR="00287E07">
        <w:rPr>
          <w:spacing w:val="-2"/>
        </w:rPr>
        <w:t xml:space="preserve"> lo expuesto, la Corte</w:t>
      </w:r>
      <w:r w:rsidRPr="00DD19C2">
        <w:rPr>
          <w:spacing w:val="-2"/>
        </w:rPr>
        <w:t xml:space="preserve"> d</w:t>
      </w:r>
      <w:r w:rsidRPr="00630E86">
        <w:rPr>
          <w:spacing w:val="-2"/>
          <w:lang w:val="es-AR"/>
        </w:rPr>
        <w:t xml:space="preserve">eclaró que el </w:t>
      </w:r>
      <w:r w:rsidRPr="00630E86">
        <w:rPr>
          <w:rFonts w:cs="Arial"/>
        </w:rPr>
        <w:t>Estado es responsable por violación</w:t>
      </w:r>
      <w:r w:rsidR="00DD19C2" w:rsidRPr="00630E86">
        <w:rPr>
          <w:rFonts w:cs="Arial"/>
        </w:rPr>
        <w:t xml:space="preserve"> del</w:t>
      </w:r>
      <w:r w:rsidRPr="00630E86">
        <w:rPr>
          <w:rFonts w:cs="Arial"/>
        </w:rPr>
        <w:t xml:space="preserve"> derecho a la integridad personal</w:t>
      </w:r>
      <w:r w:rsidR="00DD19C2" w:rsidRPr="00630E86">
        <w:rPr>
          <w:rFonts w:cs="Arial"/>
        </w:rPr>
        <w:t xml:space="preserve"> </w:t>
      </w:r>
      <w:r w:rsidRPr="00630E86">
        <w:rPr>
          <w:rFonts w:cs="Arial"/>
        </w:rPr>
        <w:t xml:space="preserve">reconocido en los </w:t>
      </w:r>
      <w:r w:rsidRPr="00630E86">
        <w:t>artículos 5.1</w:t>
      </w:r>
      <w:r w:rsidR="00DD19C2" w:rsidRPr="00630E86">
        <w:t xml:space="preserve"> y</w:t>
      </w:r>
      <w:r w:rsidRPr="00630E86">
        <w:t xml:space="preserve"> 5.2 de la Convención Americana sobre Derechos Humanos</w:t>
      </w:r>
      <w:r w:rsidR="008C2BA1">
        <w:t>,</w:t>
      </w:r>
      <w:r w:rsidRPr="00630E86">
        <w:t xml:space="preserve"> </w:t>
      </w:r>
      <w:r w:rsidR="00DD19C2" w:rsidRPr="00630E86">
        <w:t xml:space="preserve">en perjuicio de los señores </w:t>
      </w:r>
      <w:r w:rsidR="00DD19C2" w:rsidRPr="00DD19C2">
        <w:t xml:space="preserve">Revelles, </w:t>
      </w:r>
      <w:r w:rsidR="00DD19C2" w:rsidRPr="00DD19C2">
        <w:rPr>
          <w:rFonts w:cs="Times"/>
        </w:rPr>
        <w:t>Herrera, Cano y Jaramillo</w:t>
      </w:r>
      <w:r w:rsidRPr="00630E86">
        <w:t>.</w:t>
      </w:r>
      <w:r w:rsidRPr="00630E86">
        <w:rPr>
          <w:rFonts w:cs="Arial"/>
        </w:rPr>
        <w:t xml:space="preserve"> Además, dada la omisión de una investigación de los actos de tortura, determinó la </w:t>
      </w:r>
      <w:r w:rsidRPr="00630E86">
        <w:rPr>
          <w:rFonts w:cs="Arial"/>
        </w:rPr>
        <w:lastRenderedPageBreak/>
        <w:t xml:space="preserve">violación de los mismos artículos </w:t>
      </w:r>
      <w:r w:rsidRPr="00630E86">
        <w:rPr>
          <w:spacing w:val="-2"/>
        </w:rPr>
        <w:t xml:space="preserve">5.1 y 5.2, así como de los artículos </w:t>
      </w:r>
      <w:r w:rsidRPr="00630E86">
        <w:rPr>
          <w:lang w:val="es-ES_tradnl"/>
        </w:rPr>
        <w:t xml:space="preserve">1, 6 y 8 de la </w:t>
      </w:r>
      <w:r w:rsidRPr="00630E86">
        <w:rPr>
          <w:spacing w:val="-2"/>
        </w:rPr>
        <w:t>Convención Interamericana para Prevenir y Sancionar la Tortura a partir de que ese tratado entrara en vigor para Ecuador el 9 de diciembre de 1999.</w:t>
      </w:r>
      <w:r w:rsidR="00731C61" w:rsidRPr="00C133ED">
        <w:rPr>
          <w:spacing w:val="-2"/>
        </w:rPr>
        <w:t xml:space="preserve"> </w:t>
      </w:r>
    </w:p>
    <w:p w14:paraId="3EA59BD9" w14:textId="77777777" w:rsidR="00731C61" w:rsidRPr="00C133ED" w:rsidRDefault="00731C61" w:rsidP="00C133ED">
      <w:pPr>
        <w:spacing w:line="276" w:lineRule="auto"/>
        <w:rPr>
          <w:b/>
          <w:szCs w:val="20"/>
          <w:highlight w:val="cyan"/>
        </w:rPr>
      </w:pPr>
    </w:p>
    <w:p w14:paraId="6708B340" w14:textId="66154E97" w:rsidR="00430C70" w:rsidRDefault="00C85483">
      <w:pPr>
        <w:pStyle w:val="Estilo1"/>
        <w:numPr>
          <w:ilvl w:val="0"/>
          <w:numId w:val="0"/>
        </w:numPr>
        <w:spacing w:after="0" w:line="276" w:lineRule="auto"/>
      </w:pPr>
      <w:bookmarkStart w:id="20" w:name="_Toc454207618"/>
      <w:bookmarkStart w:id="21" w:name="_Toc452459934"/>
      <w:r>
        <w:t xml:space="preserve">El Tribunal determinó la responsabilidad estatal por la violación, en perjuicio de los </w:t>
      </w:r>
      <w:r w:rsidRPr="00C133ED">
        <w:t>señores Herrera</w:t>
      </w:r>
      <w:r>
        <w:t xml:space="preserve"> Espinoza</w:t>
      </w:r>
      <w:r w:rsidRPr="00C133ED">
        <w:t>, Jaramillo</w:t>
      </w:r>
      <w:r>
        <w:t xml:space="preserve"> González</w:t>
      </w:r>
      <w:r w:rsidRPr="00C133ED">
        <w:t xml:space="preserve">, </w:t>
      </w:r>
      <w:r>
        <w:t>Cano y Revelles de los artículos 7.1, 7.2, 7.3 y 7.5 de la Convención Americana. Sobre este particular</w:t>
      </w:r>
      <w:bookmarkEnd w:id="20"/>
      <w:bookmarkEnd w:id="21"/>
      <w:r w:rsidR="00731C61" w:rsidRPr="00EE1A47">
        <w:rPr>
          <w:lang w:val="es-CR"/>
        </w:rPr>
        <w:t xml:space="preserve"> </w:t>
      </w:r>
      <w:r w:rsidR="00731C61" w:rsidRPr="00EE1A47">
        <w:t xml:space="preserve">la </w:t>
      </w:r>
      <w:r w:rsidR="00731C61" w:rsidRPr="00C133ED">
        <w:t>Corte consideró</w:t>
      </w:r>
      <w:r w:rsidR="008C4647">
        <w:t xml:space="preserve"> que:</w:t>
      </w:r>
      <w:r w:rsidR="003B3742">
        <w:t xml:space="preserve"> a)</w:t>
      </w:r>
      <w:r w:rsidR="0008044B">
        <w:t xml:space="preserve"> </w:t>
      </w:r>
      <w:r w:rsidR="00DD19C2">
        <w:t xml:space="preserve">su detención fue ilegal, pues </w:t>
      </w:r>
      <w:r w:rsidR="0008044B">
        <w:t xml:space="preserve">de conformidad con la legislación </w:t>
      </w:r>
      <w:r w:rsidR="00DD19C2">
        <w:t>e</w:t>
      </w:r>
      <w:r w:rsidR="0008044B">
        <w:t>cuatoriana vigente al momento de los hechos,</w:t>
      </w:r>
      <w:r w:rsidR="00DD19C2">
        <w:t xml:space="preserve"> </w:t>
      </w:r>
      <w:r>
        <w:t xml:space="preserve">por regla general </w:t>
      </w:r>
      <w:r w:rsidR="0008044B">
        <w:t xml:space="preserve">se requería orden judicial </w:t>
      </w:r>
      <w:r w:rsidR="00DD19C2">
        <w:t xml:space="preserve">previa </w:t>
      </w:r>
      <w:r w:rsidR="0008044B">
        <w:t>para detener a una persona</w:t>
      </w:r>
      <w:r>
        <w:t>,</w:t>
      </w:r>
      <w:r w:rsidR="008C4647">
        <w:t xml:space="preserve"> la cual no fue emitida</w:t>
      </w:r>
      <w:r w:rsidR="00DD19C2">
        <w:t xml:space="preserve"> </w:t>
      </w:r>
      <w:r w:rsidR="0008044B">
        <w:t>en el caso</w:t>
      </w:r>
      <w:r w:rsidR="003B3742">
        <w:t>; b)</w:t>
      </w:r>
      <w:r w:rsidR="00731C61" w:rsidRPr="00C133ED">
        <w:t xml:space="preserve"> la prisión preventiva a la que estuvieron sometid</w:t>
      </w:r>
      <w:r w:rsidR="00DD19C2">
        <w:t>a</w:t>
      </w:r>
      <w:r w:rsidR="00731C61" w:rsidRPr="00C133ED">
        <w:t>s l</w:t>
      </w:r>
      <w:r w:rsidR="00DD19C2">
        <w:t>a</w:t>
      </w:r>
      <w:r w:rsidR="00731C61" w:rsidRPr="00C133ED">
        <w:t xml:space="preserve">s </w:t>
      </w:r>
      <w:r w:rsidR="00DD19C2">
        <w:t xml:space="preserve">víctimas fue arbitraria, pues se dictó </w:t>
      </w:r>
      <w:r w:rsidR="008C4647">
        <w:t xml:space="preserve">conforme </w:t>
      </w:r>
      <w:r w:rsidR="00DD19C2">
        <w:t xml:space="preserve">a normas que no exigían justificar la posibilidad </w:t>
      </w:r>
      <w:r w:rsidR="00287E07">
        <w:t>de que</w:t>
      </w:r>
      <w:r w:rsidR="00DD19C2">
        <w:t xml:space="preserve">, en caso de permanecer en libertad, pudieran entorpecer el proceso o eludir la </w:t>
      </w:r>
      <w:r w:rsidR="0048129A">
        <w:t>justic</w:t>
      </w:r>
      <w:r w:rsidR="003B3742">
        <w:t>i</w:t>
      </w:r>
      <w:r w:rsidR="0048129A">
        <w:t>a</w:t>
      </w:r>
      <w:r w:rsidR="003B3742">
        <w:t>; c)</w:t>
      </w:r>
      <w:r w:rsidR="00430C70">
        <w:t xml:space="preserve"> no se observó el derecho de las víctimas a ser llevadas sin demora ante un juez o funcionario autorizado para ejercer funciones judiciales. </w:t>
      </w:r>
      <w:r w:rsidR="00430C70" w:rsidRPr="00C133ED">
        <w:rPr>
          <w:rFonts w:cs="Times"/>
        </w:rPr>
        <w:t xml:space="preserve">Asimismo, </w:t>
      </w:r>
      <w:r w:rsidR="00430C70">
        <w:rPr>
          <w:rFonts w:cs="Times"/>
        </w:rPr>
        <w:t xml:space="preserve">entendió </w:t>
      </w:r>
      <w:r w:rsidR="00430C70" w:rsidRPr="00C133ED">
        <w:rPr>
          <w:rFonts w:cs="Times"/>
        </w:rPr>
        <w:t>que el Agente Fiscal que recibió la</w:t>
      </w:r>
      <w:r w:rsidR="00430C70">
        <w:rPr>
          <w:rFonts w:cs="Times"/>
        </w:rPr>
        <w:t>s</w:t>
      </w:r>
      <w:r w:rsidR="00430C70" w:rsidRPr="00C133ED">
        <w:rPr>
          <w:rFonts w:cs="Times"/>
        </w:rPr>
        <w:t xml:space="preserve"> </w:t>
      </w:r>
      <w:r w:rsidR="00430C70">
        <w:rPr>
          <w:rFonts w:cs="Times"/>
        </w:rPr>
        <w:t>“</w:t>
      </w:r>
      <w:r w:rsidR="00430C70" w:rsidRPr="00C133ED">
        <w:rPr>
          <w:rFonts w:cs="Times"/>
        </w:rPr>
        <w:t>declaraci</w:t>
      </w:r>
      <w:r w:rsidR="00430C70">
        <w:rPr>
          <w:rFonts w:cs="Times"/>
        </w:rPr>
        <w:t>o</w:t>
      </w:r>
      <w:r w:rsidR="00430C70" w:rsidRPr="00C133ED">
        <w:rPr>
          <w:rFonts w:cs="Times"/>
        </w:rPr>
        <w:t>n</w:t>
      </w:r>
      <w:r w:rsidR="00430C70">
        <w:rPr>
          <w:rFonts w:cs="Times"/>
        </w:rPr>
        <w:t>es</w:t>
      </w:r>
      <w:r w:rsidR="00430C70" w:rsidRPr="00C133ED">
        <w:rPr>
          <w:rFonts w:cs="Times"/>
        </w:rPr>
        <w:t xml:space="preserve"> presumarial</w:t>
      </w:r>
      <w:r w:rsidR="00430C70">
        <w:rPr>
          <w:rFonts w:cs="Times"/>
        </w:rPr>
        <w:t>es”</w:t>
      </w:r>
      <w:r w:rsidR="00430C70" w:rsidRPr="00C133ED">
        <w:rPr>
          <w:rFonts w:cs="Times"/>
        </w:rPr>
        <w:t xml:space="preserve"> no </w:t>
      </w:r>
      <w:r w:rsidR="00430C70">
        <w:rPr>
          <w:rFonts w:cs="Times"/>
        </w:rPr>
        <w:t xml:space="preserve">podía ser considerado </w:t>
      </w:r>
      <w:r w:rsidR="00430C70" w:rsidRPr="00C133ED">
        <w:rPr>
          <w:rFonts w:cs="Times"/>
        </w:rPr>
        <w:t>funcionario autorizado para</w:t>
      </w:r>
      <w:r w:rsidR="00430C70">
        <w:rPr>
          <w:rFonts w:cs="Times"/>
        </w:rPr>
        <w:t xml:space="preserve"> ejercer funciones judiciales</w:t>
      </w:r>
      <w:r w:rsidR="00430C70" w:rsidRPr="00C133ED">
        <w:rPr>
          <w:rFonts w:cs="Times"/>
        </w:rPr>
        <w:t>.</w:t>
      </w:r>
      <w:r w:rsidR="00430C70">
        <w:rPr>
          <w:rFonts w:cs="Times"/>
        </w:rPr>
        <w:t xml:space="preserve"> </w:t>
      </w:r>
      <w:r w:rsidR="003B3742">
        <w:rPr>
          <w:lang w:val="es-ES_tradnl"/>
        </w:rPr>
        <w:t xml:space="preserve">Además, la Corte advirtió que </w:t>
      </w:r>
      <w:r w:rsidR="008C2BA1">
        <w:rPr>
          <w:lang w:val="es-ES_tradnl"/>
        </w:rPr>
        <w:t>el señor</w:t>
      </w:r>
      <w:r>
        <w:rPr>
          <w:lang w:val="es-ES_tradnl"/>
        </w:rPr>
        <w:t xml:space="preserve"> Revelles </w:t>
      </w:r>
      <w:r w:rsidR="003B3742">
        <w:rPr>
          <w:lang w:val="es-ES_tradnl"/>
        </w:rPr>
        <w:t xml:space="preserve">no fue informado de las razones </w:t>
      </w:r>
      <w:r>
        <w:rPr>
          <w:lang w:val="es-ES_tradnl"/>
        </w:rPr>
        <w:t>que motivaron</w:t>
      </w:r>
      <w:r w:rsidR="003B3742">
        <w:rPr>
          <w:lang w:val="es-ES_tradnl"/>
        </w:rPr>
        <w:t xml:space="preserve"> su detención</w:t>
      </w:r>
      <w:r w:rsidR="00B84ABA">
        <w:rPr>
          <w:lang w:val="es-ES_tradnl"/>
        </w:rPr>
        <w:t xml:space="preserve">. Asimismo, constató que </w:t>
      </w:r>
      <w:r w:rsidR="008C2BA1">
        <w:rPr>
          <w:lang w:val="es-ES_tradnl"/>
        </w:rPr>
        <w:t>la acción de ha</w:t>
      </w:r>
      <w:r w:rsidR="003B3742">
        <w:rPr>
          <w:lang w:val="es-ES_tradnl"/>
        </w:rPr>
        <w:t xml:space="preserve">beas corpus que </w:t>
      </w:r>
      <w:r w:rsidR="00B84ABA">
        <w:rPr>
          <w:lang w:val="es-ES_tradnl"/>
        </w:rPr>
        <w:t xml:space="preserve">él </w:t>
      </w:r>
      <w:r w:rsidR="003B3742">
        <w:rPr>
          <w:lang w:val="es-ES_tradnl"/>
        </w:rPr>
        <w:t>presentó fue resuelta en primer término por una autoridad administrativa</w:t>
      </w:r>
      <w:r w:rsidR="00B84ABA">
        <w:rPr>
          <w:lang w:val="es-ES_tradnl"/>
        </w:rPr>
        <w:t>, por lo que</w:t>
      </w:r>
      <w:r w:rsidR="003B3742">
        <w:rPr>
          <w:lang w:val="es-ES_tradnl"/>
        </w:rPr>
        <w:t xml:space="preserve"> </w:t>
      </w:r>
      <w:r w:rsidR="003B3742" w:rsidRPr="00C133ED">
        <w:t>no contó con un recurso efectivo para que su privación de libertad fuera controlada sin demora por un</w:t>
      </w:r>
      <w:r w:rsidR="003B3742">
        <w:t>a autoridad</w:t>
      </w:r>
      <w:r w:rsidR="003B3742" w:rsidRPr="00C133ED">
        <w:t xml:space="preserve"> ju</w:t>
      </w:r>
      <w:r w:rsidR="003B3742">
        <w:t xml:space="preserve">dicial. </w:t>
      </w:r>
      <w:r w:rsidR="008C2BA1">
        <w:t>En razón</w:t>
      </w:r>
      <w:r>
        <w:t xml:space="preserve"> de lo anterior</w:t>
      </w:r>
      <w:r w:rsidR="008C2BA1">
        <w:t xml:space="preserve"> el Tribunal</w:t>
      </w:r>
      <w:r>
        <w:t xml:space="preserve"> declaró la violación de los artículos 7.4 y 7.6 del mismo instrumento en su perjuicio.</w:t>
      </w:r>
    </w:p>
    <w:p w14:paraId="6563AB85" w14:textId="77777777" w:rsidR="00430C70" w:rsidRPr="00C133ED" w:rsidRDefault="00430C70" w:rsidP="00C133ED">
      <w:pPr>
        <w:pStyle w:val="Estilo1"/>
        <w:numPr>
          <w:ilvl w:val="0"/>
          <w:numId w:val="0"/>
        </w:numPr>
        <w:spacing w:after="0" w:line="276" w:lineRule="auto"/>
      </w:pPr>
    </w:p>
    <w:p w14:paraId="60EEDA76" w14:textId="60EE7668" w:rsidR="003B3742" w:rsidRDefault="00287E07" w:rsidP="004E2889">
      <w:pPr>
        <w:spacing w:line="276" w:lineRule="auto"/>
        <w:rPr>
          <w:b/>
        </w:rPr>
      </w:pPr>
      <w:bookmarkStart w:id="22" w:name="_Toc454207643"/>
      <w:r>
        <w:rPr>
          <w:szCs w:val="20"/>
        </w:rPr>
        <w:t>Por otra parte, l</w:t>
      </w:r>
      <w:r w:rsidR="004C640B">
        <w:rPr>
          <w:szCs w:val="20"/>
        </w:rPr>
        <w:t>a Corte</w:t>
      </w:r>
      <w:r w:rsidR="00C85483" w:rsidRPr="00C85483">
        <w:rPr>
          <w:szCs w:val="20"/>
        </w:rPr>
        <w:t xml:space="preserve"> </w:t>
      </w:r>
      <w:r w:rsidR="00C85483">
        <w:rPr>
          <w:szCs w:val="20"/>
        </w:rPr>
        <w:t>c</w:t>
      </w:r>
      <w:r w:rsidR="008C2BA1">
        <w:rPr>
          <w:szCs w:val="20"/>
        </w:rPr>
        <w:t>onsideró que el Estado violó</w:t>
      </w:r>
      <w:r w:rsidR="00C85483">
        <w:rPr>
          <w:szCs w:val="20"/>
        </w:rPr>
        <w:t xml:space="preserve"> </w:t>
      </w:r>
      <w:r w:rsidR="008C2BA1">
        <w:t>los artículos 81, 8.2 (incisos</w:t>
      </w:r>
      <w:r w:rsidR="00C85483" w:rsidRPr="00EE3A31">
        <w:t xml:space="preserve"> b), c), d), e) y g)), y 8.3 de la Convención</w:t>
      </w:r>
      <w:r w:rsidR="008C2BA1">
        <w:t xml:space="preserve"> Americana</w:t>
      </w:r>
      <w:r w:rsidR="00C85483">
        <w:t>, en perjuicio del señor Revelles</w:t>
      </w:r>
      <w:r w:rsidR="004C640B">
        <w:rPr>
          <w:szCs w:val="20"/>
        </w:rPr>
        <w:t>. Así, estableció que</w:t>
      </w:r>
      <w:r w:rsidR="001E62E1">
        <w:rPr>
          <w:szCs w:val="20"/>
        </w:rPr>
        <w:t xml:space="preserve"> se violó su</w:t>
      </w:r>
      <w:r w:rsidR="003B3742">
        <w:rPr>
          <w:szCs w:val="20"/>
        </w:rPr>
        <w:t xml:space="preserve"> derecho de defensa, </w:t>
      </w:r>
      <w:r w:rsidR="004C640B">
        <w:rPr>
          <w:szCs w:val="20"/>
        </w:rPr>
        <w:t xml:space="preserve">pues </w:t>
      </w:r>
      <w:r w:rsidR="008C4647">
        <w:rPr>
          <w:szCs w:val="20"/>
        </w:rPr>
        <w:t>rindió</w:t>
      </w:r>
      <w:r w:rsidR="004C640B">
        <w:rPr>
          <w:szCs w:val="20"/>
        </w:rPr>
        <w:t xml:space="preserve"> </w:t>
      </w:r>
      <w:r w:rsidR="003B3742">
        <w:rPr>
          <w:szCs w:val="20"/>
        </w:rPr>
        <w:t>su “declaración presumarial”</w:t>
      </w:r>
      <w:r w:rsidR="00731C61" w:rsidRPr="00C133ED">
        <w:rPr>
          <w:szCs w:val="20"/>
        </w:rPr>
        <w:t xml:space="preserve"> </w:t>
      </w:r>
      <w:r w:rsidR="007E4ADE">
        <w:rPr>
          <w:szCs w:val="20"/>
        </w:rPr>
        <w:t xml:space="preserve">sin contar con </w:t>
      </w:r>
      <w:r w:rsidR="008C2BA1">
        <w:rPr>
          <w:szCs w:val="20"/>
        </w:rPr>
        <w:t xml:space="preserve">un </w:t>
      </w:r>
      <w:r w:rsidR="007E4ADE">
        <w:rPr>
          <w:szCs w:val="20"/>
        </w:rPr>
        <w:t xml:space="preserve">abogado y no consta </w:t>
      </w:r>
      <w:r w:rsidR="00731C61" w:rsidRPr="00C133ED">
        <w:rPr>
          <w:szCs w:val="20"/>
        </w:rPr>
        <w:t xml:space="preserve">que </w:t>
      </w:r>
      <w:r w:rsidR="007E4ADE">
        <w:rPr>
          <w:szCs w:val="20"/>
        </w:rPr>
        <w:t xml:space="preserve">antes de hacerlo </w:t>
      </w:r>
      <w:r w:rsidR="00731C61" w:rsidRPr="00C133ED">
        <w:rPr>
          <w:szCs w:val="20"/>
        </w:rPr>
        <w:t xml:space="preserve">se </w:t>
      </w:r>
      <w:r w:rsidR="007E4ADE">
        <w:rPr>
          <w:szCs w:val="20"/>
        </w:rPr>
        <w:t xml:space="preserve">le </w:t>
      </w:r>
      <w:r w:rsidR="00731C61" w:rsidRPr="00C133ED">
        <w:rPr>
          <w:szCs w:val="20"/>
        </w:rPr>
        <w:t>hubiera informado</w:t>
      </w:r>
      <w:r w:rsidR="00A37CEA">
        <w:rPr>
          <w:szCs w:val="20"/>
        </w:rPr>
        <w:t xml:space="preserve"> </w:t>
      </w:r>
      <w:r w:rsidR="008C4647">
        <w:rPr>
          <w:szCs w:val="20"/>
        </w:rPr>
        <w:t>las ra</w:t>
      </w:r>
      <w:r w:rsidR="00FB701B">
        <w:rPr>
          <w:szCs w:val="20"/>
        </w:rPr>
        <w:t>z</w:t>
      </w:r>
      <w:r w:rsidR="008C4647">
        <w:rPr>
          <w:szCs w:val="20"/>
        </w:rPr>
        <w:t xml:space="preserve">ones de su detención </w:t>
      </w:r>
      <w:r w:rsidR="007E4ADE">
        <w:rPr>
          <w:szCs w:val="20"/>
        </w:rPr>
        <w:t>ni el delito que se le atribuía</w:t>
      </w:r>
      <w:r w:rsidR="004C640B">
        <w:rPr>
          <w:szCs w:val="20"/>
        </w:rPr>
        <w:t xml:space="preserve">. Además, el Tribunal </w:t>
      </w:r>
      <w:r w:rsidR="008C4647">
        <w:rPr>
          <w:szCs w:val="20"/>
        </w:rPr>
        <w:t>estableci</w:t>
      </w:r>
      <w:r w:rsidR="004C640B">
        <w:rPr>
          <w:szCs w:val="20"/>
        </w:rPr>
        <w:t xml:space="preserve">ó que </w:t>
      </w:r>
      <w:r w:rsidR="007E4ADE">
        <w:rPr>
          <w:szCs w:val="20"/>
        </w:rPr>
        <w:t>se</w:t>
      </w:r>
      <w:r w:rsidR="00731C61" w:rsidRPr="00C133ED">
        <w:rPr>
          <w:szCs w:val="20"/>
        </w:rPr>
        <w:t xml:space="preserve"> utiliz</w:t>
      </w:r>
      <w:r w:rsidR="007E4ADE">
        <w:rPr>
          <w:szCs w:val="20"/>
        </w:rPr>
        <w:t>ó</w:t>
      </w:r>
      <w:r w:rsidR="00731C61" w:rsidRPr="00C133ED">
        <w:rPr>
          <w:szCs w:val="20"/>
        </w:rPr>
        <w:t xml:space="preserve"> prueba obtenida bajo coacción y</w:t>
      </w:r>
      <w:r w:rsidR="007E4ADE">
        <w:rPr>
          <w:szCs w:val="20"/>
        </w:rPr>
        <w:t xml:space="preserve"> se vulneró el</w:t>
      </w:r>
      <w:r w:rsidR="00731C61" w:rsidRPr="00C133ED">
        <w:rPr>
          <w:szCs w:val="20"/>
        </w:rPr>
        <w:t xml:space="preserve"> </w:t>
      </w:r>
      <w:r w:rsidR="007E4ADE">
        <w:rPr>
          <w:szCs w:val="20"/>
        </w:rPr>
        <w:t>p</w:t>
      </w:r>
      <w:r w:rsidR="00731C61" w:rsidRPr="00C133ED">
        <w:rPr>
          <w:szCs w:val="20"/>
        </w:rPr>
        <w:t xml:space="preserve">rincipio de </w:t>
      </w:r>
      <w:r w:rsidR="007E4ADE">
        <w:rPr>
          <w:szCs w:val="20"/>
        </w:rPr>
        <w:t>i</w:t>
      </w:r>
      <w:r w:rsidR="00731C61" w:rsidRPr="00C133ED">
        <w:rPr>
          <w:szCs w:val="20"/>
        </w:rPr>
        <w:t>nocencia</w:t>
      </w:r>
      <w:r w:rsidR="00F757EC" w:rsidRPr="00C133ED">
        <w:rPr>
          <w:szCs w:val="20"/>
        </w:rPr>
        <w:t xml:space="preserve">, </w:t>
      </w:r>
      <w:r w:rsidR="007E4ADE">
        <w:rPr>
          <w:szCs w:val="20"/>
        </w:rPr>
        <w:t>pues</w:t>
      </w:r>
      <w:r w:rsidR="00503B62">
        <w:rPr>
          <w:szCs w:val="20"/>
        </w:rPr>
        <w:t xml:space="preserve">: </w:t>
      </w:r>
      <w:r w:rsidR="004C640B">
        <w:rPr>
          <w:szCs w:val="20"/>
        </w:rPr>
        <w:t>a)</w:t>
      </w:r>
      <w:r w:rsidR="007E4ADE">
        <w:rPr>
          <w:szCs w:val="20"/>
        </w:rPr>
        <w:t xml:space="preserve"> </w:t>
      </w:r>
      <w:r w:rsidR="00FB701B">
        <w:rPr>
          <w:szCs w:val="20"/>
        </w:rPr>
        <w:t xml:space="preserve">la </w:t>
      </w:r>
      <w:r w:rsidR="007E4ADE">
        <w:rPr>
          <w:szCs w:val="20"/>
        </w:rPr>
        <w:t>“</w:t>
      </w:r>
      <w:r w:rsidR="00731C61" w:rsidRPr="00C133ED">
        <w:rPr>
          <w:szCs w:val="20"/>
        </w:rPr>
        <w:t>declaración presumarial</w:t>
      </w:r>
      <w:r w:rsidR="007E4ADE">
        <w:rPr>
          <w:szCs w:val="20"/>
        </w:rPr>
        <w:t>”</w:t>
      </w:r>
      <w:r w:rsidR="00731C61" w:rsidRPr="00C133ED">
        <w:rPr>
          <w:szCs w:val="20"/>
        </w:rPr>
        <w:t xml:space="preserve"> obtenida bajo coacción</w:t>
      </w:r>
      <w:r w:rsidR="007E4ADE">
        <w:rPr>
          <w:szCs w:val="20"/>
        </w:rPr>
        <w:t xml:space="preserve"> </w:t>
      </w:r>
      <w:r w:rsidR="00503B62">
        <w:rPr>
          <w:szCs w:val="20"/>
        </w:rPr>
        <w:t xml:space="preserve">fue sustento de su condena y </w:t>
      </w:r>
      <w:r w:rsidR="007E4ADE">
        <w:rPr>
          <w:szCs w:val="20"/>
        </w:rPr>
        <w:t>no fue privada de valor</w:t>
      </w:r>
      <w:r w:rsidR="004C640B">
        <w:rPr>
          <w:szCs w:val="20"/>
        </w:rPr>
        <w:t>; b)</w:t>
      </w:r>
      <w:r w:rsidR="00503B62">
        <w:rPr>
          <w:szCs w:val="20"/>
        </w:rPr>
        <w:t xml:space="preserve"> </w:t>
      </w:r>
      <w:r w:rsidR="004C640B">
        <w:rPr>
          <w:szCs w:val="20"/>
        </w:rPr>
        <w:t xml:space="preserve">se establecía normativamente una </w:t>
      </w:r>
      <w:r w:rsidR="00503B62">
        <w:rPr>
          <w:szCs w:val="20"/>
        </w:rPr>
        <w:t>“presunción grave de culpabilidad”</w:t>
      </w:r>
      <w:r w:rsidR="004C640B">
        <w:rPr>
          <w:szCs w:val="20"/>
        </w:rPr>
        <w:t>,</w:t>
      </w:r>
      <w:r w:rsidR="00503B62">
        <w:rPr>
          <w:szCs w:val="20"/>
        </w:rPr>
        <w:t xml:space="preserve"> a partir de la “declaración preprocesal” y el informe policial, </w:t>
      </w:r>
      <w:r w:rsidR="004C640B">
        <w:rPr>
          <w:szCs w:val="20"/>
        </w:rPr>
        <w:t xml:space="preserve">que el imputado tenía la carga de desvirtuar, </w:t>
      </w:r>
      <w:r w:rsidR="00503B62">
        <w:rPr>
          <w:szCs w:val="20"/>
        </w:rPr>
        <w:t>y</w:t>
      </w:r>
      <w:r w:rsidR="004C640B">
        <w:rPr>
          <w:szCs w:val="20"/>
        </w:rPr>
        <w:t xml:space="preserve"> c) el tiempo que el señor Revelles </w:t>
      </w:r>
      <w:r w:rsidR="00731C61" w:rsidRPr="00C133ED">
        <w:rPr>
          <w:szCs w:val="20"/>
        </w:rPr>
        <w:t>estuvo privado de su libertad en prisión preventiva</w:t>
      </w:r>
      <w:r w:rsidR="004C640B">
        <w:rPr>
          <w:szCs w:val="20"/>
        </w:rPr>
        <w:t>, que fue</w:t>
      </w:r>
      <w:r w:rsidR="00731C61" w:rsidRPr="00C133ED">
        <w:rPr>
          <w:szCs w:val="20"/>
        </w:rPr>
        <w:t xml:space="preserve"> </w:t>
      </w:r>
      <w:r w:rsidR="00503B62">
        <w:rPr>
          <w:szCs w:val="20"/>
        </w:rPr>
        <w:t xml:space="preserve">más de la mitad del tiempo de su condena, </w:t>
      </w:r>
      <w:r w:rsidR="00731C61" w:rsidRPr="00C133ED">
        <w:rPr>
          <w:szCs w:val="20"/>
        </w:rPr>
        <w:t>equival</w:t>
      </w:r>
      <w:r w:rsidR="004C640B">
        <w:rPr>
          <w:szCs w:val="20"/>
        </w:rPr>
        <w:t>ió</w:t>
      </w:r>
      <w:r w:rsidR="00731C61" w:rsidRPr="00C133ED">
        <w:rPr>
          <w:szCs w:val="20"/>
        </w:rPr>
        <w:t xml:space="preserve"> a anticipar un castigo</w:t>
      </w:r>
      <w:r w:rsidR="004C640B">
        <w:rPr>
          <w:szCs w:val="20"/>
        </w:rPr>
        <w:t>. Por último, la Corte entendió que el plazo seguido en el</w:t>
      </w:r>
      <w:r w:rsidR="00503B62">
        <w:rPr>
          <w:szCs w:val="20"/>
        </w:rPr>
        <w:t xml:space="preserve"> proceso penal fue irrazonable, en particular, considerando </w:t>
      </w:r>
      <w:r w:rsidR="004C640B">
        <w:rPr>
          <w:szCs w:val="20"/>
        </w:rPr>
        <w:t xml:space="preserve">la </w:t>
      </w:r>
      <w:r w:rsidR="00224271">
        <w:rPr>
          <w:szCs w:val="20"/>
        </w:rPr>
        <w:t>duración excesiva de la prisión preventiva. En ese sentido, señaló que durante</w:t>
      </w:r>
      <w:r w:rsidR="009A3092" w:rsidRPr="00C133ED">
        <w:rPr>
          <w:szCs w:val="20"/>
        </w:rPr>
        <w:t xml:space="preserve"> </w:t>
      </w:r>
      <w:r w:rsidR="00731C61" w:rsidRPr="00C133ED">
        <w:rPr>
          <w:szCs w:val="20"/>
        </w:rPr>
        <w:t>los más de cuatro años que duró el proceso, el señor Revelles se encontr</w:t>
      </w:r>
      <w:r w:rsidR="00EE1A47">
        <w:rPr>
          <w:szCs w:val="20"/>
        </w:rPr>
        <w:t xml:space="preserve">ó </w:t>
      </w:r>
      <w:r w:rsidR="00731C61" w:rsidRPr="00C133ED">
        <w:rPr>
          <w:szCs w:val="20"/>
        </w:rPr>
        <w:t xml:space="preserve">privado de libertad sin condena, lo que hacía exigible a las autoridades judiciales actuar con especial diligencia y </w:t>
      </w:r>
      <w:r w:rsidR="00E60BAF">
        <w:rPr>
          <w:szCs w:val="20"/>
        </w:rPr>
        <w:t>premura</w:t>
      </w:r>
      <w:r w:rsidR="00224271">
        <w:rPr>
          <w:szCs w:val="20"/>
        </w:rPr>
        <w:t>. Aunado a ello, notó que la duración del proceso excedió los plazos legalmente establecidos, sin que</w:t>
      </w:r>
      <w:r w:rsidR="00224271" w:rsidRPr="00267107">
        <w:t xml:space="preserve"> consta</w:t>
      </w:r>
      <w:r w:rsidR="00224271">
        <w:t>ran</w:t>
      </w:r>
      <w:r w:rsidR="00224271" w:rsidRPr="00267107">
        <w:t xml:space="preserve"> act</w:t>
      </w:r>
      <w:r w:rsidR="00224271">
        <w:t>uaciones</w:t>
      </w:r>
      <w:r w:rsidR="00224271" w:rsidRPr="00267107">
        <w:t xml:space="preserve"> que generasen la necesidad de</w:t>
      </w:r>
      <w:r w:rsidR="00224271">
        <w:t xml:space="preserve"> la</w:t>
      </w:r>
      <w:r w:rsidR="00224271" w:rsidRPr="00267107">
        <w:t xml:space="preserve"> demora</w:t>
      </w:r>
      <w:r w:rsidR="00224271">
        <w:rPr>
          <w:szCs w:val="20"/>
        </w:rPr>
        <w:t>.</w:t>
      </w:r>
    </w:p>
    <w:p w14:paraId="2BAB77E7" w14:textId="77777777" w:rsidR="00C85483" w:rsidRPr="00772791" w:rsidRDefault="00C85483" w:rsidP="004E2889">
      <w:pPr>
        <w:spacing w:line="276" w:lineRule="auto"/>
        <w:rPr>
          <w:b/>
        </w:rPr>
      </w:pPr>
    </w:p>
    <w:p w14:paraId="59A57820" w14:textId="12916635" w:rsidR="00224271" w:rsidRDefault="00367014">
      <w:pPr>
        <w:pStyle w:val="Estilo1"/>
        <w:numPr>
          <w:ilvl w:val="0"/>
          <w:numId w:val="0"/>
        </w:numPr>
        <w:spacing w:after="0" w:line="276" w:lineRule="auto"/>
      </w:pPr>
      <w:r>
        <w:t>R</w:t>
      </w:r>
      <w:r w:rsidRPr="00C137CC">
        <w:t xml:space="preserve">especto </w:t>
      </w:r>
      <w:r w:rsidR="00C85483">
        <w:t>de</w:t>
      </w:r>
      <w:r w:rsidRPr="00C137CC">
        <w:t xml:space="preserve"> todas las </w:t>
      </w:r>
      <w:r>
        <w:t xml:space="preserve">violaciones </w:t>
      </w:r>
      <w:r w:rsidRPr="00C137CC">
        <w:t xml:space="preserve">señaladas, </w:t>
      </w:r>
      <w:r>
        <w:t xml:space="preserve">el Tribunal declaró que </w:t>
      </w:r>
      <w:r w:rsidRPr="00C137CC">
        <w:t>Ecuador incumplió la obligación de respetar los derechos establecida en el artículo 1.1 de la Convención</w:t>
      </w:r>
      <w:r w:rsidR="008C2BA1">
        <w:t xml:space="preserve"> Americana</w:t>
      </w:r>
      <w:r w:rsidRPr="00C137CC">
        <w:t>.</w:t>
      </w:r>
      <w:r>
        <w:t xml:space="preserve"> Además,</w:t>
      </w:r>
      <w:r w:rsidR="00224271" w:rsidRPr="00630E86">
        <w:t xml:space="preserve"> determinó que en relación con la arbitrariedad de la prisión preventiva, la falta de un recurso efectivo para el control judicial de la detención sin </w:t>
      </w:r>
      <w:r w:rsidR="00224271" w:rsidRPr="00630E86">
        <w:lastRenderedPageBreak/>
        <w:t>demora</w:t>
      </w:r>
      <w:r w:rsidR="00287E07">
        <w:t>,</w:t>
      </w:r>
      <w:r w:rsidR="00224271" w:rsidRPr="00630E86">
        <w:t xml:space="preserve"> la utilización de una confesión obtenida bajo coacción y la </w:t>
      </w:r>
      <w:r w:rsidR="00B440BA">
        <w:t>vulneración</w:t>
      </w:r>
      <w:r w:rsidR="00FB701B">
        <w:t xml:space="preserve"> </w:t>
      </w:r>
      <w:r w:rsidR="00224271" w:rsidRPr="00630E86">
        <w:t xml:space="preserve">al principio de presunción de inocencia </w:t>
      </w:r>
      <w:r w:rsidR="00B440BA">
        <w:t xml:space="preserve">al establecerse </w:t>
      </w:r>
      <w:r w:rsidR="00224271" w:rsidRPr="00630E86">
        <w:t>una presunción de culpabilidad, el régimen normativo vigente al momento de los hechos era contrario a la obligación estatal de adoptar disposiciones de derecho interno establecida en el artículo 2 de la Convención</w:t>
      </w:r>
      <w:r w:rsidR="00BF7C58">
        <w:t xml:space="preserve"> Americana</w:t>
      </w:r>
      <w:r w:rsidR="00224271" w:rsidRPr="00630E86">
        <w:t xml:space="preserve">. </w:t>
      </w:r>
      <w:r>
        <w:t xml:space="preserve">Dicho régimen legal ya fue modificado. </w:t>
      </w:r>
    </w:p>
    <w:bookmarkEnd w:id="17"/>
    <w:bookmarkEnd w:id="18"/>
    <w:bookmarkEnd w:id="19"/>
    <w:bookmarkEnd w:id="22"/>
    <w:p w14:paraId="7D8F664B" w14:textId="77777777" w:rsidR="00772791" w:rsidRPr="00C133ED" w:rsidRDefault="00772791" w:rsidP="00C133ED">
      <w:pPr>
        <w:spacing w:line="276" w:lineRule="auto"/>
        <w:jc w:val="center"/>
        <w:rPr>
          <w:b/>
          <w:szCs w:val="20"/>
        </w:rPr>
      </w:pPr>
    </w:p>
    <w:p w14:paraId="3A52CEC0" w14:textId="2AB30DAD" w:rsidR="00731C61" w:rsidRPr="00C133ED" w:rsidRDefault="00731C61" w:rsidP="00630E86">
      <w:pPr>
        <w:pStyle w:val="Default"/>
        <w:numPr>
          <w:ilvl w:val="0"/>
          <w:numId w:val="38"/>
        </w:numPr>
        <w:spacing w:line="276" w:lineRule="auto"/>
        <w:rPr>
          <w:rFonts w:ascii="Verdana" w:hAnsi="Verdana"/>
          <w:b/>
          <w:color w:val="000000" w:themeColor="text1"/>
          <w:spacing w:val="-2"/>
          <w:sz w:val="20"/>
          <w:szCs w:val="20"/>
          <w:lang w:val="es-AR"/>
        </w:rPr>
      </w:pPr>
      <w:r w:rsidRPr="00C133ED">
        <w:rPr>
          <w:rFonts w:ascii="Verdana" w:hAnsi="Verdana"/>
          <w:b/>
          <w:color w:val="000000" w:themeColor="text1"/>
          <w:spacing w:val="-2"/>
          <w:sz w:val="20"/>
          <w:szCs w:val="20"/>
          <w:lang w:val="es-AR"/>
        </w:rPr>
        <w:t>Reparaciones.</w:t>
      </w:r>
    </w:p>
    <w:p w14:paraId="32A8EA06" w14:textId="77777777" w:rsidR="00731C61" w:rsidRPr="00C133ED" w:rsidRDefault="00731C61" w:rsidP="00C133ED">
      <w:pPr>
        <w:pStyle w:val="Default"/>
        <w:spacing w:line="276" w:lineRule="auto"/>
        <w:jc w:val="both"/>
        <w:rPr>
          <w:rFonts w:ascii="Verdana" w:hAnsi="Verdana"/>
          <w:color w:val="000000" w:themeColor="text1"/>
          <w:spacing w:val="-2"/>
          <w:sz w:val="20"/>
          <w:szCs w:val="20"/>
          <w:lang w:val="es-AR"/>
        </w:rPr>
      </w:pPr>
    </w:p>
    <w:p w14:paraId="590EA9D6" w14:textId="01D29DBA" w:rsidR="00731C61" w:rsidRPr="00C133ED" w:rsidRDefault="00287E07" w:rsidP="00C133ED">
      <w:pPr>
        <w:pStyle w:val="Default"/>
        <w:spacing w:line="276" w:lineRule="auto"/>
        <w:jc w:val="both"/>
        <w:rPr>
          <w:rFonts w:ascii="Verdana" w:hAnsi="Verdana"/>
          <w:color w:val="000000" w:themeColor="text1"/>
          <w:spacing w:val="-2"/>
          <w:sz w:val="20"/>
          <w:szCs w:val="20"/>
          <w:lang w:val="es-ES" w:eastAsia="es-CR"/>
        </w:rPr>
      </w:pPr>
      <w:r>
        <w:rPr>
          <w:rFonts w:ascii="Verdana" w:hAnsi="Verdana"/>
          <w:color w:val="000000" w:themeColor="text1"/>
          <w:spacing w:val="-2"/>
          <w:sz w:val="20"/>
          <w:szCs w:val="20"/>
          <w:lang w:val="es-AR"/>
        </w:rPr>
        <w:t>L</w:t>
      </w:r>
      <w:r w:rsidR="00731C61" w:rsidRPr="00C133ED">
        <w:rPr>
          <w:rFonts w:ascii="Verdana" w:hAnsi="Verdana"/>
          <w:color w:val="000000" w:themeColor="text1"/>
          <w:spacing w:val="-2"/>
          <w:sz w:val="20"/>
          <w:szCs w:val="20"/>
          <w:lang w:val="es-AR"/>
        </w:rPr>
        <w:t>a Corte estableció que</w:t>
      </w:r>
      <w:r w:rsidR="00772791">
        <w:rPr>
          <w:rFonts w:ascii="Verdana" w:hAnsi="Verdana"/>
          <w:color w:val="000000" w:themeColor="text1"/>
          <w:spacing w:val="-2"/>
          <w:sz w:val="20"/>
          <w:szCs w:val="20"/>
          <w:lang w:val="es-AR"/>
        </w:rPr>
        <w:t xml:space="preserve"> su Sentencia constituye en sí misma una forma de reparación y, adicionalmente, ordenó al</w:t>
      </w:r>
      <w:r w:rsidR="00731C61" w:rsidRPr="00C133ED">
        <w:rPr>
          <w:rFonts w:ascii="Verdana" w:hAnsi="Verdana"/>
          <w:color w:val="000000" w:themeColor="text1"/>
          <w:spacing w:val="-2"/>
          <w:sz w:val="20"/>
          <w:szCs w:val="20"/>
          <w:lang w:val="es-AR"/>
        </w:rPr>
        <w:t xml:space="preserve"> Estado: i) </w:t>
      </w:r>
      <w:r w:rsidR="00731C61" w:rsidRPr="00C133ED">
        <w:rPr>
          <w:rFonts w:ascii="Verdana" w:hAnsi="Verdana"/>
          <w:color w:val="000000" w:themeColor="text1"/>
          <w:spacing w:val="-2"/>
          <w:sz w:val="20"/>
          <w:szCs w:val="20"/>
          <w:lang w:val="es-PR"/>
        </w:rPr>
        <w:t xml:space="preserve">de acuerdo a su derecho interno, </w:t>
      </w:r>
      <w:r w:rsidR="00731C61" w:rsidRPr="00C133ED">
        <w:rPr>
          <w:rFonts w:ascii="Verdana" w:hAnsi="Verdana"/>
          <w:color w:val="000000" w:themeColor="text1"/>
          <w:spacing w:val="-2"/>
          <w:sz w:val="20"/>
          <w:szCs w:val="20"/>
          <w:lang w:val="es-PR" w:eastAsia="es-CR"/>
        </w:rPr>
        <w:t xml:space="preserve">iniciar y conducir eficazmente, </w:t>
      </w:r>
      <w:r w:rsidR="00731C61" w:rsidRPr="00C133ED">
        <w:rPr>
          <w:rFonts w:ascii="Verdana" w:eastAsia="Times New Roman" w:hAnsi="Verdana"/>
          <w:color w:val="000000" w:themeColor="text1"/>
          <w:spacing w:val="-2"/>
          <w:sz w:val="20"/>
          <w:szCs w:val="20"/>
          <w:lang w:val="es-ES" w:eastAsia="es-CR"/>
        </w:rPr>
        <w:t xml:space="preserve">en un plazo razonable, una investigación de los hechos relacionados con </w:t>
      </w:r>
      <w:r w:rsidR="00731C61" w:rsidRPr="00630E86">
        <w:rPr>
          <w:rFonts w:ascii="Verdana" w:eastAsia="Times New Roman" w:hAnsi="Verdana"/>
          <w:color w:val="000000" w:themeColor="text1"/>
          <w:spacing w:val="-2"/>
          <w:sz w:val="20"/>
          <w:szCs w:val="20"/>
          <w:lang w:val="es-ES" w:eastAsia="es-CR"/>
        </w:rPr>
        <w:t>las violaciones a la integridad personal</w:t>
      </w:r>
      <w:r w:rsidR="00731C61" w:rsidRPr="00C133ED">
        <w:rPr>
          <w:rFonts w:ascii="Verdana" w:eastAsia="Times New Roman" w:hAnsi="Verdana"/>
          <w:color w:val="000000" w:themeColor="text1"/>
          <w:spacing w:val="-2"/>
          <w:sz w:val="20"/>
          <w:szCs w:val="20"/>
          <w:lang w:val="es-ES" w:eastAsia="es-CR"/>
        </w:rPr>
        <w:t xml:space="preserve"> declaradas en la Sentencia; ii) </w:t>
      </w:r>
      <w:r w:rsidR="00731C61" w:rsidRPr="00C133ED">
        <w:rPr>
          <w:rFonts w:ascii="Verdana" w:hAnsi="Verdana"/>
          <w:sz w:val="20"/>
          <w:szCs w:val="20"/>
        </w:rPr>
        <w:t>adoptar</w:t>
      </w:r>
      <w:r w:rsidR="00EE2B5B">
        <w:rPr>
          <w:rFonts w:ascii="Verdana" w:hAnsi="Verdana"/>
          <w:sz w:val="20"/>
          <w:szCs w:val="20"/>
        </w:rPr>
        <w:t xml:space="preserve"> </w:t>
      </w:r>
      <w:r w:rsidR="00731C61" w:rsidRPr="00C133ED">
        <w:rPr>
          <w:rFonts w:ascii="Verdana" w:hAnsi="Verdana"/>
          <w:sz w:val="20"/>
          <w:szCs w:val="20"/>
        </w:rPr>
        <w:t xml:space="preserve">todas las medidas necesarias en el derecho interno para dejar sin efecto las consecuencias de cualquier índole que se derivan del proceso penal seguido contra el señor </w:t>
      </w:r>
      <w:r w:rsidR="00731C61" w:rsidRPr="00C133ED">
        <w:rPr>
          <w:rFonts w:ascii="Verdana" w:eastAsiaTheme="minorHAnsi" w:hAnsi="Verdana"/>
          <w:sz w:val="20"/>
          <w:szCs w:val="20"/>
        </w:rPr>
        <w:t>Revelles</w:t>
      </w:r>
      <w:r w:rsidR="00731C61" w:rsidRPr="00C133ED">
        <w:rPr>
          <w:rFonts w:ascii="Verdana" w:hAnsi="Verdana"/>
          <w:sz w:val="20"/>
          <w:szCs w:val="20"/>
        </w:rPr>
        <w:t xml:space="preserve">; iii) </w:t>
      </w:r>
      <w:r w:rsidR="00731C61" w:rsidRPr="00C133ED">
        <w:rPr>
          <w:rFonts w:ascii="Verdana" w:hAnsi="Verdana"/>
          <w:color w:val="000000" w:themeColor="text1"/>
          <w:spacing w:val="-2"/>
          <w:sz w:val="20"/>
          <w:szCs w:val="20"/>
          <w:lang w:val="es-GT" w:eastAsia="es-ES"/>
        </w:rPr>
        <w:t>publica</w:t>
      </w:r>
      <w:r w:rsidR="00772791">
        <w:rPr>
          <w:rFonts w:ascii="Verdana" w:hAnsi="Verdana"/>
          <w:color w:val="000000" w:themeColor="text1"/>
          <w:spacing w:val="-2"/>
          <w:sz w:val="20"/>
          <w:szCs w:val="20"/>
          <w:lang w:val="es-GT" w:eastAsia="es-ES"/>
        </w:rPr>
        <w:t>r la Sentencia de la Corte Interamericana y su resumen</w:t>
      </w:r>
      <w:r w:rsidR="00772791">
        <w:rPr>
          <w:rFonts w:ascii="Verdana" w:hAnsi="Verdana"/>
          <w:color w:val="000000" w:themeColor="text1"/>
          <w:spacing w:val="-2"/>
          <w:sz w:val="20"/>
          <w:szCs w:val="20"/>
          <w:lang w:val="es-ES" w:eastAsia="es-CR"/>
        </w:rPr>
        <w:t>, y</w:t>
      </w:r>
      <w:r w:rsidR="00731C61" w:rsidRPr="00C133ED">
        <w:rPr>
          <w:rFonts w:ascii="Verdana" w:hAnsi="Verdana"/>
          <w:color w:val="000000" w:themeColor="text1"/>
          <w:spacing w:val="-2"/>
          <w:sz w:val="20"/>
          <w:szCs w:val="20"/>
          <w:lang w:val="es-ES" w:eastAsia="es-CR"/>
        </w:rPr>
        <w:t xml:space="preserve"> iv) </w:t>
      </w:r>
      <w:r w:rsidR="00731C61" w:rsidRPr="00C133ED">
        <w:rPr>
          <w:rFonts w:ascii="Verdana" w:hAnsi="Verdana"/>
          <w:color w:val="000000" w:themeColor="text1"/>
          <w:spacing w:val="-2"/>
          <w:sz w:val="20"/>
          <w:szCs w:val="20"/>
          <w:lang w:val="es-GT" w:eastAsia="es-ES"/>
        </w:rPr>
        <w:t>pagar</w:t>
      </w:r>
      <w:r w:rsidR="00EE2B5B">
        <w:rPr>
          <w:rFonts w:ascii="Verdana" w:hAnsi="Verdana"/>
          <w:color w:val="000000" w:themeColor="text1"/>
          <w:spacing w:val="-2"/>
          <w:sz w:val="20"/>
          <w:szCs w:val="20"/>
          <w:lang w:val="es-GT" w:eastAsia="es-CR"/>
        </w:rPr>
        <w:t xml:space="preserve"> </w:t>
      </w:r>
      <w:r w:rsidR="00731C61" w:rsidRPr="00C133ED">
        <w:rPr>
          <w:rFonts w:ascii="Verdana" w:hAnsi="Verdana"/>
          <w:color w:val="000000" w:themeColor="text1"/>
          <w:spacing w:val="-2"/>
          <w:sz w:val="20"/>
          <w:szCs w:val="20"/>
          <w:lang w:val="es-GT" w:eastAsia="es-CR"/>
        </w:rPr>
        <w:t xml:space="preserve">las cantidades fijadas en la </w:t>
      </w:r>
      <w:r w:rsidR="00772791">
        <w:rPr>
          <w:rFonts w:ascii="Verdana" w:hAnsi="Verdana"/>
          <w:color w:val="000000" w:themeColor="text1"/>
          <w:spacing w:val="-2"/>
          <w:sz w:val="20"/>
          <w:szCs w:val="20"/>
          <w:lang w:val="es-GT" w:eastAsia="es-CR"/>
        </w:rPr>
        <w:t>Sentencia</w:t>
      </w:r>
      <w:r w:rsidR="00731C61" w:rsidRPr="00C133ED">
        <w:rPr>
          <w:rFonts w:ascii="Verdana" w:hAnsi="Verdana"/>
          <w:color w:val="000000" w:themeColor="text1"/>
          <w:spacing w:val="-2"/>
          <w:sz w:val="20"/>
          <w:szCs w:val="20"/>
          <w:lang w:val="es-GT" w:eastAsia="es-CR"/>
        </w:rPr>
        <w:t xml:space="preserve"> por concepto de indemnización por daños materiales e inmateriales y el reintegro de costas y gastos</w:t>
      </w:r>
      <w:r w:rsidR="00731C61" w:rsidRPr="00C133ED">
        <w:rPr>
          <w:rFonts w:ascii="Verdana" w:hAnsi="Verdana"/>
          <w:color w:val="000000" w:themeColor="text1"/>
          <w:spacing w:val="-2"/>
          <w:sz w:val="20"/>
          <w:szCs w:val="20"/>
          <w:lang w:val="es-ES" w:eastAsia="es-CR"/>
        </w:rPr>
        <w:t xml:space="preserve">. </w:t>
      </w:r>
    </w:p>
    <w:p w14:paraId="22965395" w14:textId="77777777" w:rsidR="00731C61" w:rsidRDefault="00731C61" w:rsidP="00C133ED">
      <w:pPr>
        <w:pStyle w:val="Default"/>
        <w:spacing w:line="276" w:lineRule="auto"/>
        <w:jc w:val="both"/>
        <w:rPr>
          <w:rFonts w:ascii="Verdana" w:hAnsi="Verdana"/>
          <w:color w:val="000000" w:themeColor="text1"/>
          <w:spacing w:val="-2"/>
          <w:sz w:val="20"/>
          <w:szCs w:val="20"/>
          <w:lang w:val="es-ES" w:eastAsia="es-CR"/>
        </w:rPr>
      </w:pPr>
    </w:p>
    <w:p w14:paraId="4115232A" w14:textId="77777777" w:rsidR="001E62E1" w:rsidRDefault="001E62E1" w:rsidP="001E62E1">
      <w:pPr>
        <w:pStyle w:val="Default"/>
        <w:spacing w:line="276" w:lineRule="auto"/>
        <w:jc w:val="both"/>
        <w:rPr>
          <w:rFonts w:ascii="Verdana" w:hAnsi="Verdana"/>
          <w:color w:val="000000" w:themeColor="text1"/>
          <w:spacing w:val="-2"/>
          <w:sz w:val="20"/>
          <w:szCs w:val="20"/>
          <w:lang w:val="es-ES" w:eastAsia="es-CR"/>
        </w:rPr>
      </w:pPr>
      <w:r w:rsidRPr="00A66CF7">
        <w:rPr>
          <w:rFonts w:ascii="Verdana" w:hAnsi="Verdana"/>
          <w:color w:val="000000" w:themeColor="text1"/>
          <w:spacing w:val="-2"/>
          <w:sz w:val="20"/>
          <w:szCs w:val="20"/>
          <w:lang w:val="es-ES" w:eastAsia="es-CR"/>
        </w:rPr>
        <w:t>El Juez Eduardo Vio Grossi dio a conocer a la Corte su voto individual concurrente.</w:t>
      </w:r>
    </w:p>
    <w:p w14:paraId="37416CF1" w14:textId="77777777" w:rsidR="001E62E1" w:rsidRPr="00C133ED" w:rsidRDefault="001E62E1" w:rsidP="00C133ED">
      <w:pPr>
        <w:pStyle w:val="Default"/>
        <w:spacing w:line="276" w:lineRule="auto"/>
        <w:jc w:val="both"/>
        <w:rPr>
          <w:rFonts w:ascii="Verdana" w:hAnsi="Verdana"/>
          <w:color w:val="000000" w:themeColor="text1"/>
          <w:spacing w:val="-2"/>
          <w:sz w:val="20"/>
          <w:szCs w:val="20"/>
          <w:lang w:val="es-ES" w:eastAsia="es-CR"/>
        </w:rPr>
      </w:pPr>
    </w:p>
    <w:p w14:paraId="7C1130A0" w14:textId="60C3587F" w:rsidR="00731C61" w:rsidRPr="00C133ED" w:rsidRDefault="00731C61" w:rsidP="00C133ED">
      <w:pPr>
        <w:pStyle w:val="Default"/>
        <w:spacing w:line="276" w:lineRule="auto"/>
        <w:jc w:val="center"/>
        <w:rPr>
          <w:rFonts w:ascii="Verdana" w:hAnsi="Verdana"/>
          <w:strike/>
          <w:color w:val="000000" w:themeColor="text1"/>
          <w:spacing w:val="-2"/>
          <w:sz w:val="20"/>
          <w:szCs w:val="20"/>
          <w:lang w:val="es-ES" w:eastAsia="es-CR"/>
        </w:rPr>
      </w:pPr>
      <w:r w:rsidRPr="00C133ED">
        <w:rPr>
          <w:rFonts w:ascii="Verdana" w:hAnsi="Verdana"/>
          <w:strike/>
          <w:color w:val="000000" w:themeColor="text1"/>
          <w:spacing w:val="-2"/>
          <w:sz w:val="20"/>
          <w:szCs w:val="20"/>
          <w:lang w:val="es-ES" w:eastAsia="es-CR"/>
        </w:rPr>
        <w:t>----</w:t>
      </w:r>
    </w:p>
    <w:p w14:paraId="3A835E7D" w14:textId="77777777" w:rsidR="00731C61" w:rsidRPr="00C133ED" w:rsidRDefault="00731C61" w:rsidP="00C133ED">
      <w:pPr>
        <w:pStyle w:val="Default"/>
        <w:spacing w:line="276" w:lineRule="auto"/>
        <w:jc w:val="both"/>
        <w:rPr>
          <w:rFonts w:ascii="Verdana" w:hAnsi="Verdana"/>
          <w:color w:val="000000" w:themeColor="text1"/>
          <w:spacing w:val="-2"/>
          <w:sz w:val="20"/>
          <w:szCs w:val="20"/>
          <w:lang w:val="es-AR"/>
        </w:rPr>
      </w:pPr>
    </w:p>
    <w:p w14:paraId="5F508AB7" w14:textId="658B3057" w:rsidR="00731C61" w:rsidRDefault="00731C61" w:rsidP="00D305AD">
      <w:pPr>
        <w:pStyle w:val="Default"/>
        <w:spacing w:line="276" w:lineRule="auto"/>
        <w:jc w:val="both"/>
        <w:rPr>
          <w:rFonts w:ascii="Verdana" w:hAnsi="Verdana"/>
          <w:color w:val="000000" w:themeColor="text1"/>
          <w:spacing w:val="-2"/>
          <w:sz w:val="20"/>
          <w:szCs w:val="20"/>
          <w:lang w:val="es-ES" w:eastAsia="es-CR"/>
        </w:rPr>
      </w:pPr>
      <w:r w:rsidRPr="00BF7C58">
        <w:rPr>
          <w:rFonts w:ascii="Verdana" w:hAnsi="Verdana"/>
          <w:color w:val="000000" w:themeColor="text1"/>
          <w:spacing w:val="-2"/>
          <w:sz w:val="20"/>
          <w:szCs w:val="20"/>
          <w:lang w:val="es-ES" w:eastAsia="es-CR"/>
        </w:rPr>
        <w:t xml:space="preserve">La Corte supervisará el cumplimiento íntegro de esta Sentencia, en ejercicio de sus </w:t>
      </w:r>
      <w:r w:rsidRPr="00BF7C58">
        <w:rPr>
          <w:rFonts w:ascii="Verdana" w:hAnsi="Verdana"/>
          <w:color w:val="000000" w:themeColor="text1"/>
          <w:spacing w:val="-2"/>
          <w:sz w:val="20"/>
          <w:szCs w:val="20"/>
          <w:lang w:val="es-ES_tradnl"/>
        </w:rPr>
        <w:t>atribuciones</w:t>
      </w:r>
      <w:r w:rsidRPr="00BF7C58">
        <w:rPr>
          <w:rFonts w:ascii="Verdana" w:hAnsi="Verdana"/>
          <w:color w:val="000000" w:themeColor="text1"/>
          <w:spacing w:val="-2"/>
          <w:sz w:val="20"/>
          <w:szCs w:val="20"/>
          <w:lang w:val="es-ES" w:eastAsia="es-CR"/>
        </w:rPr>
        <w:t xml:space="preserve"> y en cumplimiento de sus deberes conforme a la Convención Americana sobre Derechos Humanos, y dará por concluido el presente caso una vez que el Estado haya dado cabal cumplimiento a lo dispuesto en la misma.</w:t>
      </w:r>
    </w:p>
    <w:p w14:paraId="7916370B" w14:textId="77777777" w:rsidR="00E55504" w:rsidRDefault="00E55504" w:rsidP="00D305AD">
      <w:pPr>
        <w:pStyle w:val="Default"/>
        <w:spacing w:line="276" w:lineRule="auto"/>
        <w:jc w:val="both"/>
        <w:rPr>
          <w:rFonts w:ascii="Verdana" w:hAnsi="Verdana"/>
          <w:sz w:val="20"/>
          <w:szCs w:val="20"/>
        </w:rPr>
      </w:pPr>
    </w:p>
    <w:p w14:paraId="0F078DD0" w14:textId="22C16538" w:rsidR="00E55504" w:rsidRPr="00BF7C58" w:rsidRDefault="00E55504" w:rsidP="00D305AD">
      <w:pPr>
        <w:pStyle w:val="Default"/>
        <w:spacing w:line="276" w:lineRule="auto"/>
        <w:jc w:val="both"/>
        <w:rPr>
          <w:rFonts w:ascii="Verdana" w:hAnsi="Verdana"/>
          <w:color w:val="000000" w:themeColor="text1"/>
          <w:spacing w:val="-2"/>
          <w:sz w:val="20"/>
          <w:szCs w:val="20"/>
          <w:lang w:val="es-AR"/>
        </w:rPr>
      </w:pPr>
      <w:r w:rsidRPr="00A66CF7">
        <w:rPr>
          <w:rFonts w:ascii="Verdana" w:hAnsi="Verdana"/>
          <w:sz w:val="20"/>
          <w:szCs w:val="20"/>
        </w:rPr>
        <w:t>El texto íntegro de la Sentencia puede consultarse en el siguiente enlace:</w:t>
      </w:r>
      <w:r w:rsidR="00AD4C9A">
        <w:rPr>
          <w:rFonts w:ascii="Verdana" w:hAnsi="Verdana"/>
          <w:sz w:val="20"/>
          <w:szCs w:val="20"/>
        </w:rPr>
        <w:t xml:space="preserve"> </w:t>
      </w:r>
      <w:hyperlink r:id="rId9" w:history="1">
        <w:r w:rsidR="00AD4C9A" w:rsidRPr="0069066C">
          <w:rPr>
            <w:rStyle w:val="Hyperlink"/>
          </w:rPr>
          <w:t>http://www.corteidh.or.cr/casos.cfm</w:t>
        </w:r>
      </w:hyperlink>
    </w:p>
    <w:sectPr w:rsidR="00E55504" w:rsidRPr="00BF7C58" w:rsidSect="004E2889">
      <w:headerReference w:type="default" r:id="rId10"/>
      <w:footnotePr>
        <w:numRestart w:val="eachSect"/>
      </w:footnotePr>
      <w:pgSz w:w="12240" w:h="15840"/>
      <w:pgMar w:top="1418" w:right="1530" w:bottom="1418"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A1519" w14:textId="77777777" w:rsidR="001B0A3B" w:rsidRDefault="001B0A3B" w:rsidP="009C25DE">
      <w:r>
        <w:separator/>
      </w:r>
    </w:p>
  </w:endnote>
  <w:endnote w:type="continuationSeparator" w:id="0">
    <w:p w14:paraId="388F0BC7" w14:textId="77777777" w:rsidR="001B0A3B" w:rsidRDefault="001B0A3B" w:rsidP="009C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1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413D2" w14:textId="77777777" w:rsidR="001B0A3B" w:rsidRDefault="001B0A3B" w:rsidP="009C25DE">
      <w:r>
        <w:separator/>
      </w:r>
    </w:p>
  </w:footnote>
  <w:footnote w:type="continuationSeparator" w:id="0">
    <w:p w14:paraId="15C81635" w14:textId="77777777" w:rsidR="001B0A3B" w:rsidRDefault="001B0A3B" w:rsidP="009C25DE">
      <w:r>
        <w:continuationSeparator/>
      </w:r>
    </w:p>
  </w:footnote>
  <w:footnote w:id="1">
    <w:p w14:paraId="3700551A" w14:textId="3C8D79DA" w:rsidR="00772791" w:rsidRPr="00630E86" w:rsidRDefault="00772791" w:rsidP="00630E86">
      <w:pPr>
        <w:tabs>
          <w:tab w:val="left" w:pos="567"/>
          <w:tab w:val="left" w:pos="1134"/>
        </w:tabs>
        <w:ind w:right="29"/>
        <w:rPr>
          <w:sz w:val="16"/>
          <w:szCs w:val="16"/>
          <w:lang w:val="es-CR"/>
        </w:rPr>
      </w:pPr>
      <w:r w:rsidRPr="00630E86">
        <w:rPr>
          <w:rStyle w:val="FootnoteReference"/>
          <w:sz w:val="16"/>
          <w:szCs w:val="16"/>
        </w:rPr>
        <w:t>⃰</w:t>
      </w:r>
      <w:r w:rsidRPr="00630E86">
        <w:rPr>
          <w:sz w:val="16"/>
          <w:szCs w:val="16"/>
        </w:rPr>
        <w:t xml:space="preserve">Integrada por los siguientes Jueces; </w:t>
      </w:r>
      <w:r w:rsidRPr="00630E86">
        <w:rPr>
          <w:sz w:val="16"/>
          <w:szCs w:val="16"/>
          <w:lang w:val="pt-PT"/>
        </w:rPr>
        <w:t>Roberto F. Caldas, Presidente;</w:t>
      </w:r>
      <w:r w:rsidR="00DF5F2C">
        <w:rPr>
          <w:sz w:val="16"/>
          <w:szCs w:val="16"/>
          <w:lang w:val="pt-PT"/>
        </w:rPr>
        <w:t xml:space="preserve"> </w:t>
      </w:r>
      <w:r w:rsidRPr="00630E86">
        <w:rPr>
          <w:sz w:val="16"/>
          <w:szCs w:val="16"/>
          <w:lang w:val="pt-PT"/>
        </w:rPr>
        <w:t xml:space="preserve">Eduardo Ferrer Mac-Gregor Poisot, Vicepresidente; </w:t>
      </w:r>
      <w:r w:rsidRPr="00630E86">
        <w:rPr>
          <w:sz w:val="16"/>
          <w:szCs w:val="16"/>
          <w:lang w:val="es-CR"/>
        </w:rPr>
        <w:t xml:space="preserve">Eduardo Vio Grossi, Juez; Humberto Antonio Sierra Porto, Juez; Elizabeth Odio Benito, Jueza, y Eugenio Raúl Zaffaroni, Juez. Presentes, además, presentes además, Pablo Saavedra Alessandri, Secretario, y Emilia Segares Rodríguez, Secretaria Adjunta. </w:t>
      </w:r>
      <w:r w:rsidRPr="00630E86">
        <w:rPr>
          <w:rFonts w:cs="Microsoft Sans Serif"/>
          <w:spacing w:val="-4"/>
          <w:sz w:val="16"/>
          <w:szCs w:val="16"/>
          <w:lang w:val="es-PR"/>
        </w:rPr>
        <w:t>El Juez L. Patricio Pazmiño Freire, de nacionalidad ecuatoriana,</w:t>
      </w:r>
      <w:r w:rsidRPr="00630E86">
        <w:rPr>
          <w:sz w:val="16"/>
          <w:szCs w:val="16"/>
        </w:rPr>
        <w:t xml:space="preserve"> no participó en el conocimiento y deliberación del presente caso, de conformidad con lo dispuesto en el artículo 19.1 del Reglamento de la Corte</w:t>
      </w:r>
      <w:r w:rsidRPr="00630E86">
        <w:rPr>
          <w:rFonts w:cs="Microsoft Sans Serif"/>
          <w:spacing w:val="-4"/>
          <w:sz w:val="16"/>
          <w:szCs w:val="16"/>
          <w:lang w:val="es-PR"/>
        </w:rPr>
        <w:t>.</w:t>
      </w:r>
    </w:p>
    <w:p w14:paraId="0E359C2E" w14:textId="7D69D00D" w:rsidR="00772791" w:rsidRPr="00630E86" w:rsidRDefault="00772791">
      <w:pPr>
        <w:pStyle w:val="FootnoteText"/>
        <w:rPr>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44636"/>
      <w:docPartObj>
        <w:docPartGallery w:val="Page Numbers (Top of Page)"/>
        <w:docPartUnique/>
      </w:docPartObj>
    </w:sdtPr>
    <w:sdtEndPr>
      <w:rPr>
        <w:noProof/>
      </w:rPr>
    </w:sdtEndPr>
    <w:sdtContent>
      <w:p w14:paraId="6BD42A38" w14:textId="77777777" w:rsidR="00DD19C2" w:rsidRDefault="00DD19C2">
        <w:pPr>
          <w:pStyle w:val="Header"/>
          <w:jc w:val="center"/>
        </w:pPr>
        <w:r>
          <w:fldChar w:fldCharType="begin"/>
        </w:r>
        <w:r>
          <w:instrText xml:space="preserve"> PAGE   \* MERGEFORMAT </w:instrText>
        </w:r>
        <w:r>
          <w:fldChar w:fldCharType="separate"/>
        </w:r>
        <w:r w:rsidR="00080C2D">
          <w:rPr>
            <w:noProof/>
          </w:rPr>
          <w:t>2</w:t>
        </w:r>
        <w:r>
          <w:rPr>
            <w:noProof/>
          </w:rPr>
          <w:fldChar w:fldCharType="end"/>
        </w:r>
      </w:p>
    </w:sdtContent>
  </w:sdt>
  <w:p w14:paraId="45648893" w14:textId="77777777" w:rsidR="00DD19C2" w:rsidRPr="00875BAD" w:rsidRDefault="00DD19C2">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2E0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647D26"/>
    <w:multiLevelType w:val="hybridMultilevel"/>
    <w:tmpl w:val="64E647E8"/>
    <w:lvl w:ilvl="0" w:tplc="E070AB62">
      <w:start w:val="10"/>
      <w:numFmt w:val="decimal"/>
      <w:lvlText w:val="%1."/>
      <w:lvlJc w:val="lef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nsid w:val="21074265"/>
    <w:multiLevelType w:val="hybridMultilevel"/>
    <w:tmpl w:val="E82EC1DE"/>
    <w:lvl w:ilvl="0" w:tplc="F24620B8">
      <w:start w:val="1"/>
      <w:numFmt w:val="upperLetter"/>
      <w:lvlText w:val="%1)"/>
      <w:lvlJc w:val="left"/>
      <w:pPr>
        <w:ind w:left="1350" w:hanging="360"/>
      </w:pPr>
      <w:rPr>
        <w:b/>
        <w:i/>
      </w:rPr>
    </w:lvl>
    <w:lvl w:ilvl="1" w:tplc="D974E35A">
      <w:start w:val="1"/>
      <w:numFmt w:val="decimal"/>
      <w:lvlText w:val="%2."/>
      <w:lvlJc w:val="left"/>
      <w:pPr>
        <w:tabs>
          <w:tab w:val="num" w:pos="1440"/>
        </w:tabs>
        <w:ind w:left="1440" w:hanging="360"/>
      </w:pPr>
      <w:rPr>
        <w:rFonts w:ascii="Verdana" w:hAnsi="Verdana" w:hint="default"/>
        <w:b w:val="0"/>
        <w:sz w:val="20"/>
        <w:szCs w:val="20"/>
      </w:r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
    <w:nsid w:val="21C774C4"/>
    <w:multiLevelType w:val="hybridMultilevel"/>
    <w:tmpl w:val="775CA812"/>
    <w:lvl w:ilvl="0" w:tplc="A72AA14E">
      <w:start w:val="8"/>
      <w:numFmt w:val="decimal"/>
      <w:lvlText w:val="%1."/>
      <w:lvlJc w:val="left"/>
      <w:pPr>
        <w:ind w:left="36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424D4"/>
    <w:multiLevelType w:val="hybridMultilevel"/>
    <w:tmpl w:val="FB78D20C"/>
    <w:lvl w:ilvl="0" w:tplc="A88ECE92">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4171C51"/>
    <w:multiLevelType w:val="hybridMultilevel"/>
    <w:tmpl w:val="F470372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34D76B39"/>
    <w:multiLevelType w:val="hybridMultilevel"/>
    <w:tmpl w:val="20B07E40"/>
    <w:lvl w:ilvl="0" w:tplc="D3FC1FEE">
      <w:start w:val="1"/>
      <w:numFmt w:val="upperLetter"/>
      <w:pStyle w:val="Estilo5"/>
      <w:lvlText w:val="%1."/>
      <w:lvlJc w:val="left"/>
      <w:pPr>
        <w:ind w:left="360" w:hanging="360"/>
      </w:pPr>
      <w:rPr>
        <w:rFonts w:cs="Times New Roman"/>
        <w:b/>
        <w:bCs w:val="0"/>
        <w:i/>
        <w:iCs w:val="0"/>
        <w:caps w:val="0"/>
        <w:smallCaps w:val="0"/>
        <w:strike w:val="0"/>
        <w:dstrike w:val="0"/>
        <w:noProof w:val="0"/>
        <w:vanish w:val="0"/>
        <w:spacing w:val="0"/>
        <w:kern w:val="0"/>
        <w:position w:val="0"/>
        <w:u w:val="none"/>
        <w:vertAlign w:val="baseline"/>
        <w:em w:val="no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nsid w:val="36E65998"/>
    <w:multiLevelType w:val="hybridMultilevel"/>
    <w:tmpl w:val="B640699E"/>
    <w:lvl w:ilvl="0" w:tplc="4F96C1C0">
      <w:start w:val="1"/>
      <w:numFmt w:val="decimal"/>
      <w:lvlText w:val="%1."/>
      <w:lvlJc w:val="left"/>
      <w:pPr>
        <w:ind w:left="360" w:hanging="360"/>
      </w:pPr>
      <w:rPr>
        <w:rFonts w:hint="default"/>
        <w:b w:val="0"/>
        <w:i w:val="0"/>
        <w:sz w:val="20"/>
        <w:szCs w:val="20"/>
        <w:lang w:val="es-ES_tradnl"/>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nsid w:val="36EA6D22"/>
    <w:multiLevelType w:val="hybridMultilevel"/>
    <w:tmpl w:val="1032A094"/>
    <w:lvl w:ilvl="0" w:tplc="DDB40542">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0576A"/>
    <w:multiLevelType w:val="hybridMultilevel"/>
    <w:tmpl w:val="979CCE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46A9027B"/>
    <w:multiLevelType w:val="hybridMultilevel"/>
    <w:tmpl w:val="C4E4E98E"/>
    <w:lvl w:ilvl="0" w:tplc="13A62F84">
      <w:start w:val="1"/>
      <w:numFmt w:val="bullet"/>
      <w:lvlText w:val=""/>
      <w:lvlJc w:val="left"/>
      <w:pPr>
        <w:ind w:left="720" w:hanging="360"/>
      </w:pPr>
      <w:rPr>
        <w:rFonts w:ascii="Symbol" w:hAnsi="Symbol" w:hint="default"/>
      </w:rPr>
    </w:lvl>
    <w:lvl w:ilvl="1" w:tplc="9C46D43E">
      <w:start w:val="1"/>
      <w:numFmt w:val="bullet"/>
      <w:pStyle w:val="Estilo3"/>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46E44993"/>
    <w:multiLevelType w:val="hybridMultilevel"/>
    <w:tmpl w:val="EDECFDB2"/>
    <w:lvl w:ilvl="0" w:tplc="5798D5E2">
      <w:start w:val="1"/>
      <w:numFmt w:val="bullet"/>
      <w:lvlText w:val="-"/>
      <w:lvlJc w:val="left"/>
      <w:pPr>
        <w:ind w:left="990" w:hanging="360"/>
      </w:pPr>
      <w:rPr>
        <w:rFonts w:ascii="Verdana" w:eastAsia="Times New Roman" w:hAnsi="Verdan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6FC69F0"/>
    <w:multiLevelType w:val="hybridMultilevel"/>
    <w:tmpl w:val="B22A79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C3A1D63"/>
    <w:multiLevelType w:val="hybridMultilevel"/>
    <w:tmpl w:val="353A5622"/>
    <w:lvl w:ilvl="0" w:tplc="5066D4C2">
      <w:start w:val="5"/>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E62E8"/>
    <w:multiLevelType w:val="hybridMultilevel"/>
    <w:tmpl w:val="3126CA36"/>
    <w:lvl w:ilvl="0" w:tplc="A0BE03B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E4E9C"/>
    <w:multiLevelType w:val="hybridMultilevel"/>
    <w:tmpl w:val="E15C42DC"/>
    <w:lvl w:ilvl="0" w:tplc="8888356A">
      <w:start w:val="2"/>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F761F"/>
    <w:multiLevelType w:val="hybridMultilevel"/>
    <w:tmpl w:val="9F5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B0E56"/>
    <w:multiLevelType w:val="hybridMultilevel"/>
    <w:tmpl w:val="EBDABB00"/>
    <w:lvl w:ilvl="0" w:tplc="140A0015">
      <w:start w:val="1"/>
      <w:numFmt w:val="upperLetter"/>
      <w:lvlText w:val="%1."/>
      <w:lvlJc w:val="left"/>
      <w:pPr>
        <w:ind w:left="63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68B2CD7"/>
    <w:multiLevelType w:val="hybridMultilevel"/>
    <w:tmpl w:val="5FE2CEF4"/>
    <w:lvl w:ilvl="0" w:tplc="0310D6AC">
      <w:start w:val="1"/>
      <w:numFmt w:val="upperLetter"/>
      <w:lvlText w:val="%1."/>
      <w:lvlJc w:val="left"/>
      <w:pPr>
        <w:ind w:left="1287" w:hanging="360"/>
      </w:pPr>
      <w:rPr>
        <w:b/>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05A6F5C"/>
    <w:multiLevelType w:val="hybridMultilevel"/>
    <w:tmpl w:val="3D7C19E6"/>
    <w:lvl w:ilvl="0" w:tplc="ED56A582">
      <w:start w:val="1"/>
      <w:numFmt w:val="decimal"/>
      <w:pStyle w:val="Numberedparagraphs"/>
      <w:lvlText w:val="%1."/>
      <w:lvlJc w:val="left"/>
      <w:pPr>
        <w:tabs>
          <w:tab w:val="num" w:pos="720"/>
        </w:tabs>
        <w:ind w:left="0" w:firstLine="0"/>
      </w:pPr>
      <w:rPr>
        <w:rFonts w:hint="default"/>
        <w:b w:val="0"/>
        <w:i w:val="0"/>
        <w:color w:val="auto"/>
        <w:sz w:val="20"/>
        <w:szCs w:val="20"/>
        <w:lang w:val="es-ES_tradnl"/>
      </w:rPr>
    </w:lvl>
    <w:lvl w:ilvl="1" w:tplc="140A0019">
      <w:start w:val="7"/>
      <w:numFmt w:val="decimal"/>
      <w:lvlText w:val="%2."/>
      <w:lvlJc w:val="left"/>
      <w:pPr>
        <w:ind w:left="2160" w:hanging="360"/>
      </w:pPr>
      <w:rPr>
        <w:rFonts w:hint="default"/>
      </w:r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nsid w:val="7AE3297D"/>
    <w:multiLevelType w:val="hybridMultilevel"/>
    <w:tmpl w:val="DF903A4C"/>
    <w:lvl w:ilvl="0" w:tplc="C57E2C24">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abstractNum w:abstractNumId="22">
    <w:nsid w:val="7DA74661"/>
    <w:multiLevelType w:val="hybridMultilevel"/>
    <w:tmpl w:val="2F8466C6"/>
    <w:lvl w:ilvl="0" w:tplc="E94CC1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19"/>
  </w:num>
  <w:num w:numId="5">
    <w:abstractNumId w:val="0"/>
  </w:num>
  <w:num w:numId="6">
    <w:abstractNumId w:val="7"/>
  </w:num>
  <w:num w:numId="7">
    <w:abstractNumId w:val="12"/>
  </w:num>
  <w:num w:numId="8">
    <w:abstractNumId w:val="9"/>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7"/>
  </w:num>
  <w:num w:numId="17">
    <w:abstractNumId w:val="13"/>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1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DE"/>
    <w:rsid w:val="0001517A"/>
    <w:rsid w:val="000275E3"/>
    <w:rsid w:val="000322D2"/>
    <w:rsid w:val="00036688"/>
    <w:rsid w:val="00057CB0"/>
    <w:rsid w:val="00062F58"/>
    <w:rsid w:val="000742D5"/>
    <w:rsid w:val="0008044B"/>
    <w:rsid w:val="00080C2D"/>
    <w:rsid w:val="00085E95"/>
    <w:rsid w:val="00096DFB"/>
    <w:rsid w:val="000A0F6A"/>
    <w:rsid w:val="000A3CE5"/>
    <w:rsid w:val="000A7EED"/>
    <w:rsid w:val="000B3422"/>
    <w:rsid w:val="000C207E"/>
    <w:rsid w:val="000C4F90"/>
    <w:rsid w:val="000D0FA7"/>
    <w:rsid w:val="000D32E0"/>
    <w:rsid w:val="000D6907"/>
    <w:rsid w:val="000E0380"/>
    <w:rsid w:val="000E44BB"/>
    <w:rsid w:val="00102A76"/>
    <w:rsid w:val="0010633E"/>
    <w:rsid w:val="00110446"/>
    <w:rsid w:val="00110E57"/>
    <w:rsid w:val="001341AE"/>
    <w:rsid w:val="0014041E"/>
    <w:rsid w:val="00142526"/>
    <w:rsid w:val="0016347A"/>
    <w:rsid w:val="0016468E"/>
    <w:rsid w:val="001772DE"/>
    <w:rsid w:val="001825C4"/>
    <w:rsid w:val="00197110"/>
    <w:rsid w:val="001A17CE"/>
    <w:rsid w:val="001A1D70"/>
    <w:rsid w:val="001A54C2"/>
    <w:rsid w:val="001B0A3B"/>
    <w:rsid w:val="001B7619"/>
    <w:rsid w:val="001C187F"/>
    <w:rsid w:val="001C4EE3"/>
    <w:rsid w:val="001D3579"/>
    <w:rsid w:val="001D62D3"/>
    <w:rsid w:val="001E5C5D"/>
    <w:rsid w:val="001E62E1"/>
    <w:rsid w:val="0020312E"/>
    <w:rsid w:val="00205193"/>
    <w:rsid w:val="00207A6F"/>
    <w:rsid w:val="00212488"/>
    <w:rsid w:val="00224271"/>
    <w:rsid w:val="00227C78"/>
    <w:rsid w:val="0023351E"/>
    <w:rsid w:val="002374E9"/>
    <w:rsid w:val="00242D6C"/>
    <w:rsid w:val="0024508A"/>
    <w:rsid w:val="00246DB5"/>
    <w:rsid w:val="00247277"/>
    <w:rsid w:val="00251A7C"/>
    <w:rsid w:val="00255B25"/>
    <w:rsid w:val="00267107"/>
    <w:rsid w:val="00267379"/>
    <w:rsid w:val="002808AE"/>
    <w:rsid w:val="00287E07"/>
    <w:rsid w:val="00292577"/>
    <w:rsid w:val="002938A2"/>
    <w:rsid w:val="00294723"/>
    <w:rsid w:val="00297597"/>
    <w:rsid w:val="002B1C32"/>
    <w:rsid w:val="002D22E9"/>
    <w:rsid w:val="002E0726"/>
    <w:rsid w:val="002E0904"/>
    <w:rsid w:val="002E159C"/>
    <w:rsid w:val="002F6305"/>
    <w:rsid w:val="00302F9A"/>
    <w:rsid w:val="003130F0"/>
    <w:rsid w:val="00341530"/>
    <w:rsid w:val="00345DF4"/>
    <w:rsid w:val="00355503"/>
    <w:rsid w:val="003641FE"/>
    <w:rsid w:val="00367014"/>
    <w:rsid w:val="00371FA8"/>
    <w:rsid w:val="00385EFE"/>
    <w:rsid w:val="00397603"/>
    <w:rsid w:val="003B3742"/>
    <w:rsid w:val="003C206C"/>
    <w:rsid w:val="003C4056"/>
    <w:rsid w:val="003D4876"/>
    <w:rsid w:val="0041446A"/>
    <w:rsid w:val="00416244"/>
    <w:rsid w:val="00420BE0"/>
    <w:rsid w:val="00420EB6"/>
    <w:rsid w:val="00427DB4"/>
    <w:rsid w:val="00430C70"/>
    <w:rsid w:val="00445CFE"/>
    <w:rsid w:val="00446841"/>
    <w:rsid w:val="00447D5D"/>
    <w:rsid w:val="004610C7"/>
    <w:rsid w:val="00473C96"/>
    <w:rsid w:val="00474AFE"/>
    <w:rsid w:val="0048129A"/>
    <w:rsid w:val="00491DBD"/>
    <w:rsid w:val="004A0D7A"/>
    <w:rsid w:val="004A591F"/>
    <w:rsid w:val="004A5ADD"/>
    <w:rsid w:val="004B1009"/>
    <w:rsid w:val="004B3597"/>
    <w:rsid w:val="004C640B"/>
    <w:rsid w:val="004E2889"/>
    <w:rsid w:val="00500836"/>
    <w:rsid w:val="00502A63"/>
    <w:rsid w:val="00503B62"/>
    <w:rsid w:val="0050405C"/>
    <w:rsid w:val="00506D82"/>
    <w:rsid w:val="0051385A"/>
    <w:rsid w:val="00522282"/>
    <w:rsid w:val="00522CAD"/>
    <w:rsid w:val="00523494"/>
    <w:rsid w:val="005322BD"/>
    <w:rsid w:val="0054039D"/>
    <w:rsid w:val="00543E0A"/>
    <w:rsid w:val="005446B9"/>
    <w:rsid w:val="00550FB0"/>
    <w:rsid w:val="00564DE5"/>
    <w:rsid w:val="00570C05"/>
    <w:rsid w:val="00575189"/>
    <w:rsid w:val="005C0970"/>
    <w:rsid w:val="005D11BA"/>
    <w:rsid w:val="005D3CC3"/>
    <w:rsid w:val="005F1DA2"/>
    <w:rsid w:val="005F216F"/>
    <w:rsid w:val="00602E11"/>
    <w:rsid w:val="00604B1F"/>
    <w:rsid w:val="0061092D"/>
    <w:rsid w:val="00621D7D"/>
    <w:rsid w:val="0062292A"/>
    <w:rsid w:val="00625F56"/>
    <w:rsid w:val="00630501"/>
    <w:rsid w:val="00630E86"/>
    <w:rsid w:val="00634B51"/>
    <w:rsid w:val="006471BC"/>
    <w:rsid w:val="006630F4"/>
    <w:rsid w:val="00663D37"/>
    <w:rsid w:val="00682369"/>
    <w:rsid w:val="00682858"/>
    <w:rsid w:val="00690065"/>
    <w:rsid w:val="00694988"/>
    <w:rsid w:val="006A6B6A"/>
    <w:rsid w:val="006B5B58"/>
    <w:rsid w:val="006D1804"/>
    <w:rsid w:val="006D2331"/>
    <w:rsid w:val="006D7883"/>
    <w:rsid w:val="006E2D8C"/>
    <w:rsid w:val="006F0460"/>
    <w:rsid w:val="006F0ACD"/>
    <w:rsid w:val="0070231A"/>
    <w:rsid w:val="007029ED"/>
    <w:rsid w:val="00705B4A"/>
    <w:rsid w:val="00711263"/>
    <w:rsid w:val="00716629"/>
    <w:rsid w:val="00731C61"/>
    <w:rsid w:val="007352C7"/>
    <w:rsid w:val="00736399"/>
    <w:rsid w:val="00736F25"/>
    <w:rsid w:val="00742403"/>
    <w:rsid w:val="00744A96"/>
    <w:rsid w:val="007677AD"/>
    <w:rsid w:val="007714A3"/>
    <w:rsid w:val="00772791"/>
    <w:rsid w:val="00783E29"/>
    <w:rsid w:val="007852FC"/>
    <w:rsid w:val="00795D78"/>
    <w:rsid w:val="007A1ACA"/>
    <w:rsid w:val="007E4ADE"/>
    <w:rsid w:val="007E59BC"/>
    <w:rsid w:val="007F6376"/>
    <w:rsid w:val="0080112C"/>
    <w:rsid w:val="008433EA"/>
    <w:rsid w:val="00852566"/>
    <w:rsid w:val="00857EFF"/>
    <w:rsid w:val="00862C9D"/>
    <w:rsid w:val="00890AD2"/>
    <w:rsid w:val="008960E0"/>
    <w:rsid w:val="008A5395"/>
    <w:rsid w:val="008B60CD"/>
    <w:rsid w:val="008C13A9"/>
    <w:rsid w:val="008C2048"/>
    <w:rsid w:val="008C2BA1"/>
    <w:rsid w:val="008C4647"/>
    <w:rsid w:val="008D137E"/>
    <w:rsid w:val="008E3F0B"/>
    <w:rsid w:val="008F215A"/>
    <w:rsid w:val="009219F4"/>
    <w:rsid w:val="00925079"/>
    <w:rsid w:val="0093380C"/>
    <w:rsid w:val="00946A70"/>
    <w:rsid w:val="00947639"/>
    <w:rsid w:val="00962E5C"/>
    <w:rsid w:val="00964F48"/>
    <w:rsid w:val="00966056"/>
    <w:rsid w:val="00981CD8"/>
    <w:rsid w:val="009821C0"/>
    <w:rsid w:val="00984353"/>
    <w:rsid w:val="00991771"/>
    <w:rsid w:val="009954E4"/>
    <w:rsid w:val="009A3092"/>
    <w:rsid w:val="009A6D95"/>
    <w:rsid w:val="009B4D4A"/>
    <w:rsid w:val="009B578C"/>
    <w:rsid w:val="009C1F35"/>
    <w:rsid w:val="009C25DE"/>
    <w:rsid w:val="009C5EA2"/>
    <w:rsid w:val="009E12E4"/>
    <w:rsid w:val="009F16E1"/>
    <w:rsid w:val="009F7695"/>
    <w:rsid w:val="00A17CB0"/>
    <w:rsid w:val="00A30D94"/>
    <w:rsid w:val="00A31BAB"/>
    <w:rsid w:val="00A37CEA"/>
    <w:rsid w:val="00A560A7"/>
    <w:rsid w:val="00A604E3"/>
    <w:rsid w:val="00A66CF7"/>
    <w:rsid w:val="00A71A51"/>
    <w:rsid w:val="00A7660C"/>
    <w:rsid w:val="00AD27A7"/>
    <w:rsid w:val="00AD2A13"/>
    <w:rsid w:val="00AD4C9A"/>
    <w:rsid w:val="00AF37F8"/>
    <w:rsid w:val="00AF5290"/>
    <w:rsid w:val="00AF594C"/>
    <w:rsid w:val="00B30A2B"/>
    <w:rsid w:val="00B36828"/>
    <w:rsid w:val="00B41316"/>
    <w:rsid w:val="00B440BA"/>
    <w:rsid w:val="00B50D3A"/>
    <w:rsid w:val="00B52BA0"/>
    <w:rsid w:val="00B62DB7"/>
    <w:rsid w:val="00B704A1"/>
    <w:rsid w:val="00B71775"/>
    <w:rsid w:val="00B736C8"/>
    <w:rsid w:val="00B84ABA"/>
    <w:rsid w:val="00B93A2A"/>
    <w:rsid w:val="00BA33D7"/>
    <w:rsid w:val="00BA7D8C"/>
    <w:rsid w:val="00BC59A8"/>
    <w:rsid w:val="00BD4C0F"/>
    <w:rsid w:val="00BE76EB"/>
    <w:rsid w:val="00BF4A9D"/>
    <w:rsid w:val="00BF7C58"/>
    <w:rsid w:val="00C11A55"/>
    <w:rsid w:val="00C133ED"/>
    <w:rsid w:val="00C15689"/>
    <w:rsid w:val="00C22489"/>
    <w:rsid w:val="00C31F82"/>
    <w:rsid w:val="00C46FC8"/>
    <w:rsid w:val="00C52D3C"/>
    <w:rsid w:val="00C85483"/>
    <w:rsid w:val="00C876EB"/>
    <w:rsid w:val="00CB0514"/>
    <w:rsid w:val="00CB45B5"/>
    <w:rsid w:val="00CD042D"/>
    <w:rsid w:val="00CF4B86"/>
    <w:rsid w:val="00D0779B"/>
    <w:rsid w:val="00D13449"/>
    <w:rsid w:val="00D17B67"/>
    <w:rsid w:val="00D22DD8"/>
    <w:rsid w:val="00D305AD"/>
    <w:rsid w:val="00D430EC"/>
    <w:rsid w:val="00D72924"/>
    <w:rsid w:val="00D746CE"/>
    <w:rsid w:val="00D90A9C"/>
    <w:rsid w:val="00DA10E8"/>
    <w:rsid w:val="00DB1A64"/>
    <w:rsid w:val="00DB25C7"/>
    <w:rsid w:val="00DC1E5D"/>
    <w:rsid w:val="00DC5F34"/>
    <w:rsid w:val="00DC6993"/>
    <w:rsid w:val="00DD19C2"/>
    <w:rsid w:val="00DD3AF7"/>
    <w:rsid w:val="00DD4470"/>
    <w:rsid w:val="00DD54BC"/>
    <w:rsid w:val="00DD5EF0"/>
    <w:rsid w:val="00DE1CB3"/>
    <w:rsid w:val="00DE4F3D"/>
    <w:rsid w:val="00DF5F2C"/>
    <w:rsid w:val="00E14DDD"/>
    <w:rsid w:val="00E265C9"/>
    <w:rsid w:val="00E27A54"/>
    <w:rsid w:val="00E30A2B"/>
    <w:rsid w:val="00E31B79"/>
    <w:rsid w:val="00E34FC8"/>
    <w:rsid w:val="00E35503"/>
    <w:rsid w:val="00E449FC"/>
    <w:rsid w:val="00E462CD"/>
    <w:rsid w:val="00E51BD9"/>
    <w:rsid w:val="00E55504"/>
    <w:rsid w:val="00E56FC7"/>
    <w:rsid w:val="00E574B0"/>
    <w:rsid w:val="00E60BAF"/>
    <w:rsid w:val="00E63706"/>
    <w:rsid w:val="00E97851"/>
    <w:rsid w:val="00EA32FC"/>
    <w:rsid w:val="00EA3397"/>
    <w:rsid w:val="00EC129A"/>
    <w:rsid w:val="00EC6097"/>
    <w:rsid w:val="00EE1A47"/>
    <w:rsid w:val="00EE2B5B"/>
    <w:rsid w:val="00EE368F"/>
    <w:rsid w:val="00EF7EEC"/>
    <w:rsid w:val="00F02E89"/>
    <w:rsid w:val="00F10FD2"/>
    <w:rsid w:val="00F33109"/>
    <w:rsid w:val="00F35A78"/>
    <w:rsid w:val="00F41891"/>
    <w:rsid w:val="00F46061"/>
    <w:rsid w:val="00F529AD"/>
    <w:rsid w:val="00F67D6C"/>
    <w:rsid w:val="00F757EC"/>
    <w:rsid w:val="00F819EF"/>
    <w:rsid w:val="00F949F1"/>
    <w:rsid w:val="00FA4F04"/>
    <w:rsid w:val="00FB06C9"/>
    <w:rsid w:val="00FB46B5"/>
    <w:rsid w:val="00FB701B"/>
    <w:rsid w:val="00FD5A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DE"/>
    <w:pPr>
      <w:spacing w:after="0" w:line="240" w:lineRule="auto"/>
      <w:jc w:val="both"/>
    </w:pPr>
    <w:rPr>
      <w:rFonts w:ascii="Verdana" w:eastAsia="Calibri" w:hAnsi="Verdana" w:cs="Times New Roman"/>
      <w:sz w:val="20"/>
      <w:lang w:val="es-ES"/>
    </w:rPr>
  </w:style>
  <w:style w:type="paragraph" w:styleId="Heading1">
    <w:name w:val="heading 1"/>
    <w:basedOn w:val="NoSpacing1"/>
    <w:next w:val="Normal"/>
    <w:link w:val="Heading1Char"/>
    <w:uiPriority w:val="9"/>
    <w:qFormat/>
    <w:rsid w:val="009C25DE"/>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uiPriority w:val="9"/>
    <w:qFormat/>
    <w:rsid w:val="009C25DE"/>
    <w:pPr>
      <w:keepNext/>
      <w:keepLines/>
      <w:outlineLvl w:val="1"/>
    </w:pPr>
    <w:rPr>
      <w:rFonts w:eastAsia="Times New Roman"/>
      <w:b/>
      <w:bCs/>
      <w:i/>
      <w:color w:val="000000" w:themeColor="text1"/>
      <w:spacing w:val="-10"/>
      <w:w w:val="90"/>
      <w:szCs w:val="20"/>
      <w:lang w:val="es-CR"/>
    </w:rPr>
  </w:style>
  <w:style w:type="paragraph" w:styleId="Heading3">
    <w:name w:val="heading 3"/>
    <w:basedOn w:val="Normal"/>
    <w:next w:val="Normal"/>
    <w:link w:val="Heading3Char"/>
    <w:uiPriority w:val="9"/>
    <w:qFormat/>
    <w:rsid w:val="009C25DE"/>
    <w:pPr>
      <w:keepNext/>
      <w:ind w:left="567" w:firstLine="3"/>
      <w:outlineLvl w:val="2"/>
    </w:pPr>
    <w:rPr>
      <w:rFonts w:eastAsia="Times New Roman"/>
      <w:b/>
      <w:bCs/>
      <w:color w:val="000000" w:themeColor="text1"/>
      <w:spacing w:val="-10"/>
      <w:w w:val="90"/>
      <w:szCs w:val="20"/>
      <w:lang w:val="es-CR"/>
    </w:rPr>
  </w:style>
  <w:style w:type="paragraph" w:styleId="Heading4">
    <w:name w:val="heading 4"/>
    <w:basedOn w:val="Normal"/>
    <w:next w:val="Normal"/>
    <w:link w:val="Heading4Char"/>
    <w:uiPriority w:val="9"/>
    <w:qFormat/>
    <w:rsid w:val="009C25DE"/>
    <w:pPr>
      <w:keepNext/>
      <w:ind w:left="567"/>
      <w:outlineLvl w:val="3"/>
    </w:pPr>
    <w:rPr>
      <w:rFonts w:eastAsia="Times New Roman"/>
      <w:bCs/>
      <w:i/>
      <w:color w:val="000000" w:themeColor="text1"/>
      <w:spacing w:val="-10"/>
      <w:w w:val="90"/>
      <w:szCs w:val="20"/>
      <w:lang w:val="es-CR"/>
    </w:rPr>
  </w:style>
  <w:style w:type="paragraph" w:styleId="Heading5">
    <w:name w:val="heading 5"/>
    <w:basedOn w:val="Normal"/>
    <w:next w:val="Normal"/>
    <w:link w:val="Heading5Char"/>
    <w:uiPriority w:val="9"/>
    <w:qFormat/>
    <w:rsid w:val="009C25DE"/>
    <w:pPr>
      <w:ind w:left="851"/>
      <w:outlineLvl w:val="4"/>
    </w:pPr>
    <w:rPr>
      <w:rFonts w:eastAsia="Times New Roman"/>
      <w:bCs/>
      <w:i/>
      <w:iCs/>
      <w:color w:val="000000" w:themeColor="text1"/>
      <w:spacing w:val="-10"/>
      <w:w w:val="90"/>
      <w:szCs w:val="20"/>
      <w:lang w:val="es-CR"/>
    </w:rPr>
  </w:style>
  <w:style w:type="paragraph" w:styleId="Heading6">
    <w:name w:val="heading 6"/>
    <w:basedOn w:val="Normal"/>
    <w:next w:val="Normal"/>
    <w:link w:val="Heading6Char"/>
    <w:uiPriority w:val="9"/>
    <w:unhideWhenUsed/>
    <w:qFormat/>
    <w:rsid w:val="009C25DE"/>
    <w:pPr>
      <w:spacing w:before="240" w:after="60"/>
      <w:jc w:val="left"/>
      <w:outlineLvl w:val="5"/>
    </w:pPr>
    <w:rPr>
      <w:rFonts w:ascii="Calibri" w:eastAsia="Times New Roman" w:hAnsi="Calibri"/>
      <w:b/>
      <w:bCs/>
      <w:sz w:val="22"/>
      <w:lang w:val="es-ES_tradnl"/>
    </w:rPr>
  </w:style>
  <w:style w:type="paragraph" w:styleId="Heading7">
    <w:name w:val="heading 7"/>
    <w:basedOn w:val="Normal"/>
    <w:next w:val="Normal"/>
    <w:link w:val="Heading7Char"/>
    <w:uiPriority w:val="9"/>
    <w:semiHidden/>
    <w:unhideWhenUsed/>
    <w:qFormat/>
    <w:rsid w:val="009C25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5DE"/>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9C25DE"/>
    <w:rPr>
      <w:rFonts w:ascii="Verdana" w:eastAsia="Times New Roman" w:hAnsi="Verdana" w:cs="Times New Roman"/>
      <w:b/>
      <w:bCs/>
      <w:i/>
      <w:color w:val="000000" w:themeColor="text1"/>
      <w:spacing w:val="-10"/>
      <w:w w:val="90"/>
      <w:sz w:val="20"/>
      <w:szCs w:val="20"/>
    </w:rPr>
  </w:style>
  <w:style w:type="character" w:customStyle="1" w:styleId="Heading3Char">
    <w:name w:val="Heading 3 Char"/>
    <w:basedOn w:val="DefaultParagraphFont"/>
    <w:link w:val="Heading3"/>
    <w:uiPriority w:val="9"/>
    <w:rsid w:val="009C25DE"/>
    <w:rPr>
      <w:rFonts w:ascii="Verdana" w:eastAsia="Times New Roman" w:hAnsi="Verdana" w:cs="Times New Roman"/>
      <w:b/>
      <w:bCs/>
      <w:color w:val="000000" w:themeColor="text1"/>
      <w:spacing w:val="-10"/>
      <w:w w:val="90"/>
      <w:sz w:val="20"/>
      <w:szCs w:val="20"/>
    </w:rPr>
  </w:style>
  <w:style w:type="character" w:customStyle="1" w:styleId="Heading4Char">
    <w:name w:val="Heading 4 Char"/>
    <w:basedOn w:val="DefaultParagraphFont"/>
    <w:link w:val="Heading4"/>
    <w:uiPriority w:val="9"/>
    <w:rsid w:val="009C25DE"/>
    <w:rPr>
      <w:rFonts w:ascii="Verdana" w:eastAsia="Times New Roman" w:hAnsi="Verdana" w:cs="Times New Roman"/>
      <w:bCs/>
      <w:i/>
      <w:color w:val="000000" w:themeColor="text1"/>
      <w:spacing w:val="-10"/>
      <w:w w:val="90"/>
      <w:sz w:val="20"/>
      <w:szCs w:val="20"/>
    </w:rPr>
  </w:style>
  <w:style w:type="character" w:customStyle="1" w:styleId="Heading5Char">
    <w:name w:val="Heading 5 Char"/>
    <w:basedOn w:val="DefaultParagraphFont"/>
    <w:link w:val="Heading5"/>
    <w:uiPriority w:val="9"/>
    <w:rsid w:val="009C25DE"/>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9C25DE"/>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9C25DE"/>
    <w:rPr>
      <w:rFonts w:asciiTheme="majorHAnsi" w:eastAsiaTheme="majorEastAsia" w:hAnsiTheme="majorHAnsi" w:cstheme="majorBidi"/>
      <w:i/>
      <w:iCs/>
      <w:color w:val="404040" w:themeColor="text1" w:themeTint="BF"/>
      <w:sz w:val="20"/>
      <w:lang w:val="es-ES"/>
    </w:rPr>
  </w:style>
  <w:style w:type="paragraph" w:customStyle="1" w:styleId="NoSpacing1">
    <w:name w:val="No Spacing1"/>
    <w:uiPriority w:val="1"/>
    <w:qFormat/>
    <w:rsid w:val="009C25DE"/>
    <w:pPr>
      <w:spacing w:after="0" w:line="240" w:lineRule="auto"/>
      <w:jc w:val="both"/>
    </w:pPr>
    <w:rPr>
      <w:rFonts w:ascii="Verdana" w:eastAsia="Calibri" w:hAnsi="Verdana" w:cs="Times New Roman"/>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9C25DE"/>
    <w:rPr>
      <w:vertAlign w:val="superscript"/>
    </w:rPr>
  </w:style>
  <w:style w:type="paragraph" w:customStyle="1" w:styleId="citaindirecta">
    <w:name w:val="cita indirecta"/>
    <w:basedOn w:val="Normal"/>
    <w:uiPriority w:val="99"/>
    <w:rsid w:val="009C25DE"/>
    <w:pPr>
      <w:ind w:left="708"/>
    </w:pPr>
    <w:rPr>
      <w:rFonts w:eastAsia="Times New Roman"/>
      <w:szCs w:val="20"/>
      <w:lang w:val="es-ES_tradnl"/>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qFormat/>
    <w:rsid w:val="009C25DE"/>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9C25DE"/>
    <w:rPr>
      <w:rFonts w:ascii="Verdana" w:eastAsia="Times New Roman" w:hAnsi="Verdana" w:cs="Times New Roman"/>
      <w:sz w:val="16"/>
      <w:szCs w:val="20"/>
      <w:lang w:val="es-ES_tradnl"/>
    </w:rPr>
  </w:style>
  <w:style w:type="character" w:customStyle="1" w:styleId="BalloonTextChar">
    <w:name w:val="Balloon Text Char"/>
    <w:basedOn w:val="DefaultParagraphFont"/>
    <w:link w:val="BalloonText"/>
    <w:uiPriority w:val="99"/>
    <w:rsid w:val="009C25DE"/>
    <w:rPr>
      <w:rFonts w:ascii="Tahoma" w:eastAsia="Calibri" w:hAnsi="Tahoma" w:cs="Times New Roman"/>
      <w:sz w:val="16"/>
      <w:szCs w:val="16"/>
      <w:lang w:val="es-ES"/>
    </w:rPr>
  </w:style>
  <w:style w:type="paragraph" w:styleId="BalloonText">
    <w:name w:val="Balloon Text"/>
    <w:basedOn w:val="Normal"/>
    <w:link w:val="BalloonTextChar"/>
    <w:uiPriority w:val="99"/>
    <w:unhideWhenUsed/>
    <w:rsid w:val="009C25DE"/>
    <w:rPr>
      <w:rFonts w:ascii="Tahoma" w:hAnsi="Tahoma"/>
      <w:sz w:val="16"/>
      <w:szCs w:val="16"/>
    </w:rPr>
  </w:style>
  <w:style w:type="character" w:customStyle="1" w:styleId="BalloonTextChar1">
    <w:name w:val="Balloon Text Char1"/>
    <w:basedOn w:val="DefaultParagraphFont"/>
    <w:uiPriority w:val="99"/>
    <w:semiHidden/>
    <w:rsid w:val="009C25DE"/>
    <w:rPr>
      <w:rFonts w:ascii="Tahoma" w:eastAsia="Calibri" w:hAnsi="Tahoma" w:cs="Tahoma"/>
      <w:sz w:val="16"/>
      <w:szCs w:val="16"/>
      <w:lang w:val="es-ES"/>
    </w:rPr>
  </w:style>
  <w:style w:type="character" w:customStyle="1" w:styleId="ColorfulList-Accent1Char">
    <w:name w:val="Colorful List - Accent 1 Char"/>
    <w:aliases w:val="Footnote Char"/>
    <w:link w:val="ColorfulList-Accent1"/>
    <w:uiPriority w:val="34"/>
    <w:rsid w:val="009C25DE"/>
    <w:rPr>
      <w:rFonts w:ascii="Verdana" w:eastAsia="Times New Roman" w:hAnsi="Verdana" w:cs="Times New Roman"/>
      <w:sz w:val="20"/>
      <w:szCs w:val="20"/>
      <w:lang w:val="es-ES_tradnl"/>
    </w:rPr>
  </w:style>
  <w:style w:type="table" w:styleId="ColorfulList-Accent1">
    <w:name w:val="Colorful List Accent 1"/>
    <w:basedOn w:val="TableNormal"/>
    <w:link w:val="ColorfulList-Accent1Char"/>
    <w:uiPriority w:val="34"/>
    <w:rsid w:val="009C25DE"/>
    <w:pPr>
      <w:spacing w:after="0" w:line="240" w:lineRule="auto"/>
    </w:pPr>
    <w:rPr>
      <w:rFonts w:ascii="Verdana" w:eastAsia="Times New Roman" w:hAnsi="Verdana" w:cs="Times New Roman"/>
      <w:sz w:val="20"/>
      <w:szCs w:val="20"/>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9C25DE"/>
    <w:pPr>
      <w:spacing w:after="200" w:line="276" w:lineRule="auto"/>
      <w:ind w:left="720"/>
      <w:jc w:val="left"/>
    </w:pPr>
    <w:rPr>
      <w:rFonts w:ascii="Times New Roman" w:eastAsia="Times New Roman" w:hAnsi="Times New Roman"/>
      <w:sz w:val="24"/>
      <w:lang w:val="en-US"/>
    </w:rPr>
  </w:style>
  <w:style w:type="character" w:customStyle="1" w:styleId="ListParagraphChar1">
    <w:name w:val="List Paragraph Char1"/>
    <w:aliases w:val="Colorful List - Accent 11 Char1,Footnote Char1,Párrafo de lista1 Char1,List Paragraph2 Char1"/>
    <w:link w:val="ListParagraph"/>
    <w:uiPriority w:val="99"/>
    <w:rsid w:val="009C25DE"/>
    <w:rPr>
      <w:rFonts w:ascii="Verdana" w:eastAsia="Times New Roman" w:hAnsi="Verdana"/>
      <w:lang w:val="es-ES_tradnl"/>
    </w:rPr>
  </w:style>
  <w:style w:type="paragraph" w:styleId="ListParagraph">
    <w:name w:val="List Paragraph"/>
    <w:aliases w:val="Colorful List - Accent 11,Footnote,Párrafo de lista1,List Paragraph2"/>
    <w:basedOn w:val="Normal"/>
    <w:link w:val="ListParagraphChar1"/>
    <w:uiPriority w:val="34"/>
    <w:qFormat/>
    <w:rsid w:val="009C25DE"/>
    <w:pPr>
      <w:ind w:left="720"/>
      <w:jc w:val="left"/>
    </w:pPr>
    <w:rPr>
      <w:rFonts w:eastAsia="Times New Roman" w:cstheme="minorBidi"/>
      <w:sz w:val="22"/>
      <w:lang w:val="es-ES_tradnl"/>
    </w:rPr>
  </w:style>
  <w:style w:type="character" w:styleId="Hyperlink">
    <w:name w:val="Hyperlink"/>
    <w:uiPriority w:val="99"/>
    <w:unhideWhenUsed/>
    <w:rsid w:val="009C25DE"/>
    <w:rPr>
      <w:color w:val="0000FF"/>
      <w:u w:val="single"/>
    </w:rPr>
  </w:style>
  <w:style w:type="paragraph" w:customStyle="1" w:styleId="ListParagraph1">
    <w:name w:val="List Paragraph1"/>
    <w:basedOn w:val="Normal"/>
    <w:uiPriority w:val="99"/>
    <w:qFormat/>
    <w:rsid w:val="009C25DE"/>
    <w:pPr>
      <w:spacing w:after="200" w:line="276" w:lineRule="auto"/>
      <w:ind w:left="720"/>
      <w:jc w:val="left"/>
    </w:pPr>
    <w:rPr>
      <w:rFonts w:ascii="Times New Roman" w:eastAsia="Times New Roman" w:hAnsi="Times New Roman"/>
      <w:sz w:val="24"/>
      <w:lang w:val="en-US"/>
    </w:rPr>
  </w:style>
  <w:style w:type="paragraph" w:styleId="BodyText">
    <w:name w:val="Body Text"/>
    <w:basedOn w:val="Normal"/>
    <w:link w:val="BodyTextChar"/>
    <w:unhideWhenUsed/>
    <w:rsid w:val="009C25DE"/>
    <w:pPr>
      <w:spacing w:after="120"/>
    </w:pPr>
    <w:rPr>
      <w:szCs w:val="20"/>
    </w:rPr>
  </w:style>
  <w:style w:type="character" w:customStyle="1" w:styleId="BodyTextChar">
    <w:name w:val="Body Text Char"/>
    <w:basedOn w:val="DefaultParagraphFont"/>
    <w:link w:val="BodyText"/>
    <w:rsid w:val="009C25DE"/>
    <w:rPr>
      <w:rFonts w:ascii="Verdana" w:eastAsia="Calibri" w:hAnsi="Verdana" w:cs="Times New Roman"/>
      <w:sz w:val="20"/>
      <w:szCs w:val="20"/>
      <w:lang w:val="es-ES"/>
    </w:rPr>
  </w:style>
  <w:style w:type="paragraph" w:customStyle="1" w:styleId="Body1">
    <w:name w:val="Body 1"/>
    <w:link w:val="Body1Char"/>
    <w:rsid w:val="009C25DE"/>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9C25DE"/>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uiPriority w:val="99"/>
    <w:locked/>
    <w:rsid w:val="009C25DE"/>
    <w:rPr>
      <w:rFonts w:cs="Times New Roman"/>
      <w:lang w:val="en-US" w:eastAsia="en-US" w:bidi="ar-SA"/>
    </w:rPr>
  </w:style>
  <w:style w:type="paragraph" w:styleId="Header">
    <w:name w:val="header"/>
    <w:basedOn w:val="Normal"/>
    <w:link w:val="HeaderChar"/>
    <w:unhideWhenUsed/>
    <w:rsid w:val="009C25DE"/>
    <w:pPr>
      <w:tabs>
        <w:tab w:val="center" w:pos="4680"/>
        <w:tab w:val="right" w:pos="9360"/>
      </w:tabs>
    </w:pPr>
    <w:rPr>
      <w:szCs w:val="20"/>
    </w:rPr>
  </w:style>
  <w:style w:type="character" w:customStyle="1" w:styleId="HeaderChar">
    <w:name w:val="Header Char"/>
    <w:basedOn w:val="DefaultParagraphFont"/>
    <w:link w:val="Header"/>
    <w:rsid w:val="009C25DE"/>
    <w:rPr>
      <w:rFonts w:ascii="Verdana" w:eastAsia="Calibri" w:hAnsi="Verdana" w:cs="Times New Roman"/>
      <w:sz w:val="20"/>
      <w:szCs w:val="20"/>
      <w:lang w:val="es-ES"/>
    </w:rPr>
  </w:style>
  <w:style w:type="paragraph" w:styleId="Footer">
    <w:name w:val="footer"/>
    <w:basedOn w:val="Normal"/>
    <w:link w:val="FooterChar"/>
    <w:uiPriority w:val="99"/>
    <w:unhideWhenUsed/>
    <w:rsid w:val="009C25DE"/>
    <w:pPr>
      <w:tabs>
        <w:tab w:val="center" w:pos="4680"/>
        <w:tab w:val="right" w:pos="9360"/>
      </w:tabs>
    </w:pPr>
    <w:rPr>
      <w:szCs w:val="20"/>
    </w:rPr>
  </w:style>
  <w:style w:type="character" w:customStyle="1" w:styleId="FooterChar">
    <w:name w:val="Footer Char"/>
    <w:basedOn w:val="DefaultParagraphFont"/>
    <w:link w:val="Footer"/>
    <w:uiPriority w:val="99"/>
    <w:rsid w:val="009C25DE"/>
    <w:rPr>
      <w:rFonts w:ascii="Verdana" w:eastAsia="Calibri" w:hAnsi="Verdana" w:cs="Times New Roman"/>
      <w:sz w:val="20"/>
      <w:szCs w:val="20"/>
      <w:lang w:val="es-ES"/>
    </w:rPr>
  </w:style>
  <w:style w:type="paragraph" w:styleId="CommentText">
    <w:name w:val="annotation text"/>
    <w:basedOn w:val="Normal"/>
    <w:link w:val="CommentTextChar"/>
    <w:uiPriority w:val="99"/>
    <w:unhideWhenUsed/>
    <w:rsid w:val="009C25DE"/>
    <w:pPr>
      <w:jc w:val="left"/>
    </w:pPr>
    <w:rPr>
      <w:rFonts w:ascii="Times" w:eastAsia="Times" w:hAnsi="Times"/>
      <w:szCs w:val="20"/>
      <w:lang w:val="es-ES_tradnl"/>
    </w:rPr>
  </w:style>
  <w:style w:type="character" w:customStyle="1" w:styleId="CommentTextChar">
    <w:name w:val="Comment Text Char"/>
    <w:basedOn w:val="DefaultParagraphFont"/>
    <w:link w:val="CommentText"/>
    <w:uiPriority w:val="99"/>
    <w:rsid w:val="009C25DE"/>
    <w:rPr>
      <w:rFonts w:ascii="Times" w:eastAsia="Times" w:hAnsi="Times" w:cs="Times New Roman"/>
      <w:sz w:val="20"/>
      <w:szCs w:val="20"/>
      <w:lang w:val="es-ES_tradnl"/>
    </w:rPr>
  </w:style>
  <w:style w:type="paragraph" w:customStyle="1" w:styleId="Normal1">
    <w:name w:val="Normal1"/>
    <w:link w:val="NormalChar"/>
    <w:qFormat/>
    <w:rsid w:val="009C25DE"/>
    <w:pPr>
      <w:tabs>
        <w:tab w:val="num" w:pos="6222"/>
      </w:tabs>
      <w:autoSpaceDE w:val="0"/>
      <w:autoSpaceDN w:val="0"/>
      <w:adjustRightInd w:val="0"/>
      <w:contextualSpacing/>
      <w:jc w:val="both"/>
    </w:pPr>
  </w:style>
  <w:style w:type="character" w:customStyle="1" w:styleId="NormalChar">
    <w:name w:val="Normal Char"/>
    <w:link w:val="Normal1"/>
    <w:rsid w:val="009C25DE"/>
  </w:style>
  <w:style w:type="character" w:customStyle="1" w:styleId="CommentSubjectChar">
    <w:name w:val="Comment Subject Char"/>
    <w:basedOn w:val="CommentTextChar"/>
    <w:link w:val="CommentSubject"/>
    <w:uiPriority w:val="99"/>
    <w:semiHidden/>
    <w:rsid w:val="009C25DE"/>
    <w:rPr>
      <w:rFonts w:ascii="Times" w:eastAsia="Times" w:hAnsi="Times" w:cs="Times New Roman"/>
      <w:b/>
      <w:bCs/>
      <w:sz w:val="20"/>
      <w:szCs w:val="20"/>
      <w:lang w:val="es-ES_tradnl"/>
    </w:rPr>
  </w:style>
  <w:style w:type="paragraph" w:styleId="CommentSubject">
    <w:name w:val="annotation subject"/>
    <w:basedOn w:val="CommentText"/>
    <w:next w:val="CommentText"/>
    <w:link w:val="CommentSubjectChar"/>
    <w:uiPriority w:val="99"/>
    <w:semiHidden/>
    <w:unhideWhenUsed/>
    <w:rsid w:val="009C25DE"/>
    <w:pPr>
      <w:jc w:val="both"/>
    </w:pPr>
    <w:rPr>
      <w:b/>
      <w:bCs/>
    </w:rPr>
  </w:style>
  <w:style w:type="character" w:customStyle="1" w:styleId="CommentSubjectChar1">
    <w:name w:val="Comment Subject Char1"/>
    <w:basedOn w:val="CommentTextChar"/>
    <w:uiPriority w:val="99"/>
    <w:semiHidden/>
    <w:rsid w:val="009C25DE"/>
    <w:rPr>
      <w:rFonts w:ascii="Times" w:eastAsia="Times" w:hAnsi="Times" w:cs="Times New Roman"/>
      <w:b/>
      <w:bCs/>
      <w:sz w:val="20"/>
      <w:szCs w:val="20"/>
      <w:lang w:val="es-ES_tradnl"/>
    </w:rPr>
  </w:style>
  <w:style w:type="paragraph" w:styleId="NormalWeb">
    <w:name w:val="Normal (Web)"/>
    <w:aliases w:val="Normal (Web) Char1,Normal (Web) Char Char,Normal (Web) Char1 Char,Normal (Web) Char Char Char"/>
    <w:basedOn w:val="Normal"/>
    <w:uiPriority w:val="99"/>
    <w:unhideWhenUsed/>
    <w:qFormat/>
    <w:rsid w:val="009C25DE"/>
    <w:pPr>
      <w:spacing w:before="100" w:beforeAutospacing="1" w:after="100" w:afterAutospacing="1"/>
      <w:jc w:val="left"/>
    </w:pPr>
    <w:rPr>
      <w:rFonts w:eastAsia="Times New Roman"/>
      <w:color w:val="555555"/>
      <w:sz w:val="17"/>
      <w:szCs w:val="17"/>
      <w:lang w:val="en-US"/>
    </w:rPr>
  </w:style>
  <w:style w:type="paragraph" w:customStyle="1" w:styleId="Footnotes">
    <w:name w:val="**. Footnotes"/>
    <w:basedOn w:val="FootnoteText"/>
    <w:link w:val="FootnotesChar"/>
    <w:autoRedefine/>
    <w:qFormat/>
    <w:rsid w:val="009C25DE"/>
    <w:pPr>
      <w:spacing w:before="120" w:after="120"/>
      <w:jc w:val="center"/>
    </w:pPr>
    <w:rPr>
      <w:iCs/>
      <w:szCs w:val="18"/>
      <w:lang w:val="es-ES"/>
    </w:rPr>
  </w:style>
  <w:style w:type="character" w:customStyle="1" w:styleId="FootnotesChar">
    <w:name w:val="**. Footnotes Char"/>
    <w:link w:val="Footnotes"/>
    <w:rsid w:val="009C25DE"/>
    <w:rPr>
      <w:rFonts w:ascii="Verdana" w:eastAsia="Times New Roman" w:hAnsi="Verdana" w:cs="Times New Roman"/>
      <w:iCs/>
      <w:sz w:val="16"/>
      <w:szCs w:val="18"/>
      <w:lang w:val="es-ES"/>
    </w:rPr>
  </w:style>
  <w:style w:type="paragraph" w:customStyle="1" w:styleId="PrrafodeSentencia">
    <w:name w:val="*. Párrafo de Sentencia"/>
    <w:link w:val="PrrafodeSentenciaChar"/>
    <w:autoRedefine/>
    <w:qFormat/>
    <w:rsid w:val="009C25DE"/>
    <w:pPr>
      <w:spacing w:after="0" w:line="240" w:lineRule="auto"/>
      <w:ind w:left="630" w:right="514"/>
      <w:jc w:val="both"/>
    </w:pPr>
    <w:rPr>
      <w:rFonts w:ascii="Verdana" w:eastAsia="Calibri" w:hAnsi="Verdana" w:cs="Times New Roman"/>
      <w:sz w:val="16"/>
      <w:szCs w:val="20"/>
    </w:rPr>
  </w:style>
  <w:style w:type="character" w:customStyle="1" w:styleId="PrrafodeSentenciaChar">
    <w:name w:val="*. Párrafo de Sentencia Char"/>
    <w:link w:val="PrrafodeSentencia"/>
    <w:rsid w:val="009C25DE"/>
    <w:rPr>
      <w:rFonts w:ascii="Verdana" w:eastAsia="Calibri" w:hAnsi="Verdana" w:cs="Times New Roman"/>
      <w:sz w:val="16"/>
      <w:szCs w:val="20"/>
    </w:rPr>
  </w:style>
  <w:style w:type="character" w:customStyle="1" w:styleId="sb8d990e2">
    <w:name w:val="sb8d990e2"/>
    <w:basedOn w:val="DefaultParagraphFont"/>
    <w:rsid w:val="009C25DE"/>
  </w:style>
  <w:style w:type="character" w:styleId="Strong">
    <w:name w:val="Strong"/>
    <w:uiPriority w:val="22"/>
    <w:qFormat/>
    <w:rsid w:val="009C25DE"/>
    <w:rPr>
      <w:b/>
      <w:bCs/>
    </w:rPr>
  </w:style>
  <w:style w:type="character" w:customStyle="1" w:styleId="apple-style-span">
    <w:name w:val="apple-style-span"/>
    <w:basedOn w:val="DefaultParagraphFont"/>
    <w:rsid w:val="009C25DE"/>
  </w:style>
  <w:style w:type="character" w:customStyle="1" w:styleId="apple-converted-space">
    <w:name w:val="apple-converted-space"/>
    <w:basedOn w:val="DefaultParagraphFont"/>
    <w:rsid w:val="009C25DE"/>
  </w:style>
  <w:style w:type="paragraph" w:customStyle="1" w:styleId="Prrafodelista2">
    <w:name w:val="Párrafo de lista2"/>
    <w:basedOn w:val="Normal"/>
    <w:uiPriority w:val="99"/>
    <w:rsid w:val="009C25DE"/>
    <w:pPr>
      <w:ind w:left="720"/>
      <w:jc w:val="left"/>
    </w:pPr>
    <w:rPr>
      <w:rFonts w:eastAsia="MS Mincho"/>
      <w:szCs w:val="20"/>
      <w:lang w:val="es-ES_tradnl"/>
    </w:rPr>
  </w:style>
  <w:style w:type="paragraph" w:styleId="EndnoteText">
    <w:name w:val="endnote text"/>
    <w:basedOn w:val="Normal"/>
    <w:link w:val="EndnoteTextChar"/>
    <w:uiPriority w:val="99"/>
    <w:rsid w:val="009C25DE"/>
    <w:pPr>
      <w:widowControl w:val="0"/>
      <w:tabs>
        <w:tab w:val="left" w:pos="720"/>
        <w:tab w:val="left" w:pos="1440"/>
        <w:tab w:val="left" w:pos="2160"/>
        <w:tab w:val="left" w:pos="2880"/>
        <w:tab w:val="left" w:pos="3600"/>
        <w:tab w:val="left" w:pos="4320"/>
        <w:tab w:val="left" w:pos="5760"/>
        <w:tab w:val="left" w:pos="6480"/>
        <w:tab w:val="left" w:pos="7200"/>
        <w:tab w:val="left" w:pos="7920"/>
      </w:tabs>
      <w:ind w:left="810" w:hanging="720"/>
    </w:pPr>
    <w:rPr>
      <w:rFonts w:ascii="CG Times" w:eastAsia="MS Mincho" w:hAnsi="CG Times"/>
      <w:sz w:val="22"/>
      <w:szCs w:val="20"/>
      <w:lang w:val="es-ES_tradnl"/>
    </w:rPr>
  </w:style>
  <w:style w:type="character" w:customStyle="1" w:styleId="EndnoteTextChar">
    <w:name w:val="Endnote Text Char"/>
    <w:basedOn w:val="DefaultParagraphFont"/>
    <w:link w:val="EndnoteText"/>
    <w:uiPriority w:val="99"/>
    <w:rsid w:val="009C25DE"/>
    <w:rPr>
      <w:rFonts w:ascii="CG Times" w:eastAsia="MS Mincho" w:hAnsi="CG Times" w:cs="Times New Roman"/>
      <w:szCs w:val="20"/>
      <w:lang w:val="es-ES_tradnl"/>
    </w:rPr>
  </w:style>
  <w:style w:type="character" w:customStyle="1" w:styleId="Caracteresdenotafinal">
    <w:name w:val="Caracteres de nota final"/>
    <w:rsid w:val="009C25DE"/>
    <w:rPr>
      <w:vertAlign w:val="superscript"/>
    </w:rPr>
  </w:style>
  <w:style w:type="character" w:styleId="EndnoteReference">
    <w:name w:val="endnote reference"/>
    <w:rsid w:val="009C25DE"/>
    <w:rPr>
      <w:vertAlign w:val="superscript"/>
    </w:rPr>
  </w:style>
  <w:style w:type="paragraph" w:styleId="Title">
    <w:name w:val="Title"/>
    <w:basedOn w:val="Normal"/>
    <w:link w:val="TitleChar"/>
    <w:uiPriority w:val="10"/>
    <w:qFormat/>
    <w:rsid w:val="009C25DE"/>
    <w:pPr>
      <w:jc w:val="center"/>
    </w:pPr>
    <w:rPr>
      <w:rFonts w:eastAsia="Times New Roman"/>
      <w:b/>
      <w:szCs w:val="20"/>
      <w:lang w:val="es-ES_tradnl"/>
    </w:rPr>
  </w:style>
  <w:style w:type="character" w:customStyle="1" w:styleId="TitleChar">
    <w:name w:val="Title Char"/>
    <w:basedOn w:val="DefaultParagraphFont"/>
    <w:link w:val="Title"/>
    <w:uiPriority w:val="10"/>
    <w:rsid w:val="009C25DE"/>
    <w:rPr>
      <w:rFonts w:ascii="Verdana" w:eastAsia="Times New Roman" w:hAnsi="Verdana" w:cs="Times New Roman"/>
      <w:b/>
      <w:sz w:val="20"/>
      <w:szCs w:val="20"/>
      <w:lang w:val="es-ES_tradnl"/>
    </w:rPr>
  </w:style>
  <w:style w:type="character" w:customStyle="1" w:styleId="Caracteresdenotaalpie">
    <w:name w:val="Caracteres de nota al pie"/>
    <w:rsid w:val="009C25DE"/>
    <w:rPr>
      <w:vertAlign w:val="superscript"/>
    </w:rPr>
  </w:style>
  <w:style w:type="character" w:customStyle="1" w:styleId="column01">
    <w:name w:val="column01"/>
    <w:basedOn w:val="DefaultParagraphFont"/>
    <w:rsid w:val="009C25DE"/>
  </w:style>
  <w:style w:type="character" w:customStyle="1" w:styleId="column02">
    <w:name w:val="column02"/>
    <w:basedOn w:val="DefaultParagraphFont"/>
    <w:rsid w:val="009C25DE"/>
  </w:style>
  <w:style w:type="character" w:customStyle="1" w:styleId="column03">
    <w:name w:val="column03"/>
    <w:basedOn w:val="DefaultParagraphFont"/>
    <w:rsid w:val="009C25DE"/>
  </w:style>
  <w:style w:type="character" w:customStyle="1" w:styleId="column04">
    <w:name w:val="column04"/>
    <w:basedOn w:val="DefaultParagraphFont"/>
    <w:rsid w:val="009C25DE"/>
  </w:style>
  <w:style w:type="paragraph" w:styleId="TOC1">
    <w:name w:val="toc 1"/>
    <w:basedOn w:val="Normal"/>
    <w:next w:val="Normal"/>
    <w:autoRedefine/>
    <w:uiPriority w:val="39"/>
    <w:unhideWhenUsed/>
    <w:qFormat/>
    <w:rsid w:val="009C25DE"/>
    <w:pPr>
      <w:tabs>
        <w:tab w:val="right" w:leader="dot" w:pos="9072"/>
      </w:tabs>
      <w:ind w:right="32"/>
    </w:pPr>
    <w:rPr>
      <w:b/>
      <w:bCs/>
      <w:caps/>
      <w:noProof/>
      <w:szCs w:val="20"/>
      <w:u w:val="single"/>
    </w:rPr>
  </w:style>
  <w:style w:type="paragraph" w:styleId="TOC2">
    <w:name w:val="toc 2"/>
    <w:basedOn w:val="Normal"/>
    <w:next w:val="Normal"/>
    <w:autoRedefine/>
    <w:uiPriority w:val="39"/>
    <w:unhideWhenUsed/>
    <w:qFormat/>
    <w:rsid w:val="00DE4F3D"/>
    <w:pPr>
      <w:tabs>
        <w:tab w:val="left" w:pos="427"/>
        <w:tab w:val="right" w:leader="dot" w:pos="9180"/>
      </w:tabs>
      <w:ind w:right="32"/>
    </w:pPr>
    <w:rPr>
      <w:rFonts w:eastAsiaTheme="minorHAnsi"/>
      <w:b/>
      <w:bCs/>
      <w:smallCaps/>
      <w:noProof/>
      <w:sz w:val="18"/>
      <w:szCs w:val="18"/>
      <w:lang w:val="es-ES_tradnl" w:eastAsia="es-MX"/>
    </w:rPr>
  </w:style>
  <w:style w:type="paragraph" w:customStyle="1" w:styleId="Estilo1">
    <w:name w:val="Estilo1"/>
    <w:basedOn w:val="Normal"/>
    <w:link w:val="Estilo1Char"/>
    <w:qFormat/>
    <w:rsid w:val="009C25DE"/>
    <w:pPr>
      <w:numPr>
        <w:numId w:val="1"/>
      </w:numPr>
      <w:tabs>
        <w:tab w:val="left" w:pos="567"/>
        <w:tab w:val="left" w:pos="1134"/>
      </w:tabs>
      <w:spacing w:after="120"/>
    </w:pPr>
    <w:rPr>
      <w:szCs w:val="20"/>
    </w:rPr>
  </w:style>
  <w:style w:type="character" w:customStyle="1" w:styleId="Estilo1Char">
    <w:name w:val="Estilo1 Char"/>
    <w:link w:val="Estilo1"/>
    <w:rsid w:val="009C25DE"/>
    <w:rPr>
      <w:rFonts w:ascii="Verdana" w:eastAsia="Calibri" w:hAnsi="Verdana" w:cs="Times New Roman"/>
      <w:sz w:val="20"/>
      <w:szCs w:val="20"/>
      <w:lang w:val="es-ES"/>
    </w:rPr>
  </w:style>
  <w:style w:type="paragraph" w:customStyle="1" w:styleId="Estilo2">
    <w:name w:val="Estilo2"/>
    <w:basedOn w:val="Normal"/>
    <w:link w:val="Estilo2Car"/>
    <w:qFormat/>
    <w:rsid w:val="009C25DE"/>
    <w:pPr>
      <w:numPr>
        <w:ilvl w:val="1"/>
        <w:numId w:val="1"/>
      </w:numPr>
      <w:tabs>
        <w:tab w:val="left" w:pos="567"/>
        <w:tab w:val="left" w:pos="1134"/>
      </w:tabs>
      <w:spacing w:after="120"/>
    </w:pPr>
    <w:rPr>
      <w:szCs w:val="20"/>
    </w:rPr>
  </w:style>
  <w:style w:type="character" w:customStyle="1" w:styleId="Estilo2Car">
    <w:name w:val="Estilo2 Car"/>
    <w:link w:val="Estilo2"/>
    <w:rsid w:val="009C25DE"/>
    <w:rPr>
      <w:rFonts w:ascii="Verdana" w:eastAsia="Calibri" w:hAnsi="Verdana" w:cs="Times New Roman"/>
      <w:sz w:val="20"/>
      <w:szCs w:val="20"/>
      <w:lang w:val="es-ES"/>
    </w:rPr>
  </w:style>
  <w:style w:type="paragraph" w:customStyle="1" w:styleId="Estilo3">
    <w:name w:val="Estilo3"/>
    <w:basedOn w:val="Normal"/>
    <w:link w:val="Estilo3Car"/>
    <w:qFormat/>
    <w:rsid w:val="009C25DE"/>
    <w:pPr>
      <w:keepNext/>
      <w:numPr>
        <w:ilvl w:val="1"/>
        <w:numId w:val="2"/>
      </w:numPr>
      <w:tabs>
        <w:tab w:val="left" w:pos="567"/>
        <w:tab w:val="left" w:pos="720"/>
        <w:tab w:val="left" w:pos="1134"/>
      </w:tabs>
      <w:spacing w:after="120"/>
      <w:ind w:left="720" w:right="-90" w:firstLine="0"/>
      <w:outlineLvl w:val="1"/>
    </w:pPr>
    <w:rPr>
      <w:b/>
      <w:szCs w:val="20"/>
    </w:rPr>
  </w:style>
  <w:style w:type="character" w:customStyle="1" w:styleId="Estilo3Car">
    <w:name w:val="Estilo3 Car"/>
    <w:link w:val="Estilo3"/>
    <w:rsid w:val="009C25DE"/>
    <w:rPr>
      <w:rFonts w:ascii="Verdana" w:eastAsia="Calibri" w:hAnsi="Verdana" w:cs="Times New Roman"/>
      <w:b/>
      <w:sz w:val="20"/>
      <w:szCs w:val="20"/>
      <w:lang w:val="es-ES"/>
    </w:rPr>
  </w:style>
  <w:style w:type="paragraph" w:customStyle="1" w:styleId="Estilo4">
    <w:name w:val="Estilo4"/>
    <w:basedOn w:val="Heading1"/>
    <w:link w:val="Estilo4Car"/>
    <w:qFormat/>
    <w:rsid w:val="009C25DE"/>
    <w:pPr>
      <w:tabs>
        <w:tab w:val="left" w:pos="567"/>
        <w:tab w:val="left" w:pos="1134"/>
      </w:tabs>
      <w:spacing w:after="120"/>
    </w:pPr>
  </w:style>
  <w:style w:type="character" w:customStyle="1" w:styleId="Estilo4Car">
    <w:name w:val="Estilo4 Car"/>
    <w:link w:val="Estilo4"/>
    <w:rsid w:val="009C25DE"/>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9C25DE"/>
    <w:pPr>
      <w:keepNext/>
      <w:numPr>
        <w:numId w:val="3"/>
      </w:numPr>
      <w:tabs>
        <w:tab w:val="left" w:pos="426"/>
        <w:tab w:val="left" w:pos="567"/>
        <w:tab w:val="left" w:pos="1134"/>
      </w:tabs>
      <w:spacing w:after="120"/>
      <w:ind w:right="-91"/>
    </w:pPr>
    <w:rPr>
      <w:rFonts w:eastAsia="Batang"/>
      <w:b/>
      <w:i/>
      <w:szCs w:val="20"/>
      <w:lang w:val="es-CR"/>
    </w:rPr>
  </w:style>
  <w:style w:type="character" w:customStyle="1" w:styleId="Estilo5Car">
    <w:name w:val="Estilo5 Car"/>
    <w:link w:val="Estilo5"/>
    <w:rsid w:val="009C25DE"/>
    <w:rPr>
      <w:rFonts w:ascii="Verdana" w:eastAsia="Batang" w:hAnsi="Verdana" w:cs="Times New Roman"/>
      <w:b/>
      <w:i/>
      <w:sz w:val="20"/>
      <w:szCs w:val="20"/>
    </w:rPr>
  </w:style>
  <w:style w:type="paragraph" w:customStyle="1" w:styleId="Estilo6">
    <w:name w:val="Estilo6"/>
    <w:basedOn w:val="Normal"/>
    <w:link w:val="Estilo6Car"/>
    <w:qFormat/>
    <w:rsid w:val="009C25DE"/>
    <w:pPr>
      <w:tabs>
        <w:tab w:val="left" w:pos="709"/>
        <w:tab w:val="left" w:pos="851"/>
        <w:tab w:val="left" w:pos="1134"/>
      </w:tabs>
      <w:autoSpaceDE w:val="0"/>
      <w:autoSpaceDN w:val="0"/>
      <w:adjustRightInd w:val="0"/>
      <w:spacing w:after="120"/>
      <w:ind w:left="714" w:right="-91" w:hanging="357"/>
      <w:jc w:val="left"/>
    </w:pPr>
    <w:rPr>
      <w:b/>
      <w:i/>
      <w:lang w:val="es-CR" w:eastAsia="es-MX"/>
    </w:rPr>
  </w:style>
  <w:style w:type="character" w:customStyle="1" w:styleId="Estilo6Car">
    <w:name w:val="Estilo6 Car"/>
    <w:link w:val="Estilo6"/>
    <w:rsid w:val="009C25DE"/>
    <w:rPr>
      <w:rFonts w:ascii="Verdana" w:eastAsia="Calibri" w:hAnsi="Verdana" w:cs="Times New Roman"/>
      <w:b/>
      <w:i/>
      <w:sz w:val="20"/>
      <w:lang w:eastAsia="es-MX"/>
    </w:rPr>
  </w:style>
  <w:style w:type="paragraph" w:customStyle="1" w:styleId="Estilo7">
    <w:name w:val="Estilo7"/>
    <w:basedOn w:val="PrrafodeSentencia"/>
    <w:link w:val="Estilo7Car"/>
    <w:qFormat/>
    <w:rsid w:val="009C25DE"/>
  </w:style>
  <w:style w:type="character" w:customStyle="1" w:styleId="Estilo7Car">
    <w:name w:val="Estilo7 Car"/>
    <w:basedOn w:val="PrrafodeSentenciaChar"/>
    <w:link w:val="Estilo7"/>
    <w:rsid w:val="009C25DE"/>
    <w:rPr>
      <w:rFonts w:ascii="Verdana" w:eastAsia="Calibri" w:hAnsi="Verdana" w:cs="Times New Roman"/>
      <w:sz w:val="16"/>
      <w:szCs w:val="20"/>
    </w:rPr>
  </w:style>
  <w:style w:type="paragraph" w:customStyle="1" w:styleId="Estilo8">
    <w:name w:val="Estilo8"/>
    <w:basedOn w:val="PrrafodeSentencia"/>
    <w:link w:val="Estilo8Car"/>
    <w:qFormat/>
    <w:rsid w:val="009C25DE"/>
    <w:rPr>
      <w:i/>
    </w:rPr>
  </w:style>
  <w:style w:type="character" w:customStyle="1" w:styleId="Estilo8Car">
    <w:name w:val="Estilo8 Car"/>
    <w:basedOn w:val="PrrafodeSentenciaChar"/>
    <w:link w:val="Estilo8"/>
    <w:rsid w:val="009C25DE"/>
    <w:rPr>
      <w:rFonts w:ascii="Verdana" w:eastAsia="Calibri" w:hAnsi="Verdana" w:cs="Times New Roman"/>
      <w:i/>
      <w:sz w:val="16"/>
      <w:szCs w:val="20"/>
    </w:rPr>
  </w:style>
  <w:style w:type="paragraph" w:customStyle="1" w:styleId="xmsonormal">
    <w:name w:val="x_msonormal"/>
    <w:basedOn w:val="Normal"/>
    <w:uiPriority w:val="99"/>
    <w:rsid w:val="009C25DE"/>
    <w:pPr>
      <w:spacing w:before="100" w:beforeAutospacing="1" w:after="100" w:afterAutospacing="1"/>
      <w:jc w:val="left"/>
    </w:pPr>
    <w:rPr>
      <w:rFonts w:ascii="Times New Roman" w:eastAsia="Times New Roman" w:hAnsi="Times New Roman"/>
      <w:sz w:val="24"/>
      <w:szCs w:val="24"/>
      <w:lang w:eastAsia="es-ES"/>
    </w:rPr>
  </w:style>
  <w:style w:type="character" w:customStyle="1" w:styleId="ListParagraphChar">
    <w:name w:val="List Paragraph Char"/>
    <w:aliases w:val="Colorful List - Accent 11 Char,List Paragraph1 Char,Párrafo de lista1 Char,List Paragraph2 Char"/>
    <w:uiPriority w:val="99"/>
    <w:locked/>
    <w:rsid w:val="009C25DE"/>
    <w:rPr>
      <w:lang w:val="en-US"/>
    </w:rPr>
  </w:style>
  <w:style w:type="character" w:customStyle="1" w:styleId="ju-005fpara--char">
    <w:name w:val="ju-005fpara--char"/>
    <w:basedOn w:val="DefaultParagraphFont"/>
    <w:rsid w:val="009C25DE"/>
  </w:style>
  <w:style w:type="paragraph" w:customStyle="1" w:styleId="Default">
    <w:name w:val="Default"/>
    <w:uiPriority w:val="99"/>
    <w:rsid w:val="009C25DE"/>
    <w:pPr>
      <w:autoSpaceDE w:val="0"/>
      <w:autoSpaceDN w:val="0"/>
      <w:adjustRightInd w:val="0"/>
      <w:spacing w:after="0" w:line="240" w:lineRule="auto"/>
    </w:pPr>
    <w:rPr>
      <w:rFonts w:ascii="Univers" w:eastAsia="Calibri" w:hAnsi="Univers" w:cs="Univers"/>
      <w:color w:val="000000"/>
      <w:sz w:val="24"/>
      <w:szCs w:val="24"/>
    </w:rPr>
  </w:style>
  <w:style w:type="paragraph" w:styleId="PlainText">
    <w:name w:val="Plain Text"/>
    <w:basedOn w:val="Normal"/>
    <w:link w:val="PlainTextChar"/>
    <w:uiPriority w:val="99"/>
    <w:unhideWhenUsed/>
    <w:rsid w:val="009C25DE"/>
    <w:pPr>
      <w:spacing w:before="100" w:beforeAutospacing="1" w:after="100" w:afterAutospacing="1"/>
      <w:jc w:val="left"/>
    </w:pPr>
    <w:rPr>
      <w:rFonts w:ascii="Times" w:hAnsi="Times"/>
      <w:szCs w:val="20"/>
      <w:lang w:val="es-ES_tradnl" w:eastAsia="es-ES"/>
    </w:rPr>
  </w:style>
  <w:style w:type="character" w:customStyle="1" w:styleId="PlainTextChar">
    <w:name w:val="Plain Text Char"/>
    <w:basedOn w:val="DefaultParagraphFont"/>
    <w:link w:val="PlainText"/>
    <w:uiPriority w:val="99"/>
    <w:rsid w:val="009C25DE"/>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9C25DE"/>
  </w:style>
  <w:style w:type="paragraph" w:styleId="BodyTextIndent">
    <w:name w:val="Body Text Indent"/>
    <w:basedOn w:val="Normal"/>
    <w:link w:val="BodyTextIndentChar"/>
    <w:unhideWhenUsed/>
    <w:rsid w:val="009C25DE"/>
    <w:pPr>
      <w:spacing w:after="120"/>
      <w:ind w:left="283"/>
      <w:jc w:val="left"/>
    </w:pPr>
    <w:rPr>
      <w:rFonts w:ascii="Times" w:eastAsia="Times" w:hAnsi="Times"/>
      <w:sz w:val="24"/>
      <w:szCs w:val="20"/>
      <w:lang w:val="es-ES_tradnl"/>
    </w:rPr>
  </w:style>
  <w:style w:type="character" w:customStyle="1" w:styleId="BodyTextIndentChar">
    <w:name w:val="Body Text Indent Char"/>
    <w:basedOn w:val="DefaultParagraphFont"/>
    <w:link w:val="BodyTextIndent"/>
    <w:rsid w:val="009C25DE"/>
    <w:rPr>
      <w:rFonts w:ascii="Times" w:eastAsia="Times" w:hAnsi="Times" w:cs="Times New Roman"/>
      <w:sz w:val="24"/>
      <w:szCs w:val="20"/>
      <w:lang w:val="es-ES_tradnl"/>
    </w:rPr>
  </w:style>
  <w:style w:type="character" w:customStyle="1" w:styleId="s6b621b36">
    <w:name w:val="s6b621b36"/>
    <w:basedOn w:val="DefaultParagraphFont"/>
    <w:rsid w:val="009C25DE"/>
  </w:style>
  <w:style w:type="paragraph" w:customStyle="1" w:styleId="s32b251d">
    <w:name w:val="s32b251d"/>
    <w:basedOn w:val="Normal"/>
    <w:uiPriority w:val="99"/>
    <w:rsid w:val="009C25DE"/>
    <w:pPr>
      <w:spacing w:before="100" w:beforeAutospacing="1" w:after="100" w:afterAutospacing="1"/>
      <w:jc w:val="left"/>
    </w:pPr>
    <w:rPr>
      <w:rFonts w:ascii="Times" w:eastAsiaTheme="minorHAnsi" w:hAnsi="Times" w:cstheme="minorBidi"/>
      <w:szCs w:val="20"/>
      <w:lang w:val="es-ES_tradnl" w:eastAsia="es-ES"/>
    </w:rPr>
  </w:style>
  <w:style w:type="paragraph" w:customStyle="1" w:styleId="ju-005fpara">
    <w:name w:val="ju-005fpara"/>
    <w:basedOn w:val="Normal"/>
    <w:uiPriority w:val="99"/>
    <w:rsid w:val="009C25DE"/>
    <w:pPr>
      <w:spacing w:before="100" w:beforeAutospacing="1" w:after="100" w:afterAutospacing="1"/>
      <w:jc w:val="left"/>
    </w:pPr>
    <w:rPr>
      <w:rFonts w:ascii="Times" w:eastAsiaTheme="minorEastAsia" w:hAnsi="Times" w:cstheme="minorBidi"/>
      <w:szCs w:val="20"/>
      <w:lang w:val="en-US" w:eastAsia="es-ES"/>
    </w:rPr>
  </w:style>
  <w:style w:type="character" w:customStyle="1" w:styleId="pages">
    <w:name w:val="pages"/>
    <w:basedOn w:val="DefaultParagraphFont"/>
    <w:rsid w:val="009C25DE"/>
  </w:style>
  <w:style w:type="paragraph" w:customStyle="1" w:styleId="Numberedparagraphs">
    <w:name w:val="Numbered paragraphs"/>
    <w:basedOn w:val="Normal"/>
    <w:uiPriority w:val="99"/>
    <w:qFormat/>
    <w:rsid w:val="009C25DE"/>
    <w:pPr>
      <w:numPr>
        <w:numId w:val="4"/>
      </w:numPr>
      <w:spacing w:after="200"/>
    </w:pPr>
    <w:rPr>
      <w:rFonts w:eastAsia="MS Mincho"/>
      <w:color w:val="000000"/>
      <w:szCs w:val="20"/>
      <w:lang w:val="es-ES_tradnl"/>
    </w:rPr>
  </w:style>
  <w:style w:type="paragraph" w:styleId="NoSpacing">
    <w:name w:val="No Spacing"/>
    <w:uiPriority w:val="1"/>
    <w:qFormat/>
    <w:rsid w:val="009C25DE"/>
    <w:pPr>
      <w:spacing w:after="0" w:line="240" w:lineRule="auto"/>
    </w:pPr>
    <w:rPr>
      <w:lang w:val="en-US"/>
    </w:rPr>
  </w:style>
  <w:style w:type="character" w:customStyle="1" w:styleId="highlight">
    <w:name w:val="highlight"/>
    <w:basedOn w:val="DefaultParagraphFont"/>
    <w:rsid w:val="009C25DE"/>
  </w:style>
  <w:style w:type="table" w:styleId="TableGrid">
    <w:name w:val="Table Grid"/>
    <w:basedOn w:val="TableNormal"/>
    <w:uiPriority w:val="59"/>
    <w:rsid w:val="009C25DE"/>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C25DE"/>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qFormat/>
    <w:rsid w:val="009C25DE"/>
    <w:pPr>
      <w:tabs>
        <w:tab w:val="right" w:leader="dot" w:pos="9180"/>
      </w:tabs>
    </w:pPr>
    <w:rPr>
      <w:rFonts w:asciiTheme="minorHAnsi" w:hAnsiTheme="minorHAnsi"/>
      <w:smallCaps/>
      <w:sz w:val="22"/>
    </w:rPr>
  </w:style>
  <w:style w:type="paragraph" w:styleId="TOC4">
    <w:name w:val="toc 4"/>
    <w:basedOn w:val="Normal"/>
    <w:next w:val="Normal"/>
    <w:autoRedefine/>
    <w:uiPriority w:val="39"/>
    <w:unhideWhenUsed/>
    <w:rsid w:val="009C25DE"/>
    <w:pPr>
      <w:jc w:val="left"/>
    </w:pPr>
    <w:rPr>
      <w:rFonts w:asciiTheme="minorHAnsi" w:hAnsiTheme="minorHAnsi"/>
      <w:sz w:val="22"/>
    </w:rPr>
  </w:style>
  <w:style w:type="paragraph" w:styleId="TOC5">
    <w:name w:val="toc 5"/>
    <w:basedOn w:val="Normal"/>
    <w:next w:val="Normal"/>
    <w:autoRedefine/>
    <w:uiPriority w:val="39"/>
    <w:unhideWhenUsed/>
    <w:rsid w:val="009C25DE"/>
    <w:pPr>
      <w:jc w:val="left"/>
    </w:pPr>
    <w:rPr>
      <w:rFonts w:asciiTheme="minorHAnsi" w:hAnsiTheme="minorHAnsi"/>
      <w:sz w:val="22"/>
    </w:rPr>
  </w:style>
  <w:style w:type="paragraph" w:styleId="TOC6">
    <w:name w:val="toc 6"/>
    <w:basedOn w:val="Normal"/>
    <w:next w:val="Normal"/>
    <w:autoRedefine/>
    <w:uiPriority w:val="39"/>
    <w:unhideWhenUsed/>
    <w:rsid w:val="009C25DE"/>
    <w:pPr>
      <w:jc w:val="left"/>
    </w:pPr>
    <w:rPr>
      <w:rFonts w:asciiTheme="minorHAnsi" w:hAnsiTheme="minorHAnsi"/>
      <w:sz w:val="22"/>
    </w:rPr>
  </w:style>
  <w:style w:type="paragraph" w:styleId="TOC7">
    <w:name w:val="toc 7"/>
    <w:basedOn w:val="Normal"/>
    <w:next w:val="Normal"/>
    <w:autoRedefine/>
    <w:uiPriority w:val="39"/>
    <w:unhideWhenUsed/>
    <w:rsid w:val="009C25DE"/>
    <w:pPr>
      <w:jc w:val="left"/>
    </w:pPr>
    <w:rPr>
      <w:rFonts w:asciiTheme="minorHAnsi" w:hAnsiTheme="minorHAnsi"/>
      <w:sz w:val="22"/>
    </w:rPr>
  </w:style>
  <w:style w:type="paragraph" w:styleId="TOC8">
    <w:name w:val="toc 8"/>
    <w:basedOn w:val="Normal"/>
    <w:next w:val="Normal"/>
    <w:autoRedefine/>
    <w:uiPriority w:val="39"/>
    <w:unhideWhenUsed/>
    <w:rsid w:val="009C25DE"/>
    <w:pPr>
      <w:jc w:val="left"/>
    </w:pPr>
    <w:rPr>
      <w:rFonts w:asciiTheme="minorHAnsi" w:hAnsiTheme="minorHAnsi"/>
      <w:sz w:val="22"/>
    </w:rPr>
  </w:style>
  <w:style w:type="paragraph" w:styleId="TOC9">
    <w:name w:val="toc 9"/>
    <w:basedOn w:val="Normal"/>
    <w:next w:val="Normal"/>
    <w:autoRedefine/>
    <w:uiPriority w:val="39"/>
    <w:unhideWhenUsed/>
    <w:rsid w:val="009C25DE"/>
    <w:pPr>
      <w:jc w:val="left"/>
    </w:pPr>
    <w:rPr>
      <w:rFonts w:asciiTheme="minorHAnsi" w:hAnsiTheme="minorHAnsi"/>
      <w:sz w:val="22"/>
    </w:rPr>
  </w:style>
  <w:style w:type="paragraph" w:customStyle="1" w:styleId="NotasProyectos">
    <w:name w:val="***. Notas Proyectos"/>
    <w:basedOn w:val="Normal"/>
    <w:link w:val="NotasProyectosChar"/>
    <w:autoRedefine/>
    <w:qFormat/>
    <w:rsid w:val="00852566"/>
    <w:pPr>
      <w:spacing w:before="120"/>
      <w:ind w:left="720"/>
    </w:pPr>
    <w:rPr>
      <w:rFonts w:eastAsia="Times New Roman"/>
      <w:snapToGrid w:val="0"/>
      <w:szCs w:val="20"/>
      <w:lang w:val="es-ES_tradnl" w:eastAsia="es-ES"/>
    </w:rPr>
  </w:style>
  <w:style w:type="character" w:customStyle="1" w:styleId="NotasProyectosChar">
    <w:name w:val="***. Notas Proyectos Char"/>
    <w:link w:val="NotasProyectos"/>
    <w:rsid w:val="00852566"/>
    <w:rPr>
      <w:rFonts w:ascii="Verdana" w:eastAsia="Times New Roman" w:hAnsi="Verdana" w:cs="Times New Roman"/>
      <w:snapToGrid w:val="0"/>
      <w:sz w:val="20"/>
      <w:szCs w:val="20"/>
      <w:lang w:val="es-ES_tradnl" w:eastAsia="es-ES"/>
    </w:rPr>
  </w:style>
  <w:style w:type="paragraph" w:styleId="Revision">
    <w:name w:val="Revision"/>
    <w:hidden/>
    <w:uiPriority w:val="99"/>
    <w:semiHidden/>
    <w:rsid w:val="009C25DE"/>
    <w:pPr>
      <w:spacing w:after="0" w:line="240" w:lineRule="auto"/>
    </w:pPr>
    <w:rPr>
      <w:rFonts w:ascii="Verdana" w:eastAsia="Calibri" w:hAnsi="Verdana" w:cs="Times New Roman"/>
      <w:sz w:val="20"/>
      <w:lang w:val="es-ES"/>
    </w:rPr>
  </w:style>
  <w:style w:type="paragraph" w:styleId="TOCHeading">
    <w:name w:val="TOC Heading"/>
    <w:basedOn w:val="Heading1"/>
    <w:next w:val="Normal"/>
    <w:uiPriority w:val="39"/>
    <w:unhideWhenUsed/>
    <w:qFormat/>
    <w:rsid w:val="009C25DE"/>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s7d2086b4">
    <w:name w:val="s7d2086b4"/>
    <w:basedOn w:val="DefaultParagraphFont"/>
    <w:rsid w:val="009C25DE"/>
  </w:style>
  <w:style w:type="character" w:styleId="LineNumber">
    <w:name w:val="line number"/>
    <w:basedOn w:val="DefaultParagraphFont"/>
    <w:uiPriority w:val="99"/>
    <w:semiHidden/>
    <w:unhideWhenUsed/>
    <w:rsid w:val="009C25DE"/>
  </w:style>
  <w:style w:type="paragraph" w:customStyle="1" w:styleId="Textonotapie1">
    <w:name w:val="Texto nota pie1"/>
    <w:basedOn w:val="Normal"/>
    <w:uiPriority w:val="99"/>
    <w:rsid w:val="009C25DE"/>
    <w:pPr>
      <w:widowControl w:val="0"/>
      <w:jc w:val="left"/>
    </w:pPr>
    <w:rPr>
      <w:rFonts w:ascii="Garamond" w:eastAsia="Times New Roman" w:hAnsi="Garamond"/>
      <w:szCs w:val="20"/>
      <w:lang w:val="es-ES_tradnl" w:eastAsia="es-ES"/>
    </w:rPr>
  </w:style>
  <w:style w:type="character" w:styleId="CommentReference">
    <w:name w:val="annotation reference"/>
    <w:basedOn w:val="DefaultParagraphFont"/>
    <w:uiPriority w:val="99"/>
    <w:semiHidden/>
    <w:unhideWhenUsed/>
    <w:rsid w:val="009C25DE"/>
    <w:rPr>
      <w:sz w:val="16"/>
      <w:szCs w:val="16"/>
    </w:rPr>
  </w:style>
  <w:style w:type="character" w:styleId="PlaceholderText">
    <w:name w:val="Placeholder Text"/>
    <w:basedOn w:val="DefaultParagraphFont"/>
    <w:uiPriority w:val="99"/>
    <w:semiHidden/>
    <w:rsid w:val="009C25DE"/>
    <w:rPr>
      <w:color w:val="808080"/>
    </w:rPr>
  </w:style>
  <w:style w:type="character" w:styleId="FollowedHyperlink">
    <w:name w:val="FollowedHyperlink"/>
    <w:basedOn w:val="DefaultParagraphFont"/>
    <w:uiPriority w:val="99"/>
    <w:semiHidden/>
    <w:unhideWhenUsed/>
    <w:rsid w:val="009C25DE"/>
    <w:rPr>
      <w:color w:val="800080" w:themeColor="followedHyperlink"/>
      <w:u w:val="single"/>
    </w:rPr>
  </w:style>
  <w:style w:type="paragraph" w:styleId="ListBullet">
    <w:name w:val="List Bullet"/>
    <w:basedOn w:val="Normal"/>
    <w:uiPriority w:val="99"/>
    <w:unhideWhenUsed/>
    <w:rsid w:val="009C25DE"/>
    <w:pPr>
      <w:numPr>
        <w:numId w:val="5"/>
      </w:numPr>
      <w:spacing w:after="200" w:line="276" w:lineRule="auto"/>
      <w:contextualSpacing/>
      <w:jc w:val="left"/>
    </w:pPr>
    <w:rPr>
      <w:rFonts w:ascii="Calibri" w:hAnsi="Calibri"/>
      <w:sz w:val="22"/>
      <w:lang w:val="es-CR"/>
    </w:rPr>
  </w:style>
  <w:style w:type="character" w:customStyle="1" w:styleId="Estilo1Car">
    <w:name w:val="Estilo1 Car"/>
    <w:locked/>
    <w:rsid w:val="009C25DE"/>
    <w:rPr>
      <w:rFonts w:ascii="Verdana" w:eastAsia="Calibri" w:hAnsi="Verdana" w:cs="Times New Roman"/>
      <w:sz w:val="20"/>
      <w:szCs w:val="20"/>
      <w:lang w:val="es-AR" w:eastAsia="ar-S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C25DE"/>
    <w:rPr>
      <w:rFonts w:asciiTheme="minorHAnsi" w:eastAsiaTheme="minorHAnsi" w:hAnsiTheme="minorHAnsi" w:cstheme="minorBidi"/>
      <w:sz w:val="22"/>
      <w:vertAlign w:val="superscript"/>
      <w:lang w:val="es-CR"/>
    </w:rPr>
  </w:style>
  <w:style w:type="character" w:customStyle="1" w:styleId="CommentTextChar1">
    <w:name w:val="Comment Text Char1"/>
    <w:basedOn w:val="DefaultParagraphFont"/>
    <w:uiPriority w:val="99"/>
    <w:semiHidden/>
    <w:rsid w:val="009C25DE"/>
    <w:rPr>
      <w:rFonts w:ascii="Verdana" w:eastAsia="Calibri" w:hAnsi="Verdana" w:cs="Times New Roman"/>
      <w:sz w:val="20"/>
      <w:szCs w:val="20"/>
      <w:lang w:val="es-ES"/>
    </w:rPr>
  </w:style>
  <w:style w:type="character" w:customStyle="1" w:styleId="BodyTextChar1">
    <w:name w:val="Body Text Char1"/>
    <w:basedOn w:val="DefaultParagraphFont"/>
    <w:semiHidden/>
    <w:rsid w:val="009C25DE"/>
    <w:rPr>
      <w:rFonts w:ascii="Verdana" w:eastAsia="Calibri" w:hAnsi="Verdana" w:cs="Times New Roman"/>
      <w:sz w:val="20"/>
      <w:lang w:val="es-ES"/>
    </w:rPr>
  </w:style>
  <w:style w:type="character" w:customStyle="1" w:styleId="HeaderChar1">
    <w:name w:val="Header Char1"/>
    <w:basedOn w:val="DefaultParagraphFont"/>
    <w:semiHidden/>
    <w:rsid w:val="009C25DE"/>
    <w:rPr>
      <w:rFonts w:ascii="Verdana" w:eastAsia="Calibri" w:hAnsi="Verdana" w:cs="Times New Roman"/>
      <w:sz w:val="20"/>
      <w:lang w:val="es-ES"/>
    </w:rPr>
  </w:style>
  <w:style w:type="character" w:customStyle="1" w:styleId="FooterChar1">
    <w:name w:val="Footer Char1"/>
    <w:basedOn w:val="DefaultParagraphFont"/>
    <w:uiPriority w:val="99"/>
    <w:semiHidden/>
    <w:rsid w:val="009C25DE"/>
    <w:rPr>
      <w:rFonts w:ascii="Verdana" w:eastAsia="Calibri" w:hAnsi="Verdana" w:cs="Times New Roman"/>
      <w:sz w:val="20"/>
      <w:lang w:val="es-ES"/>
    </w:rPr>
  </w:style>
  <w:style w:type="character" w:customStyle="1" w:styleId="EndnoteTextChar1">
    <w:name w:val="Endnote Text Char1"/>
    <w:basedOn w:val="DefaultParagraphFont"/>
    <w:uiPriority w:val="99"/>
    <w:semiHidden/>
    <w:rsid w:val="009C25DE"/>
    <w:rPr>
      <w:rFonts w:ascii="Verdana" w:eastAsia="Calibri" w:hAnsi="Verdana" w:cs="Times New Roman"/>
      <w:sz w:val="20"/>
      <w:szCs w:val="20"/>
      <w:lang w:val="es-ES"/>
    </w:rPr>
  </w:style>
  <w:style w:type="character" w:customStyle="1" w:styleId="TitleChar1">
    <w:name w:val="Title Char1"/>
    <w:basedOn w:val="DefaultParagraphFont"/>
    <w:uiPriority w:val="10"/>
    <w:rsid w:val="009C25DE"/>
    <w:rPr>
      <w:rFonts w:asciiTheme="majorHAnsi" w:eastAsiaTheme="majorEastAsia" w:hAnsiTheme="majorHAnsi" w:cstheme="majorBidi"/>
      <w:color w:val="17365D" w:themeColor="text2" w:themeShade="BF"/>
      <w:spacing w:val="5"/>
      <w:kern w:val="28"/>
      <w:sz w:val="52"/>
      <w:szCs w:val="52"/>
      <w:lang w:val="es-ES"/>
    </w:rPr>
  </w:style>
  <w:style w:type="character" w:customStyle="1" w:styleId="PlainTextChar1">
    <w:name w:val="Plain Text Char1"/>
    <w:basedOn w:val="DefaultParagraphFont"/>
    <w:uiPriority w:val="99"/>
    <w:semiHidden/>
    <w:rsid w:val="009C25DE"/>
    <w:rPr>
      <w:rFonts w:ascii="Consolas" w:eastAsia="Calibri" w:hAnsi="Consolas" w:cs="Consolas"/>
      <w:sz w:val="21"/>
      <w:szCs w:val="21"/>
      <w:lang w:val="es-ES"/>
    </w:rPr>
  </w:style>
  <w:style w:type="character" w:customStyle="1" w:styleId="BodyTextIndentChar1">
    <w:name w:val="Body Text Indent Char1"/>
    <w:basedOn w:val="DefaultParagraphFont"/>
    <w:semiHidden/>
    <w:rsid w:val="009C25DE"/>
    <w:rPr>
      <w:rFonts w:ascii="Verdana" w:eastAsia="Calibri" w:hAnsi="Verdana" w:cs="Times New Roman"/>
      <w:sz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DE"/>
    <w:pPr>
      <w:spacing w:after="0" w:line="240" w:lineRule="auto"/>
      <w:jc w:val="both"/>
    </w:pPr>
    <w:rPr>
      <w:rFonts w:ascii="Verdana" w:eastAsia="Calibri" w:hAnsi="Verdana" w:cs="Times New Roman"/>
      <w:sz w:val="20"/>
      <w:lang w:val="es-ES"/>
    </w:rPr>
  </w:style>
  <w:style w:type="paragraph" w:styleId="Heading1">
    <w:name w:val="heading 1"/>
    <w:basedOn w:val="NoSpacing1"/>
    <w:next w:val="Normal"/>
    <w:link w:val="Heading1Char"/>
    <w:uiPriority w:val="9"/>
    <w:qFormat/>
    <w:rsid w:val="009C25DE"/>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uiPriority w:val="9"/>
    <w:qFormat/>
    <w:rsid w:val="009C25DE"/>
    <w:pPr>
      <w:keepNext/>
      <w:keepLines/>
      <w:outlineLvl w:val="1"/>
    </w:pPr>
    <w:rPr>
      <w:rFonts w:eastAsia="Times New Roman"/>
      <w:b/>
      <w:bCs/>
      <w:i/>
      <w:color w:val="000000" w:themeColor="text1"/>
      <w:spacing w:val="-10"/>
      <w:w w:val="90"/>
      <w:szCs w:val="20"/>
      <w:lang w:val="es-CR"/>
    </w:rPr>
  </w:style>
  <w:style w:type="paragraph" w:styleId="Heading3">
    <w:name w:val="heading 3"/>
    <w:basedOn w:val="Normal"/>
    <w:next w:val="Normal"/>
    <w:link w:val="Heading3Char"/>
    <w:uiPriority w:val="9"/>
    <w:qFormat/>
    <w:rsid w:val="009C25DE"/>
    <w:pPr>
      <w:keepNext/>
      <w:ind w:left="567" w:firstLine="3"/>
      <w:outlineLvl w:val="2"/>
    </w:pPr>
    <w:rPr>
      <w:rFonts w:eastAsia="Times New Roman"/>
      <w:b/>
      <w:bCs/>
      <w:color w:val="000000" w:themeColor="text1"/>
      <w:spacing w:val="-10"/>
      <w:w w:val="90"/>
      <w:szCs w:val="20"/>
      <w:lang w:val="es-CR"/>
    </w:rPr>
  </w:style>
  <w:style w:type="paragraph" w:styleId="Heading4">
    <w:name w:val="heading 4"/>
    <w:basedOn w:val="Normal"/>
    <w:next w:val="Normal"/>
    <w:link w:val="Heading4Char"/>
    <w:uiPriority w:val="9"/>
    <w:qFormat/>
    <w:rsid w:val="009C25DE"/>
    <w:pPr>
      <w:keepNext/>
      <w:ind w:left="567"/>
      <w:outlineLvl w:val="3"/>
    </w:pPr>
    <w:rPr>
      <w:rFonts w:eastAsia="Times New Roman"/>
      <w:bCs/>
      <w:i/>
      <w:color w:val="000000" w:themeColor="text1"/>
      <w:spacing w:val="-10"/>
      <w:w w:val="90"/>
      <w:szCs w:val="20"/>
      <w:lang w:val="es-CR"/>
    </w:rPr>
  </w:style>
  <w:style w:type="paragraph" w:styleId="Heading5">
    <w:name w:val="heading 5"/>
    <w:basedOn w:val="Normal"/>
    <w:next w:val="Normal"/>
    <w:link w:val="Heading5Char"/>
    <w:uiPriority w:val="9"/>
    <w:qFormat/>
    <w:rsid w:val="009C25DE"/>
    <w:pPr>
      <w:ind w:left="851"/>
      <w:outlineLvl w:val="4"/>
    </w:pPr>
    <w:rPr>
      <w:rFonts w:eastAsia="Times New Roman"/>
      <w:bCs/>
      <w:i/>
      <w:iCs/>
      <w:color w:val="000000" w:themeColor="text1"/>
      <w:spacing w:val="-10"/>
      <w:w w:val="90"/>
      <w:szCs w:val="20"/>
      <w:lang w:val="es-CR"/>
    </w:rPr>
  </w:style>
  <w:style w:type="paragraph" w:styleId="Heading6">
    <w:name w:val="heading 6"/>
    <w:basedOn w:val="Normal"/>
    <w:next w:val="Normal"/>
    <w:link w:val="Heading6Char"/>
    <w:uiPriority w:val="9"/>
    <w:unhideWhenUsed/>
    <w:qFormat/>
    <w:rsid w:val="009C25DE"/>
    <w:pPr>
      <w:spacing w:before="240" w:after="60"/>
      <w:jc w:val="left"/>
      <w:outlineLvl w:val="5"/>
    </w:pPr>
    <w:rPr>
      <w:rFonts w:ascii="Calibri" w:eastAsia="Times New Roman" w:hAnsi="Calibri"/>
      <w:b/>
      <w:bCs/>
      <w:sz w:val="22"/>
      <w:lang w:val="es-ES_tradnl"/>
    </w:rPr>
  </w:style>
  <w:style w:type="paragraph" w:styleId="Heading7">
    <w:name w:val="heading 7"/>
    <w:basedOn w:val="Normal"/>
    <w:next w:val="Normal"/>
    <w:link w:val="Heading7Char"/>
    <w:uiPriority w:val="9"/>
    <w:semiHidden/>
    <w:unhideWhenUsed/>
    <w:qFormat/>
    <w:rsid w:val="009C25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5DE"/>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9C25DE"/>
    <w:rPr>
      <w:rFonts w:ascii="Verdana" w:eastAsia="Times New Roman" w:hAnsi="Verdana" w:cs="Times New Roman"/>
      <w:b/>
      <w:bCs/>
      <w:i/>
      <w:color w:val="000000" w:themeColor="text1"/>
      <w:spacing w:val="-10"/>
      <w:w w:val="90"/>
      <w:sz w:val="20"/>
      <w:szCs w:val="20"/>
    </w:rPr>
  </w:style>
  <w:style w:type="character" w:customStyle="1" w:styleId="Heading3Char">
    <w:name w:val="Heading 3 Char"/>
    <w:basedOn w:val="DefaultParagraphFont"/>
    <w:link w:val="Heading3"/>
    <w:uiPriority w:val="9"/>
    <w:rsid w:val="009C25DE"/>
    <w:rPr>
      <w:rFonts w:ascii="Verdana" w:eastAsia="Times New Roman" w:hAnsi="Verdana" w:cs="Times New Roman"/>
      <w:b/>
      <w:bCs/>
      <w:color w:val="000000" w:themeColor="text1"/>
      <w:spacing w:val="-10"/>
      <w:w w:val="90"/>
      <w:sz w:val="20"/>
      <w:szCs w:val="20"/>
    </w:rPr>
  </w:style>
  <w:style w:type="character" w:customStyle="1" w:styleId="Heading4Char">
    <w:name w:val="Heading 4 Char"/>
    <w:basedOn w:val="DefaultParagraphFont"/>
    <w:link w:val="Heading4"/>
    <w:uiPriority w:val="9"/>
    <w:rsid w:val="009C25DE"/>
    <w:rPr>
      <w:rFonts w:ascii="Verdana" w:eastAsia="Times New Roman" w:hAnsi="Verdana" w:cs="Times New Roman"/>
      <w:bCs/>
      <w:i/>
      <w:color w:val="000000" w:themeColor="text1"/>
      <w:spacing w:val="-10"/>
      <w:w w:val="90"/>
      <w:sz w:val="20"/>
      <w:szCs w:val="20"/>
    </w:rPr>
  </w:style>
  <w:style w:type="character" w:customStyle="1" w:styleId="Heading5Char">
    <w:name w:val="Heading 5 Char"/>
    <w:basedOn w:val="DefaultParagraphFont"/>
    <w:link w:val="Heading5"/>
    <w:uiPriority w:val="9"/>
    <w:rsid w:val="009C25DE"/>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9C25DE"/>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9C25DE"/>
    <w:rPr>
      <w:rFonts w:asciiTheme="majorHAnsi" w:eastAsiaTheme="majorEastAsia" w:hAnsiTheme="majorHAnsi" w:cstheme="majorBidi"/>
      <w:i/>
      <w:iCs/>
      <w:color w:val="404040" w:themeColor="text1" w:themeTint="BF"/>
      <w:sz w:val="20"/>
      <w:lang w:val="es-ES"/>
    </w:rPr>
  </w:style>
  <w:style w:type="paragraph" w:customStyle="1" w:styleId="NoSpacing1">
    <w:name w:val="No Spacing1"/>
    <w:uiPriority w:val="1"/>
    <w:qFormat/>
    <w:rsid w:val="009C25DE"/>
    <w:pPr>
      <w:spacing w:after="0" w:line="240" w:lineRule="auto"/>
      <w:jc w:val="both"/>
    </w:pPr>
    <w:rPr>
      <w:rFonts w:ascii="Verdana" w:eastAsia="Calibri" w:hAnsi="Verdana" w:cs="Times New Roman"/>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9C25DE"/>
    <w:rPr>
      <w:vertAlign w:val="superscript"/>
    </w:rPr>
  </w:style>
  <w:style w:type="paragraph" w:customStyle="1" w:styleId="citaindirecta">
    <w:name w:val="cita indirecta"/>
    <w:basedOn w:val="Normal"/>
    <w:uiPriority w:val="99"/>
    <w:rsid w:val="009C25DE"/>
    <w:pPr>
      <w:ind w:left="708"/>
    </w:pPr>
    <w:rPr>
      <w:rFonts w:eastAsia="Times New Roman"/>
      <w:szCs w:val="20"/>
      <w:lang w:val="es-ES_tradnl"/>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qFormat/>
    <w:rsid w:val="009C25DE"/>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9C25DE"/>
    <w:rPr>
      <w:rFonts w:ascii="Verdana" w:eastAsia="Times New Roman" w:hAnsi="Verdana" w:cs="Times New Roman"/>
      <w:sz w:val="16"/>
      <w:szCs w:val="20"/>
      <w:lang w:val="es-ES_tradnl"/>
    </w:rPr>
  </w:style>
  <w:style w:type="character" w:customStyle="1" w:styleId="BalloonTextChar">
    <w:name w:val="Balloon Text Char"/>
    <w:basedOn w:val="DefaultParagraphFont"/>
    <w:link w:val="BalloonText"/>
    <w:uiPriority w:val="99"/>
    <w:rsid w:val="009C25DE"/>
    <w:rPr>
      <w:rFonts w:ascii="Tahoma" w:eastAsia="Calibri" w:hAnsi="Tahoma" w:cs="Times New Roman"/>
      <w:sz w:val="16"/>
      <w:szCs w:val="16"/>
      <w:lang w:val="es-ES"/>
    </w:rPr>
  </w:style>
  <w:style w:type="paragraph" w:styleId="BalloonText">
    <w:name w:val="Balloon Text"/>
    <w:basedOn w:val="Normal"/>
    <w:link w:val="BalloonTextChar"/>
    <w:uiPriority w:val="99"/>
    <w:unhideWhenUsed/>
    <w:rsid w:val="009C25DE"/>
    <w:rPr>
      <w:rFonts w:ascii="Tahoma" w:hAnsi="Tahoma"/>
      <w:sz w:val="16"/>
      <w:szCs w:val="16"/>
    </w:rPr>
  </w:style>
  <w:style w:type="character" w:customStyle="1" w:styleId="BalloonTextChar1">
    <w:name w:val="Balloon Text Char1"/>
    <w:basedOn w:val="DefaultParagraphFont"/>
    <w:uiPriority w:val="99"/>
    <w:semiHidden/>
    <w:rsid w:val="009C25DE"/>
    <w:rPr>
      <w:rFonts w:ascii="Tahoma" w:eastAsia="Calibri" w:hAnsi="Tahoma" w:cs="Tahoma"/>
      <w:sz w:val="16"/>
      <w:szCs w:val="16"/>
      <w:lang w:val="es-ES"/>
    </w:rPr>
  </w:style>
  <w:style w:type="character" w:customStyle="1" w:styleId="ColorfulList-Accent1Char">
    <w:name w:val="Colorful List - Accent 1 Char"/>
    <w:aliases w:val="Footnote Char"/>
    <w:link w:val="ColorfulList-Accent1"/>
    <w:uiPriority w:val="34"/>
    <w:rsid w:val="009C25DE"/>
    <w:rPr>
      <w:rFonts w:ascii="Verdana" w:eastAsia="Times New Roman" w:hAnsi="Verdana" w:cs="Times New Roman"/>
      <w:sz w:val="20"/>
      <w:szCs w:val="20"/>
      <w:lang w:val="es-ES_tradnl"/>
    </w:rPr>
  </w:style>
  <w:style w:type="table" w:styleId="ColorfulList-Accent1">
    <w:name w:val="Colorful List Accent 1"/>
    <w:basedOn w:val="TableNormal"/>
    <w:link w:val="ColorfulList-Accent1Char"/>
    <w:uiPriority w:val="34"/>
    <w:rsid w:val="009C25DE"/>
    <w:pPr>
      <w:spacing w:after="0" w:line="240" w:lineRule="auto"/>
    </w:pPr>
    <w:rPr>
      <w:rFonts w:ascii="Verdana" w:eastAsia="Times New Roman" w:hAnsi="Verdana" w:cs="Times New Roman"/>
      <w:sz w:val="20"/>
      <w:szCs w:val="20"/>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9C25DE"/>
    <w:pPr>
      <w:spacing w:after="200" w:line="276" w:lineRule="auto"/>
      <w:ind w:left="720"/>
      <w:jc w:val="left"/>
    </w:pPr>
    <w:rPr>
      <w:rFonts w:ascii="Times New Roman" w:eastAsia="Times New Roman" w:hAnsi="Times New Roman"/>
      <w:sz w:val="24"/>
      <w:lang w:val="en-US"/>
    </w:rPr>
  </w:style>
  <w:style w:type="character" w:customStyle="1" w:styleId="ListParagraphChar1">
    <w:name w:val="List Paragraph Char1"/>
    <w:aliases w:val="Colorful List - Accent 11 Char1,Footnote Char1,Párrafo de lista1 Char1,List Paragraph2 Char1"/>
    <w:link w:val="ListParagraph"/>
    <w:uiPriority w:val="99"/>
    <w:rsid w:val="009C25DE"/>
    <w:rPr>
      <w:rFonts w:ascii="Verdana" w:eastAsia="Times New Roman" w:hAnsi="Verdana"/>
      <w:lang w:val="es-ES_tradnl"/>
    </w:rPr>
  </w:style>
  <w:style w:type="paragraph" w:styleId="ListParagraph">
    <w:name w:val="List Paragraph"/>
    <w:aliases w:val="Colorful List - Accent 11,Footnote,Párrafo de lista1,List Paragraph2"/>
    <w:basedOn w:val="Normal"/>
    <w:link w:val="ListParagraphChar1"/>
    <w:uiPriority w:val="34"/>
    <w:qFormat/>
    <w:rsid w:val="009C25DE"/>
    <w:pPr>
      <w:ind w:left="720"/>
      <w:jc w:val="left"/>
    </w:pPr>
    <w:rPr>
      <w:rFonts w:eastAsia="Times New Roman" w:cstheme="minorBidi"/>
      <w:sz w:val="22"/>
      <w:lang w:val="es-ES_tradnl"/>
    </w:rPr>
  </w:style>
  <w:style w:type="character" w:styleId="Hyperlink">
    <w:name w:val="Hyperlink"/>
    <w:uiPriority w:val="99"/>
    <w:unhideWhenUsed/>
    <w:rsid w:val="009C25DE"/>
    <w:rPr>
      <w:color w:val="0000FF"/>
      <w:u w:val="single"/>
    </w:rPr>
  </w:style>
  <w:style w:type="paragraph" w:customStyle="1" w:styleId="ListParagraph1">
    <w:name w:val="List Paragraph1"/>
    <w:basedOn w:val="Normal"/>
    <w:uiPriority w:val="99"/>
    <w:qFormat/>
    <w:rsid w:val="009C25DE"/>
    <w:pPr>
      <w:spacing w:after="200" w:line="276" w:lineRule="auto"/>
      <w:ind w:left="720"/>
      <w:jc w:val="left"/>
    </w:pPr>
    <w:rPr>
      <w:rFonts w:ascii="Times New Roman" w:eastAsia="Times New Roman" w:hAnsi="Times New Roman"/>
      <w:sz w:val="24"/>
      <w:lang w:val="en-US"/>
    </w:rPr>
  </w:style>
  <w:style w:type="paragraph" w:styleId="BodyText">
    <w:name w:val="Body Text"/>
    <w:basedOn w:val="Normal"/>
    <w:link w:val="BodyTextChar"/>
    <w:unhideWhenUsed/>
    <w:rsid w:val="009C25DE"/>
    <w:pPr>
      <w:spacing w:after="120"/>
    </w:pPr>
    <w:rPr>
      <w:szCs w:val="20"/>
    </w:rPr>
  </w:style>
  <w:style w:type="character" w:customStyle="1" w:styleId="BodyTextChar">
    <w:name w:val="Body Text Char"/>
    <w:basedOn w:val="DefaultParagraphFont"/>
    <w:link w:val="BodyText"/>
    <w:rsid w:val="009C25DE"/>
    <w:rPr>
      <w:rFonts w:ascii="Verdana" w:eastAsia="Calibri" w:hAnsi="Verdana" w:cs="Times New Roman"/>
      <w:sz w:val="20"/>
      <w:szCs w:val="20"/>
      <w:lang w:val="es-ES"/>
    </w:rPr>
  </w:style>
  <w:style w:type="paragraph" w:customStyle="1" w:styleId="Body1">
    <w:name w:val="Body 1"/>
    <w:link w:val="Body1Char"/>
    <w:rsid w:val="009C25DE"/>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9C25DE"/>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uiPriority w:val="99"/>
    <w:locked/>
    <w:rsid w:val="009C25DE"/>
    <w:rPr>
      <w:rFonts w:cs="Times New Roman"/>
      <w:lang w:val="en-US" w:eastAsia="en-US" w:bidi="ar-SA"/>
    </w:rPr>
  </w:style>
  <w:style w:type="paragraph" w:styleId="Header">
    <w:name w:val="header"/>
    <w:basedOn w:val="Normal"/>
    <w:link w:val="HeaderChar"/>
    <w:unhideWhenUsed/>
    <w:rsid w:val="009C25DE"/>
    <w:pPr>
      <w:tabs>
        <w:tab w:val="center" w:pos="4680"/>
        <w:tab w:val="right" w:pos="9360"/>
      </w:tabs>
    </w:pPr>
    <w:rPr>
      <w:szCs w:val="20"/>
    </w:rPr>
  </w:style>
  <w:style w:type="character" w:customStyle="1" w:styleId="HeaderChar">
    <w:name w:val="Header Char"/>
    <w:basedOn w:val="DefaultParagraphFont"/>
    <w:link w:val="Header"/>
    <w:rsid w:val="009C25DE"/>
    <w:rPr>
      <w:rFonts w:ascii="Verdana" w:eastAsia="Calibri" w:hAnsi="Verdana" w:cs="Times New Roman"/>
      <w:sz w:val="20"/>
      <w:szCs w:val="20"/>
      <w:lang w:val="es-ES"/>
    </w:rPr>
  </w:style>
  <w:style w:type="paragraph" w:styleId="Footer">
    <w:name w:val="footer"/>
    <w:basedOn w:val="Normal"/>
    <w:link w:val="FooterChar"/>
    <w:uiPriority w:val="99"/>
    <w:unhideWhenUsed/>
    <w:rsid w:val="009C25DE"/>
    <w:pPr>
      <w:tabs>
        <w:tab w:val="center" w:pos="4680"/>
        <w:tab w:val="right" w:pos="9360"/>
      </w:tabs>
    </w:pPr>
    <w:rPr>
      <w:szCs w:val="20"/>
    </w:rPr>
  </w:style>
  <w:style w:type="character" w:customStyle="1" w:styleId="FooterChar">
    <w:name w:val="Footer Char"/>
    <w:basedOn w:val="DefaultParagraphFont"/>
    <w:link w:val="Footer"/>
    <w:uiPriority w:val="99"/>
    <w:rsid w:val="009C25DE"/>
    <w:rPr>
      <w:rFonts w:ascii="Verdana" w:eastAsia="Calibri" w:hAnsi="Verdana" w:cs="Times New Roman"/>
      <w:sz w:val="20"/>
      <w:szCs w:val="20"/>
      <w:lang w:val="es-ES"/>
    </w:rPr>
  </w:style>
  <w:style w:type="paragraph" w:styleId="CommentText">
    <w:name w:val="annotation text"/>
    <w:basedOn w:val="Normal"/>
    <w:link w:val="CommentTextChar"/>
    <w:uiPriority w:val="99"/>
    <w:unhideWhenUsed/>
    <w:rsid w:val="009C25DE"/>
    <w:pPr>
      <w:jc w:val="left"/>
    </w:pPr>
    <w:rPr>
      <w:rFonts w:ascii="Times" w:eastAsia="Times" w:hAnsi="Times"/>
      <w:szCs w:val="20"/>
      <w:lang w:val="es-ES_tradnl"/>
    </w:rPr>
  </w:style>
  <w:style w:type="character" w:customStyle="1" w:styleId="CommentTextChar">
    <w:name w:val="Comment Text Char"/>
    <w:basedOn w:val="DefaultParagraphFont"/>
    <w:link w:val="CommentText"/>
    <w:uiPriority w:val="99"/>
    <w:rsid w:val="009C25DE"/>
    <w:rPr>
      <w:rFonts w:ascii="Times" w:eastAsia="Times" w:hAnsi="Times" w:cs="Times New Roman"/>
      <w:sz w:val="20"/>
      <w:szCs w:val="20"/>
      <w:lang w:val="es-ES_tradnl"/>
    </w:rPr>
  </w:style>
  <w:style w:type="paragraph" w:customStyle="1" w:styleId="Normal1">
    <w:name w:val="Normal1"/>
    <w:link w:val="NormalChar"/>
    <w:qFormat/>
    <w:rsid w:val="009C25DE"/>
    <w:pPr>
      <w:tabs>
        <w:tab w:val="num" w:pos="6222"/>
      </w:tabs>
      <w:autoSpaceDE w:val="0"/>
      <w:autoSpaceDN w:val="0"/>
      <w:adjustRightInd w:val="0"/>
      <w:contextualSpacing/>
      <w:jc w:val="both"/>
    </w:pPr>
  </w:style>
  <w:style w:type="character" w:customStyle="1" w:styleId="NormalChar">
    <w:name w:val="Normal Char"/>
    <w:link w:val="Normal1"/>
    <w:rsid w:val="009C25DE"/>
  </w:style>
  <w:style w:type="character" w:customStyle="1" w:styleId="CommentSubjectChar">
    <w:name w:val="Comment Subject Char"/>
    <w:basedOn w:val="CommentTextChar"/>
    <w:link w:val="CommentSubject"/>
    <w:uiPriority w:val="99"/>
    <w:semiHidden/>
    <w:rsid w:val="009C25DE"/>
    <w:rPr>
      <w:rFonts w:ascii="Times" w:eastAsia="Times" w:hAnsi="Times" w:cs="Times New Roman"/>
      <w:b/>
      <w:bCs/>
      <w:sz w:val="20"/>
      <w:szCs w:val="20"/>
      <w:lang w:val="es-ES_tradnl"/>
    </w:rPr>
  </w:style>
  <w:style w:type="paragraph" w:styleId="CommentSubject">
    <w:name w:val="annotation subject"/>
    <w:basedOn w:val="CommentText"/>
    <w:next w:val="CommentText"/>
    <w:link w:val="CommentSubjectChar"/>
    <w:uiPriority w:val="99"/>
    <w:semiHidden/>
    <w:unhideWhenUsed/>
    <w:rsid w:val="009C25DE"/>
    <w:pPr>
      <w:jc w:val="both"/>
    </w:pPr>
    <w:rPr>
      <w:b/>
      <w:bCs/>
    </w:rPr>
  </w:style>
  <w:style w:type="character" w:customStyle="1" w:styleId="CommentSubjectChar1">
    <w:name w:val="Comment Subject Char1"/>
    <w:basedOn w:val="CommentTextChar"/>
    <w:uiPriority w:val="99"/>
    <w:semiHidden/>
    <w:rsid w:val="009C25DE"/>
    <w:rPr>
      <w:rFonts w:ascii="Times" w:eastAsia="Times" w:hAnsi="Times" w:cs="Times New Roman"/>
      <w:b/>
      <w:bCs/>
      <w:sz w:val="20"/>
      <w:szCs w:val="20"/>
      <w:lang w:val="es-ES_tradnl"/>
    </w:rPr>
  </w:style>
  <w:style w:type="paragraph" w:styleId="NormalWeb">
    <w:name w:val="Normal (Web)"/>
    <w:aliases w:val="Normal (Web) Char1,Normal (Web) Char Char,Normal (Web) Char1 Char,Normal (Web) Char Char Char"/>
    <w:basedOn w:val="Normal"/>
    <w:uiPriority w:val="99"/>
    <w:unhideWhenUsed/>
    <w:qFormat/>
    <w:rsid w:val="009C25DE"/>
    <w:pPr>
      <w:spacing w:before="100" w:beforeAutospacing="1" w:after="100" w:afterAutospacing="1"/>
      <w:jc w:val="left"/>
    </w:pPr>
    <w:rPr>
      <w:rFonts w:eastAsia="Times New Roman"/>
      <w:color w:val="555555"/>
      <w:sz w:val="17"/>
      <w:szCs w:val="17"/>
      <w:lang w:val="en-US"/>
    </w:rPr>
  </w:style>
  <w:style w:type="paragraph" w:customStyle="1" w:styleId="Footnotes">
    <w:name w:val="**. Footnotes"/>
    <w:basedOn w:val="FootnoteText"/>
    <w:link w:val="FootnotesChar"/>
    <w:autoRedefine/>
    <w:qFormat/>
    <w:rsid w:val="009C25DE"/>
    <w:pPr>
      <w:spacing w:before="120" w:after="120"/>
      <w:jc w:val="center"/>
    </w:pPr>
    <w:rPr>
      <w:iCs/>
      <w:szCs w:val="18"/>
      <w:lang w:val="es-ES"/>
    </w:rPr>
  </w:style>
  <w:style w:type="character" w:customStyle="1" w:styleId="FootnotesChar">
    <w:name w:val="**. Footnotes Char"/>
    <w:link w:val="Footnotes"/>
    <w:rsid w:val="009C25DE"/>
    <w:rPr>
      <w:rFonts w:ascii="Verdana" w:eastAsia="Times New Roman" w:hAnsi="Verdana" w:cs="Times New Roman"/>
      <w:iCs/>
      <w:sz w:val="16"/>
      <w:szCs w:val="18"/>
      <w:lang w:val="es-ES"/>
    </w:rPr>
  </w:style>
  <w:style w:type="paragraph" w:customStyle="1" w:styleId="PrrafodeSentencia">
    <w:name w:val="*. Párrafo de Sentencia"/>
    <w:link w:val="PrrafodeSentenciaChar"/>
    <w:autoRedefine/>
    <w:qFormat/>
    <w:rsid w:val="009C25DE"/>
    <w:pPr>
      <w:spacing w:after="0" w:line="240" w:lineRule="auto"/>
      <w:ind w:left="630" w:right="514"/>
      <w:jc w:val="both"/>
    </w:pPr>
    <w:rPr>
      <w:rFonts w:ascii="Verdana" w:eastAsia="Calibri" w:hAnsi="Verdana" w:cs="Times New Roman"/>
      <w:sz w:val="16"/>
      <w:szCs w:val="20"/>
    </w:rPr>
  </w:style>
  <w:style w:type="character" w:customStyle="1" w:styleId="PrrafodeSentenciaChar">
    <w:name w:val="*. Párrafo de Sentencia Char"/>
    <w:link w:val="PrrafodeSentencia"/>
    <w:rsid w:val="009C25DE"/>
    <w:rPr>
      <w:rFonts w:ascii="Verdana" w:eastAsia="Calibri" w:hAnsi="Verdana" w:cs="Times New Roman"/>
      <w:sz w:val="16"/>
      <w:szCs w:val="20"/>
    </w:rPr>
  </w:style>
  <w:style w:type="character" w:customStyle="1" w:styleId="sb8d990e2">
    <w:name w:val="sb8d990e2"/>
    <w:basedOn w:val="DefaultParagraphFont"/>
    <w:rsid w:val="009C25DE"/>
  </w:style>
  <w:style w:type="character" w:styleId="Strong">
    <w:name w:val="Strong"/>
    <w:uiPriority w:val="22"/>
    <w:qFormat/>
    <w:rsid w:val="009C25DE"/>
    <w:rPr>
      <w:b/>
      <w:bCs/>
    </w:rPr>
  </w:style>
  <w:style w:type="character" w:customStyle="1" w:styleId="apple-style-span">
    <w:name w:val="apple-style-span"/>
    <w:basedOn w:val="DefaultParagraphFont"/>
    <w:rsid w:val="009C25DE"/>
  </w:style>
  <w:style w:type="character" w:customStyle="1" w:styleId="apple-converted-space">
    <w:name w:val="apple-converted-space"/>
    <w:basedOn w:val="DefaultParagraphFont"/>
    <w:rsid w:val="009C25DE"/>
  </w:style>
  <w:style w:type="paragraph" w:customStyle="1" w:styleId="Prrafodelista2">
    <w:name w:val="Párrafo de lista2"/>
    <w:basedOn w:val="Normal"/>
    <w:uiPriority w:val="99"/>
    <w:rsid w:val="009C25DE"/>
    <w:pPr>
      <w:ind w:left="720"/>
      <w:jc w:val="left"/>
    </w:pPr>
    <w:rPr>
      <w:rFonts w:eastAsia="MS Mincho"/>
      <w:szCs w:val="20"/>
      <w:lang w:val="es-ES_tradnl"/>
    </w:rPr>
  </w:style>
  <w:style w:type="paragraph" w:styleId="EndnoteText">
    <w:name w:val="endnote text"/>
    <w:basedOn w:val="Normal"/>
    <w:link w:val="EndnoteTextChar"/>
    <w:uiPriority w:val="99"/>
    <w:rsid w:val="009C25DE"/>
    <w:pPr>
      <w:widowControl w:val="0"/>
      <w:tabs>
        <w:tab w:val="left" w:pos="720"/>
        <w:tab w:val="left" w:pos="1440"/>
        <w:tab w:val="left" w:pos="2160"/>
        <w:tab w:val="left" w:pos="2880"/>
        <w:tab w:val="left" w:pos="3600"/>
        <w:tab w:val="left" w:pos="4320"/>
        <w:tab w:val="left" w:pos="5760"/>
        <w:tab w:val="left" w:pos="6480"/>
        <w:tab w:val="left" w:pos="7200"/>
        <w:tab w:val="left" w:pos="7920"/>
      </w:tabs>
      <w:ind w:left="810" w:hanging="720"/>
    </w:pPr>
    <w:rPr>
      <w:rFonts w:ascii="CG Times" w:eastAsia="MS Mincho" w:hAnsi="CG Times"/>
      <w:sz w:val="22"/>
      <w:szCs w:val="20"/>
      <w:lang w:val="es-ES_tradnl"/>
    </w:rPr>
  </w:style>
  <w:style w:type="character" w:customStyle="1" w:styleId="EndnoteTextChar">
    <w:name w:val="Endnote Text Char"/>
    <w:basedOn w:val="DefaultParagraphFont"/>
    <w:link w:val="EndnoteText"/>
    <w:uiPriority w:val="99"/>
    <w:rsid w:val="009C25DE"/>
    <w:rPr>
      <w:rFonts w:ascii="CG Times" w:eastAsia="MS Mincho" w:hAnsi="CG Times" w:cs="Times New Roman"/>
      <w:szCs w:val="20"/>
      <w:lang w:val="es-ES_tradnl"/>
    </w:rPr>
  </w:style>
  <w:style w:type="character" w:customStyle="1" w:styleId="Caracteresdenotafinal">
    <w:name w:val="Caracteres de nota final"/>
    <w:rsid w:val="009C25DE"/>
    <w:rPr>
      <w:vertAlign w:val="superscript"/>
    </w:rPr>
  </w:style>
  <w:style w:type="character" w:styleId="EndnoteReference">
    <w:name w:val="endnote reference"/>
    <w:rsid w:val="009C25DE"/>
    <w:rPr>
      <w:vertAlign w:val="superscript"/>
    </w:rPr>
  </w:style>
  <w:style w:type="paragraph" w:styleId="Title">
    <w:name w:val="Title"/>
    <w:basedOn w:val="Normal"/>
    <w:link w:val="TitleChar"/>
    <w:uiPriority w:val="10"/>
    <w:qFormat/>
    <w:rsid w:val="009C25DE"/>
    <w:pPr>
      <w:jc w:val="center"/>
    </w:pPr>
    <w:rPr>
      <w:rFonts w:eastAsia="Times New Roman"/>
      <w:b/>
      <w:szCs w:val="20"/>
      <w:lang w:val="es-ES_tradnl"/>
    </w:rPr>
  </w:style>
  <w:style w:type="character" w:customStyle="1" w:styleId="TitleChar">
    <w:name w:val="Title Char"/>
    <w:basedOn w:val="DefaultParagraphFont"/>
    <w:link w:val="Title"/>
    <w:uiPriority w:val="10"/>
    <w:rsid w:val="009C25DE"/>
    <w:rPr>
      <w:rFonts w:ascii="Verdana" w:eastAsia="Times New Roman" w:hAnsi="Verdana" w:cs="Times New Roman"/>
      <w:b/>
      <w:sz w:val="20"/>
      <w:szCs w:val="20"/>
      <w:lang w:val="es-ES_tradnl"/>
    </w:rPr>
  </w:style>
  <w:style w:type="character" w:customStyle="1" w:styleId="Caracteresdenotaalpie">
    <w:name w:val="Caracteres de nota al pie"/>
    <w:rsid w:val="009C25DE"/>
    <w:rPr>
      <w:vertAlign w:val="superscript"/>
    </w:rPr>
  </w:style>
  <w:style w:type="character" w:customStyle="1" w:styleId="column01">
    <w:name w:val="column01"/>
    <w:basedOn w:val="DefaultParagraphFont"/>
    <w:rsid w:val="009C25DE"/>
  </w:style>
  <w:style w:type="character" w:customStyle="1" w:styleId="column02">
    <w:name w:val="column02"/>
    <w:basedOn w:val="DefaultParagraphFont"/>
    <w:rsid w:val="009C25DE"/>
  </w:style>
  <w:style w:type="character" w:customStyle="1" w:styleId="column03">
    <w:name w:val="column03"/>
    <w:basedOn w:val="DefaultParagraphFont"/>
    <w:rsid w:val="009C25DE"/>
  </w:style>
  <w:style w:type="character" w:customStyle="1" w:styleId="column04">
    <w:name w:val="column04"/>
    <w:basedOn w:val="DefaultParagraphFont"/>
    <w:rsid w:val="009C25DE"/>
  </w:style>
  <w:style w:type="paragraph" w:styleId="TOC1">
    <w:name w:val="toc 1"/>
    <w:basedOn w:val="Normal"/>
    <w:next w:val="Normal"/>
    <w:autoRedefine/>
    <w:uiPriority w:val="39"/>
    <w:unhideWhenUsed/>
    <w:qFormat/>
    <w:rsid w:val="009C25DE"/>
    <w:pPr>
      <w:tabs>
        <w:tab w:val="right" w:leader="dot" w:pos="9072"/>
      </w:tabs>
      <w:ind w:right="32"/>
    </w:pPr>
    <w:rPr>
      <w:b/>
      <w:bCs/>
      <w:caps/>
      <w:noProof/>
      <w:szCs w:val="20"/>
      <w:u w:val="single"/>
    </w:rPr>
  </w:style>
  <w:style w:type="paragraph" w:styleId="TOC2">
    <w:name w:val="toc 2"/>
    <w:basedOn w:val="Normal"/>
    <w:next w:val="Normal"/>
    <w:autoRedefine/>
    <w:uiPriority w:val="39"/>
    <w:unhideWhenUsed/>
    <w:qFormat/>
    <w:rsid w:val="00DE4F3D"/>
    <w:pPr>
      <w:tabs>
        <w:tab w:val="left" w:pos="427"/>
        <w:tab w:val="right" w:leader="dot" w:pos="9180"/>
      </w:tabs>
      <w:ind w:right="32"/>
    </w:pPr>
    <w:rPr>
      <w:rFonts w:eastAsiaTheme="minorHAnsi"/>
      <w:b/>
      <w:bCs/>
      <w:smallCaps/>
      <w:noProof/>
      <w:sz w:val="18"/>
      <w:szCs w:val="18"/>
      <w:lang w:val="es-ES_tradnl" w:eastAsia="es-MX"/>
    </w:rPr>
  </w:style>
  <w:style w:type="paragraph" w:customStyle="1" w:styleId="Estilo1">
    <w:name w:val="Estilo1"/>
    <w:basedOn w:val="Normal"/>
    <w:link w:val="Estilo1Char"/>
    <w:qFormat/>
    <w:rsid w:val="009C25DE"/>
    <w:pPr>
      <w:numPr>
        <w:numId w:val="1"/>
      </w:numPr>
      <w:tabs>
        <w:tab w:val="left" w:pos="567"/>
        <w:tab w:val="left" w:pos="1134"/>
      </w:tabs>
      <w:spacing w:after="120"/>
    </w:pPr>
    <w:rPr>
      <w:szCs w:val="20"/>
    </w:rPr>
  </w:style>
  <w:style w:type="character" w:customStyle="1" w:styleId="Estilo1Char">
    <w:name w:val="Estilo1 Char"/>
    <w:link w:val="Estilo1"/>
    <w:rsid w:val="009C25DE"/>
    <w:rPr>
      <w:rFonts w:ascii="Verdana" w:eastAsia="Calibri" w:hAnsi="Verdana" w:cs="Times New Roman"/>
      <w:sz w:val="20"/>
      <w:szCs w:val="20"/>
      <w:lang w:val="es-ES"/>
    </w:rPr>
  </w:style>
  <w:style w:type="paragraph" w:customStyle="1" w:styleId="Estilo2">
    <w:name w:val="Estilo2"/>
    <w:basedOn w:val="Normal"/>
    <w:link w:val="Estilo2Car"/>
    <w:qFormat/>
    <w:rsid w:val="009C25DE"/>
    <w:pPr>
      <w:numPr>
        <w:ilvl w:val="1"/>
        <w:numId w:val="1"/>
      </w:numPr>
      <w:tabs>
        <w:tab w:val="left" w:pos="567"/>
        <w:tab w:val="left" w:pos="1134"/>
      </w:tabs>
      <w:spacing w:after="120"/>
    </w:pPr>
    <w:rPr>
      <w:szCs w:val="20"/>
    </w:rPr>
  </w:style>
  <w:style w:type="character" w:customStyle="1" w:styleId="Estilo2Car">
    <w:name w:val="Estilo2 Car"/>
    <w:link w:val="Estilo2"/>
    <w:rsid w:val="009C25DE"/>
    <w:rPr>
      <w:rFonts w:ascii="Verdana" w:eastAsia="Calibri" w:hAnsi="Verdana" w:cs="Times New Roman"/>
      <w:sz w:val="20"/>
      <w:szCs w:val="20"/>
      <w:lang w:val="es-ES"/>
    </w:rPr>
  </w:style>
  <w:style w:type="paragraph" w:customStyle="1" w:styleId="Estilo3">
    <w:name w:val="Estilo3"/>
    <w:basedOn w:val="Normal"/>
    <w:link w:val="Estilo3Car"/>
    <w:qFormat/>
    <w:rsid w:val="009C25DE"/>
    <w:pPr>
      <w:keepNext/>
      <w:numPr>
        <w:ilvl w:val="1"/>
        <w:numId w:val="2"/>
      </w:numPr>
      <w:tabs>
        <w:tab w:val="left" w:pos="567"/>
        <w:tab w:val="left" w:pos="720"/>
        <w:tab w:val="left" w:pos="1134"/>
      </w:tabs>
      <w:spacing w:after="120"/>
      <w:ind w:left="720" w:right="-90" w:firstLine="0"/>
      <w:outlineLvl w:val="1"/>
    </w:pPr>
    <w:rPr>
      <w:b/>
      <w:szCs w:val="20"/>
    </w:rPr>
  </w:style>
  <w:style w:type="character" w:customStyle="1" w:styleId="Estilo3Car">
    <w:name w:val="Estilo3 Car"/>
    <w:link w:val="Estilo3"/>
    <w:rsid w:val="009C25DE"/>
    <w:rPr>
      <w:rFonts w:ascii="Verdana" w:eastAsia="Calibri" w:hAnsi="Verdana" w:cs="Times New Roman"/>
      <w:b/>
      <w:sz w:val="20"/>
      <w:szCs w:val="20"/>
      <w:lang w:val="es-ES"/>
    </w:rPr>
  </w:style>
  <w:style w:type="paragraph" w:customStyle="1" w:styleId="Estilo4">
    <w:name w:val="Estilo4"/>
    <w:basedOn w:val="Heading1"/>
    <w:link w:val="Estilo4Car"/>
    <w:qFormat/>
    <w:rsid w:val="009C25DE"/>
    <w:pPr>
      <w:tabs>
        <w:tab w:val="left" w:pos="567"/>
        <w:tab w:val="left" w:pos="1134"/>
      </w:tabs>
      <w:spacing w:after="120"/>
    </w:pPr>
  </w:style>
  <w:style w:type="character" w:customStyle="1" w:styleId="Estilo4Car">
    <w:name w:val="Estilo4 Car"/>
    <w:link w:val="Estilo4"/>
    <w:rsid w:val="009C25DE"/>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9C25DE"/>
    <w:pPr>
      <w:keepNext/>
      <w:numPr>
        <w:numId w:val="3"/>
      </w:numPr>
      <w:tabs>
        <w:tab w:val="left" w:pos="426"/>
        <w:tab w:val="left" w:pos="567"/>
        <w:tab w:val="left" w:pos="1134"/>
      </w:tabs>
      <w:spacing w:after="120"/>
      <w:ind w:right="-91"/>
    </w:pPr>
    <w:rPr>
      <w:rFonts w:eastAsia="Batang"/>
      <w:b/>
      <w:i/>
      <w:szCs w:val="20"/>
      <w:lang w:val="es-CR"/>
    </w:rPr>
  </w:style>
  <w:style w:type="character" w:customStyle="1" w:styleId="Estilo5Car">
    <w:name w:val="Estilo5 Car"/>
    <w:link w:val="Estilo5"/>
    <w:rsid w:val="009C25DE"/>
    <w:rPr>
      <w:rFonts w:ascii="Verdana" w:eastAsia="Batang" w:hAnsi="Verdana" w:cs="Times New Roman"/>
      <w:b/>
      <w:i/>
      <w:sz w:val="20"/>
      <w:szCs w:val="20"/>
    </w:rPr>
  </w:style>
  <w:style w:type="paragraph" w:customStyle="1" w:styleId="Estilo6">
    <w:name w:val="Estilo6"/>
    <w:basedOn w:val="Normal"/>
    <w:link w:val="Estilo6Car"/>
    <w:qFormat/>
    <w:rsid w:val="009C25DE"/>
    <w:pPr>
      <w:tabs>
        <w:tab w:val="left" w:pos="709"/>
        <w:tab w:val="left" w:pos="851"/>
        <w:tab w:val="left" w:pos="1134"/>
      </w:tabs>
      <w:autoSpaceDE w:val="0"/>
      <w:autoSpaceDN w:val="0"/>
      <w:adjustRightInd w:val="0"/>
      <w:spacing w:after="120"/>
      <w:ind w:left="714" w:right="-91" w:hanging="357"/>
      <w:jc w:val="left"/>
    </w:pPr>
    <w:rPr>
      <w:b/>
      <w:i/>
      <w:lang w:val="es-CR" w:eastAsia="es-MX"/>
    </w:rPr>
  </w:style>
  <w:style w:type="character" w:customStyle="1" w:styleId="Estilo6Car">
    <w:name w:val="Estilo6 Car"/>
    <w:link w:val="Estilo6"/>
    <w:rsid w:val="009C25DE"/>
    <w:rPr>
      <w:rFonts w:ascii="Verdana" w:eastAsia="Calibri" w:hAnsi="Verdana" w:cs="Times New Roman"/>
      <w:b/>
      <w:i/>
      <w:sz w:val="20"/>
      <w:lang w:eastAsia="es-MX"/>
    </w:rPr>
  </w:style>
  <w:style w:type="paragraph" w:customStyle="1" w:styleId="Estilo7">
    <w:name w:val="Estilo7"/>
    <w:basedOn w:val="PrrafodeSentencia"/>
    <w:link w:val="Estilo7Car"/>
    <w:qFormat/>
    <w:rsid w:val="009C25DE"/>
  </w:style>
  <w:style w:type="character" w:customStyle="1" w:styleId="Estilo7Car">
    <w:name w:val="Estilo7 Car"/>
    <w:basedOn w:val="PrrafodeSentenciaChar"/>
    <w:link w:val="Estilo7"/>
    <w:rsid w:val="009C25DE"/>
    <w:rPr>
      <w:rFonts w:ascii="Verdana" w:eastAsia="Calibri" w:hAnsi="Verdana" w:cs="Times New Roman"/>
      <w:sz w:val="16"/>
      <w:szCs w:val="20"/>
    </w:rPr>
  </w:style>
  <w:style w:type="paragraph" w:customStyle="1" w:styleId="Estilo8">
    <w:name w:val="Estilo8"/>
    <w:basedOn w:val="PrrafodeSentencia"/>
    <w:link w:val="Estilo8Car"/>
    <w:qFormat/>
    <w:rsid w:val="009C25DE"/>
    <w:rPr>
      <w:i/>
    </w:rPr>
  </w:style>
  <w:style w:type="character" w:customStyle="1" w:styleId="Estilo8Car">
    <w:name w:val="Estilo8 Car"/>
    <w:basedOn w:val="PrrafodeSentenciaChar"/>
    <w:link w:val="Estilo8"/>
    <w:rsid w:val="009C25DE"/>
    <w:rPr>
      <w:rFonts w:ascii="Verdana" w:eastAsia="Calibri" w:hAnsi="Verdana" w:cs="Times New Roman"/>
      <w:i/>
      <w:sz w:val="16"/>
      <w:szCs w:val="20"/>
    </w:rPr>
  </w:style>
  <w:style w:type="paragraph" w:customStyle="1" w:styleId="xmsonormal">
    <w:name w:val="x_msonormal"/>
    <w:basedOn w:val="Normal"/>
    <w:uiPriority w:val="99"/>
    <w:rsid w:val="009C25DE"/>
    <w:pPr>
      <w:spacing w:before="100" w:beforeAutospacing="1" w:after="100" w:afterAutospacing="1"/>
      <w:jc w:val="left"/>
    </w:pPr>
    <w:rPr>
      <w:rFonts w:ascii="Times New Roman" w:eastAsia="Times New Roman" w:hAnsi="Times New Roman"/>
      <w:sz w:val="24"/>
      <w:szCs w:val="24"/>
      <w:lang w:eastAsia="es-ES"/>
    </w:rPr>
  </w:style>
  <w:style w:type="character" w:customStyle="1" w:styleId="ListParagraphChar">
    <w:name w:val="List Paragraph Char"/>
    <w:aliases w:val="Colorful List - Accent 11 Char,List Paragraph1 Char,Párrafo de lista1 Char,List Paragraph2 Char"/>
    <w:uiPriority w:val="99"/>
    <w:locked/>
    <w:rsid w:val="009C25DE"/>
    <w:rPr>
      <w:lang w:val="en-US"/>
    </w:rPr>
  </w:style>
  <w:style w:type="character" w:customStyle="1" w:styleId="ju-005fpara--char">
    <w:name w:val="ju-005fpara--char"/>
    <w:basedOn w:val="DefaultParagraphFont"/>
    <w:rsid w:val="009C25DE"/>
  </w:style>
  <w:style w:type="paragraph" w:customStyle="1" w:styleId="Default">
    <w:name w:val="Default"/>
    <w:uiPriority w:val="99"/>
    <w:rsid w:val="009C25DE"/>
    <w:pPr>
      <w:autoSpaceDE w:val="0"/>
      <w:autoSpaceDN w:val="0"/>
      <w:adjustRightInd w:val="0"/>
      <w:spacing w:after="0" w:line="240" w:lineRule="auto"/>
    </w:pPr>
    <w:rPr>
      <w:rFonts w:ascii="Univers" w:eastAsia="Calibri" w:hAnsi="Univers" w:cs="Univers"/>
      <w:color w:val="000000"/>
      <w:sz w:val="24"/>
      <w:szCs w:val="24"/>
    </w:rPr>
  </w:style>
  <w:style w:type="paragraph" w:styleId="PlainText">
    <w:name w:val="Plain Text"/>
    <w:basedOn w:val="Normal"/>
    <w:link w:val="PlainTextChar"/>
    <w:uiPriority w:val="99"/>
    <w:unhideWhenUsed/>
    <w:rsid w:val="009C25DE"/>
    <w:pPr>
      <w:spacing w:before="100" w:beforeAutospacing="1" w:after="100" w:afterAutospacing="1"/>
      <w:jc w:val="left"/>
    </w:pPr>
    <w:rPr>
      <w:rFonts w:ascii="Times" w:hAnsi="Times"/>
      <w:szCs w:val="20"/>
      <w:lang w:val="es-ES_tradnl" w:eastAsia="es-ES"/>
    </w:rPr>
  </w:style>
  <w:style w:type="character" w:customStyle="1" w:styleId="PlainTextChar">
    <w:name w:val="Plain Text Char"/>
    <w:basedOn w:val="DefaultParagraphFont"/>
    <w:link w:val="PlainText"/>
    <w:uiPriority w:val="99"/>
    <w:rsid w:val="009C25DE"/>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9C25DE"/>
  </w:style>
  <w:style w:type="paragraph" w:styleId="BodyTextIndent">
    <w:name w:val="Body Text Indent"/>
    <w:basedOn w:val="Normal"/>
    <w:link w:val="BodyTextIndentChar"/>
    <w:unhideWhenUsed/>
    <w:rsid w:val="009C25DE"/>
    <w:pPr>
      <w:spacing w:after="120"/>
      <w:ind w:left="283"/>
      <w:jc w:val="left"/>
    </w:pPr>
    <w:rPr>
      <w:rFonts w:ascii="Times" w:eastAsia="Times" w:hAnsi="Times"/>
      <w:sz w:val="24"/>
      <w:szCs w:val="20"/>
      <w:lang w:val="es-ES_tradnl"/>
    </w:rPr>
  </w:style>
  <w:style w:type="character" w:customStyle="1" w:styleId="BodyTextIndentChar">
    <w:name w:val="Body Text Indent Char"/>
    <w:basedOn w:val="DefaultParagraphFont"/>
    <w:link w:val="BodyTextIndent"/>
    <w:rsid w:val="009C25DE"/>
    <w:rPr>
      <w:rFonts w:ascii="Times" w:eastAsia="Times" w:hAnsi="Times" w:cs="Times New Roman"/>
      <w:sz w:val="24"/>
      <w:szCs w:val="20"/>
      <w:lang w:val="es-ES_tradnl"/>
    </w:rPr>
  </w:style>
  <w:style w:type="character" w:customStyle="1" w:styleId="s6b621b36">
    <w:name w:val="s6b621b36"/>
    <w:basedOn w:val="DefaultParagraphFont"/>
    <w:rsid w:val="009C25DE"/>
  </w:style>
  <w:style w:type="paragraph" w:customStyle="1" w:styleId="s32b251d">
    <w:name w:val="s32b251d"/>
    <w:basedOn w:val="Normal"/>
    <w:uiPriority w:val="99"/>
    <w:rsid w:val="009C25DE"/>
    <w:pPr>
      <w:spacing w:before="100" w:beforeAutospacing="1" w:after="100" w:afterAutospacing="1"/>
      <w:jc w:val="left"/>
    </w:pPr>
    <w:rPr>
      <w:rFonts w:ascii="Times" w:eastAsiaTheme="minorHAnsi" w:hAnsi="Times" w:cstheme="minorBidi"/>
      <w:szCs w:val="20"/>
      <w:lang w:val="es-ES_tradnl" w:eastAsia="es-ES"/>
    </w:rPr>
  </w:style>
  <w:style w:type="paragraph" w:customStyle="1" w:styleId="ju-005fpara">
    <w:name w:val="ju-005fpara"/>
    <w:basedOn w:val="Normal"/>
    <w:uiPriority w:val="99"/>
    <w:rsid w:val="009C25DE"/>
    <w:pPr>
      <w:spacing w:before="100" w:beforeAutospacing="1" w:after="100" w:afterAutospacing="1"/>
      <w:jc w:val="left"/>
    </w:pPr>
    <w:rPr>
      <w:rFonts w:ascii="Times" w:eastAsiaTheme="minorEastAsia" w:hAnsi="Times" w:cstheme="minorBidi"/>
      <w:szCs w:val="20"/>
      <w:lang w:val="en-US" w:eastAsia="es-ES"/>
    </w:rPr>
  </w:style>
  <w:style w:type="character" w:customStyle="1" w:styleId="pages">
    <w:name w:val="pages"/>
    <w:basedOn w:val="DefaultParagraphFont"/>
    <w:rsid w:val="009C25DE"/>
  </w:style>
  <w:style w:type="paragraph" w:customStyle="1" w:styleId="Numberedparagraphs">
    <w:name w:val="Numbered paragraphs"/>
    <w:basedOn w:val="Normal"/>
    <w:uiPriority w:val="99"/>
    <w:qFormat/>
    <w:rsid w:val="009C25DE"/>
    <w:pPr>
      <w:numPr>
        <w:numId w:val="4"/>
      </w:numPr>
      <w:spacing w:after="200"/>
    </w:pPr>
    <w:rPr>
      <w:rFonts w:eastAsia="MS Mincho"/>
      <w:color w:val="000000"/>
      <w:szCs w:val="20"/>
      <w:lang w:val="es-ES_tradnl"/>
    </w:rPr>
  </w:style>
  <w:style w:type="paragraph" w:styleId="NoSpacing">
    <w:name w:val="No Spacing"/>
    <w:uiPriority w:val="1"/>
    <w:qFormat/>
    <w:rsid w:val="009C25DE"/>
    <w:pPr>
      <w:spacing w:after="0" w:line="240" w:lineRule="auto"/>
    </w:pPr>
    <w:rPr>
      <w:lang w:val="en-US"/>
    </w:rPr>
  </w:style>
  <w:style w:type="character" w:customStyle="1" w:styleId="highlight">
    <w:name w:val="highlight"/>
    <w:basedOn w:val="DefaultParagraphFont"/>
    <w:rsid w:val="009C25DE"/>
  </w:style>
  <w:style w:type="table" w:styleId="TableGrid">
    <w:name w:val="Table Grid"/>
    <w:basedOn w:val="TableNormal"/>
    <w:uiPriority w:val="59"/>
    <w:rsid w:val="009C25DE"/>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C25DE"/>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qFormat/>
    <w:rsid w:val="009C25DE"/>
    <w:pPr>
      <w:tabs>
        <w:tab w:val="right" w:leader="dot" w:pos="9180"/>
      </w:tabs>
    </w:pPr>
    <w:rPr>
      <w:rFonts w:asciiTheme="minorHAnsi" w:hAnsiTheme="minorHAnsi"/>
      <w:smallCaps/>
      <w:sz w:val="22"/>
    </w:rPr>
  </w:style>
  <w:style w:type="paragraph" w:styleId="TOC4">
    <w:name w:val="toc 4"/>
    <w:basedOn w:val="Normal"/>
    <w:next w:val="Normal"/>
    <w:autoRedefine/>
    <w:uiPriority w:val="39"/>
    <w:unhideWhenUsed/>
    <w:rsid w:val="009C25DE"/>
    <w:pPr>
      <w:jc w:val="left"/>
    </w:pPr>
    <w:rPr>
      <w:rFonts w:asciiTheme="minorHAnsi" w:hAnsiTheme="minorHAnsi"/>
      <w:sz w:val="22"/>
    </w:rPr>
  </w:style>
  <w:style w:type="paragraph" w:styleId="TOC5">
    <w:name w:val="toc 5"/>
    <w:basedOn w:val="Normal"/>
    <w:next w:val="Normal"/>
    <w:autoRedefine/>
    <w:uiPriority w:val="39"/>
    <w:unhideWhenUsed/>
    <w:rsid w:val="009C25DE"/>
    <w:pPr>
      <w:jc w:val="left"/>
    </w:pPr>
    <w:rPr>
      <w:rFonts w:asciiTheme="minorHAnsi" w:hAnsiTheme="minorHAnsi"/>
      <w:sz w:val="22"/>
    </w:rPr>
  </w:style>
  <w:style w:type="paragraph" w:styleId="TOC6">
    <w:name w:val="toc 6"/>
    <w:basedOn w:val="Normal"/>
    <w:next w:val="Normal"/>
    <w:autoRedefine/>
    <w:uiPriority w:val="39"/>
    <w:unhideWhenUsed/>
    <w:rsid w:val="009C25DE"/>
    <w:pPr>
      <w:jc w:val="left"/>
    </w:pPr>
    <w:rPr>
      <w:rFonts w:asciiTheme="minorHAnsi" w:hAnsiTheme="minorHAnsi"/>
      <w:sz w:val="22"/>
    </w:rPr>
  </w:style>
  <w:style w:type="paragraph" w:styleId="TOC7">
    <w:name w:val="toc 7"/>
    <w:basedOn w:val="Normal"/>
    <w:next w:val="Normal"/>
    <w:autoRedefine/>
    <w:uiPriority w:val="39"/>
    <w:unhideWhenUsed/>
    <w:rsid w:val="009C25DE"/>
    <w:pPr>
      <w:jc w:val="left"/>
    </w:pPr>
    <w:rPr>
      <w:rFonts w:asciiTheme="minorHAnsi" w:hAnsiTheme="minorHAnsi"/>
      <w:sz w:val="22"/>
    </w:rPr>
  </w:style>
  <w:style w:type="paragraph" w:styleId="TOC8">
    <w:name w:val="toc 8"/>
    <w:basedOn w:val="Normal"/>
    <w:next w:val="Normal"/>
    <w:autoRedefine/>
    <w:uiPriority w:val="39"/>
    <w:unhideWhenUsed/>
    <w:rsid w:val="009C25DE"/>
    <w:pPr>
      <w:jc w:val="left"/>
    </w:pPr>
    <w:rPr>
      <w:rFonts w:asciiTheme="minorHAnsi" w:hAnsiTheme="minorHAnsi"/>
      <w:sz w:val="22"/>
    </w:rPr>
  </w:style>
  <w:style w:type="paragraph" w:styleId="TOC9">
    <w:name w:val="toc 9"/>
    <w:basedOn w:val="Normal"/>
    <w:next w:val="Normal"/>
    <w:autoRedefine/>
    <w:uiPriority w:val="39"/>
    <w:unhideWhenUsed/>
    <w:rsid w:val="009C25DE"/>
    <w:pPr>
      <w:jc w:val="left"/>
    </w:pPr>
    <w:rPr>
      <w:rFonts w:asciiTheme="minorHAnsi" w:hAnsiTheme="minorHAnsi"/>
      <w:sz w:val="22"/>
    </w:rPr>
  </w:style>
  <w:style w:type="paragraph" w:customStyle="1" w:styleId="NotasProyectos">
    <w:name w:val="***. Notas Proyectos"/>
    <w:basedOn w:val="Normal"/>
    <w:link w:val="NotasProyectosChar"/>
    <w:autoRedefine/>
    <w:qFormat/>
    <w:rsid w:val="00852566"/>
    <w:pPr>
      <w:spacing w:before="120"/>
      <w:ind w:left="720"/>
    </w:pPr>
    <w:rPr>
      <w:rFonts w:eastAsia="Times New Roman"/>
      <w:snapToGrid w:val="0"/>
      <w:szCs w:val="20"/>
      <w:lang w:val="es-ES_tradnl" w:eastAsia="es-ES"/>
    </w:rPr>
  </w:style>
  <w:style w:type="character" w:customStyle="1" w:styleId="NotasProyectosChar">
    <w:name w:val="***. Notas Proyectos Char"/>
    <w:link w:val="NotasProyectos"/>
    <w:rsid w:val="00852566"/>
    <w:rPr>
      <w:rFonts w:ascii="Verdana" w:eastAsia="Times New Roman" w:hAnsi="Verdana" w:cs="Times New Roman"/>
      <w:snapToGrid w:val="0"/>
      <w:sz w:val="20"/>
      <w:szCs w:val="20"/>
      <w:lang w:val="es-ES_tradnl" w:eastAsia="es-ES"/>
    </w:rPr>
  </w:style>
  <w:style w:type="paragraph" w:styleId="Revision">
    <w:name w:val="Revision"/>
    <w:hidden/>
    <w:uiPriority w:val="99"/>
    <w:semiHidden/>
    <w:rsid w:val="009C25DE"/>
    <w:pPr>
      <w:spacing w:after="0" w:line="240" w:lineRule="auto"/>
    </w:pPr>
    <w:rPr>
      <w:rFonts w:ascii="Verdana" w:eastAsia="Calibri" w:hAnsi="Verdana" w:cs="Times New Roman"/>
      <w:sz w:val="20"/>
      <w:lang w:val="es-ES"/>
    </w:rPr>
  </w:style>
  <w:style w:type="paragraph" w:styleId="TOCHeading">
    <w:name w:val="TOC Heading"/>
    <w:basedOn w:val="Heading1"/>
    <w:next w:val="Normal"/>
    <w:uiPriority w:val="39"/>
    <w:unhideWhenUsed/>
    <w:qFormat/>
    <w:rsid w:val="009C25DE"/>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s7d2086b4">
    <w:name w:val="s7d2086b4"/>
    <w:basedOn w:val="DefaultParagraphFont"/>
    <w:rsid w:val="009C25DE"/>
  </w:style>
  <w:style w:type="character" w:styleId="LineNumber">
    <w:name w:val="line number"/>
    <w:basedOn w:val="DefaultParagraphFont"/>
    <w:uiPriority w:val="99"/>
    <w:semiHidden/>
    <w:unhideWhenUsed/>
    <w:rsid w:val="009C25DE"/>
  </w:style>
  <w:style w:type="paragraph" w:customStyle="1" w:styleId="Textonotapie1">
    <w:name w:val="Texto nota pie1"/>
    <w:basedOn w:val="Normal"/>
    <w:uiPriority w:val="99"/>
    <w:rsid w:val="009C25DE"/>
    <w:pPr>
      <w:widowControl w:val="0"/>
      <w:jc w:val="left"/>
    </w:pPr>
    <w:rPr>
      <w:rFonts w:ascii="Garamond" w:eastAsia="Times New Roman" w:hAnsi="Garamond"/>
      <w:szCs w:val="20"/>
      <w:lang w:val="es-ES_tradnl" w:eastAsia="es-ES"/>
    </w:rPr>
  </w:style>
  <w:style w:type="character" w:styleId="CommentReference">
    <w:name w:val="annotation reference"/>
    <w:basedOn w:val="DefaultParagraphFont"/>
    <w:uiPriority w:val="99"/>
    <w:semiHidden/>
    <w:unhideWhenUsed/>
    <w:rsid w:val="009C25DE"/>
    <w:rPr>
      <w:sz w:val="16"/>
      <w:szCs w:val="16"/>
    </w:rPr>
  </w:style>
  <w:style w:type="character" w:styleId="PlaceholderText">
    <w:name w:val="Placeholder Text"/>
    <w:basedOn w:val="DefaultParagraphFont"/>
    <w:uiPriority w:val="99"/>
    <w:semiHidden/>
    <w:rsid w:val="009C25DE"/>
    <w:rPr>
      <w:color w:val="808080"/>
    </w:rPr>
  </w:style>
  <w:style w:type="character" w:styleId="FollowedHyperlink">
    <w:name w:val="FollowedHyperlink"/>
    <w:basedOn w:val="DefaultParagraphFont"/>
    <w:uiPriority w:val="99"/>
    <w:semiHidden/>
    <w:unhideWhenUsed/>
    <w:rsid w:val="009C25DE"/>
    <w:rPr>
      <w:color w:val="800080" w:themeColor="followedHyperlink"/>
      <w:u w:val="single"/>
    </w:rPr>
  </w:style>
  <w:style w:type="paragraph" w:styleId="ListBullet">
    <w:name w:val="List Bullet"/>
    <w:basedOn w:val="Normal"/>
    <w:uiPriority w:val="99"/>
    <w:unhideWhenUsed/>
    <w:rsid w:val="009C25DE"/>
    <w:pPr>
      <w:numPr>
        <w:numId w:val="5"/>
      </w:numPr>
      <w:spacing w:after="200" w:line="276" w:lineRule="auto"/>
      <w:contextualSpacing/>
      <w:jc w:val="left"/>
    </w:pPr>
    <w:rPr>
      <w:rFonts w:ascii="Calibri" w:hAnsi="Calibri"/>
      <w:sz w:val="22"/>
      <w:lang w:val="es-CR"/>
    </w:rPr>
  </w:style>
  <w:style w:type="character" w:customStyle="1" w:styleId="Estilo1Car">
    <w:name w:val="Estilo1 Car"/>
    <w:locked/>
    <w:rsid w:val="009C25DE"/>
    <w:rPr>
      <w:rFonts w:ascii="Verdana" w:eastAsia="Calibri" w:hAnsi="Verdana" w:cs="Times New Roman"/>
      <w:sz w:val="20"/>
      <w:szCs w:val="20"/>
      <w:lang w:val="es-AR" w:eastAsia="ar-S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C25DE"/>
    <w:rPr>
      <w:rFonts w:asciiTheme="minorHAnsi" w:eastAsiaTheme="minorHAnsi" w:hAnsiTheme="minorHAnsi" w:cstheme="minorBidi"/>
      <w:sz w:val="22"/>
      <w:vertAlign w:val="superscript"/>
      <w:lang w:val="es-CR"/>
    </w:rPr>
  </w:style>
  <w:style w:type="character" w:customStyle="1" w:styleId="CommentTextChar1">
    <w:name w:val="Comment Text Char1"/>
    <w:basedOn w:val="DefaultParagraphFont"/>
    <w:uiPriority w:val="99"/>
    <w:semiHidden/>
    <w:rsid w:val="009C25DE"/>
    <w:rPr>
      <w:rFonts w:ascii="Verdana" w:eastAsia="Calibri" w:hAnsi="Verdana" w:cs="Times New Roman"/>
      <w:sz w:val="20"/>
      <w:szCs w:val="20"/>
      <w:lang w:val="es-ES"/>
    </w:rPr>
  </w:style>
  <w:style w:type="character" w:customStyle="1" w:styleId="BodyTextChar1">
    <w:name w:val="Body Text Char1"/>
    <w:basedOn w:val="DefaultParagraphFont"/>
    <w:semiHidden/>
    <w:rsid w:val="009C25DE"/>
    <w:rPr>
      <w:rFonts w:ascii="Verdana" w:eastAsia="Calibri" w:hAnsi="Verdana" w:cs="Times New Roman"/>
      <w:sz w:val="20"/>
      <w:lang w:val="es-ES"/>
    </w:rPr>
  </w:style>
  <w:style w:type="character" w:customStyle="1" w:styleId="HeaderChar1">
    <w:name w:val="Header Char1"/>
    <w:basedOn w:val="DefaultParagraphFont"/>
    <w:semiHidden/>
    <w:rsid w:val="009C25DE"/>
    <w:rPr>
      <w:rFonts w:ascii="Verdana" w:eastAsia="Calibri" w:hAnsi="Verdana" w:cs="Times New Roman"/>
      <w:sz w:val="20"/>
      <w:lang w:val="es-ES"/>
    </w:rPr>
  </w:style>
  <w:style w:type="character" w:customStyle="1" w:styleId="FooterChar1">
    <w:name w:val="Footer Char1"/>
    <w:basedOn w:val="DefaultParagraphFont"/>
    <w:uiPriority w:val="99"/>
    <w:semiHidden/>
    <w:rsid w:val="009C25DE"/>
    <w:rPr>
      <w:rFonts w:ascii="Verdana" w:eastAsia="Calibri" w:hAnsi="Verdana" w:cs="Times New Roman"/>
      <w:sz w:val="20"/>
      <w:lang w:val="es-ES"/>
    </w:rPr>
  </w:style>
  <w:style w:type="character" w:customStyle="1" w:styleId="EndnoteTextChar1">
    <w:name w:val="Endnote Text Char1"/>
    <w:basedOn w:val="DefaultParagraphFont"/>
    <w:uiPriority w:val="99"/>
    <w:semiHidden/>
    <w:rsid w:val="009C25DE"/>
    <w:rPr>
      <w:rFonts w:ascii="Verdana" w:eastAsia="Calibri" w:hAnsi="Verdana" w:cs="Times New Roman"/>
      <w:sz w:val="20"/>
      <w:szCs w:val="20"/>
      <w:lang w:val="es-ES"/>
    </w:rPr>
  </w:style>
  <w:style w:type="character" w:customStyle="1" w:styleId="TitleChar1">
    <w:name w:val="Title Char1"/>
    <w:basedOn w:val="DefaultParagraphFont"/>
    <w:uiPriority w:val="10"/>
    <w:rsid w:val="009C25DE"/>
    <w:rPr>
      <w:rFonts w:asciiTheme="majorHAnsi" w:eastAsiaTheme="majorEastAsia" w:hAnsiTheme="majorHAnsi" w:cstheme="majorBidi"/>
      <w:color w:val="17365D" w:themeColor="text2" w:themeShade="BF"/>
      <w:spacing w:val="5"/>
      <w:kern w:val="28"/>
      <w:sz w:val="52"/>
      <w:szCs w:val="52"/>
      <w:lang w:val="es-ES"/>
    </w:rPr>
  </w:style>
  <w:style w:type="character" w:customStyle="1" w:styleId="PlainTextChar1">
    <w:name w:val="Plain Text Char1"/>
    <w:basedOn w:val="DefaultParagraphFont"/>
    <w:uiPriority w:val="99"/>
    <w:semiHidden/>
    <w:rsid w:val="009C25DE"/>
    <w:rPr>
      <w:rFonts w:ascii="Consolas" w:eastAsia="Calibri" w:hAnsi="Consolas" w:cs="Consolas"/>
      <w:sz w:val="21"/>
      <w:szCs w:val="21"/>
      <w:lang w:val="es-ES"/>
    </w:rPr>
  </w:style>
  <w:style w:type="character" w:customStyle="1" w:styleId="BodyTextIndentChar1">
    <w:name w:val="Body Text Indent Char1"/>
    <w:basedOn w:val="DefaultParagraphFont"/>
    <w:semiHidden/>
    <w:rsid w:val="009C25DE"/>
    <w:rPr>
      <w:rFonts w:ascii="Verdana" w:eastAsia="Calibri" w:hAnsi="Verdana" w:cs="Times New Roman"/>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2534">
      <w:bodyDiv w:val="1"/>
      <w:marLeft w:val="0"/>
      <w:marRight w:val="0"/>
      <w:marTop w:val="0"/>
      <w:marBottom w:val="0"/>
      <w:divBdr>
        <w:top w:val="none" w:sz="0" w:space="0" w:color="auto"/>
        <w:left w:val="none" w:sz="0" w:space="0" w:color="auto"/>
        <w:bottom w:val="none" w:sz="0" w:space="0" w:color="auto"/>
        <w:right w:val="none" w:sz="0" w:space="0" w:color="auto"/>
      </w:divBdr>
    </w:div>
    <w:div w:id="1373381428">
      <w:bodyDiv w:val="1"/>
      <w:marLeft w:val="0"/>
      <w:marRight w:val="0"/>
      <w:marTop w:val="0"/>
      <w:marBottom w:val="0"/>
      <w:divBdr>
        <w:top w:val="none" w:sz="0" w:space="0" w:color="auto"/>
        <w:left w:val="none" w:sz="0" w:space="0" w:color="auto"/>
        <w:bottom w:val="none" w:sz="0" w:space="0" w:color="auto"/>
        <w:right w:val="none" w:sz="0" w:space="0" w:color="auto"/>
      </w:divBdr>
    </w:div>
    <w:div w:id="1481456500">
      <w:bodyDiv w:val="1"/>
      <w:marLeft w:val="0"/>
      <w:marRight w:val="0"/>
      <w:marTop w:val="0"/>
      <w:marBottom w:val="0"/>
      <w:divBdr>
        <w:top w:val="none" w:sz="0" w:space="0" w:color="auto"/>
        <w:left w:val="none" w:sz="0" w:space="0" w:color="auto"/>
        <w:bottom w:val="none" w:sz="0" w:space="0" w:color="auto"/>
        <w:right w:val="none" w:sz="0" w:space="0" w:color="auto"/>
      </w:divBdr>
      <w:divsChild>
        <w:div w:id="970356636">
          <w:marLeft w:val="0"/>
          <w:marRight w:val="0"/>
          <w:marTop w:val="0"/>
          <w:marBottom w:val="0"/>
          <w:divBdr>
            <w:top w:val="none" w:sz="0" w:space="0" w:color="auto"/>
            <w:left w:val="none" w:sz="0" w:space="0" w:color="auto"/>
            <w:bottom w:val="none" w:sz="0" w:space="0" w:color="auto"/>
            <w:right w:val="none" w:sz="0" w:space="0" w:color="auto"/>
          </w:divBdr>
          <w:divsChild>
            <w:div w:id="1929731450">
              <w:marLeft w:val="0"/>
              <w:marRight w:val="0"/>
              <w:marTop w:val="0"/>
              <w:marBottom w:val="0"/>
              <w:divBdr>
                <w:top w:val="none" w:sz="0" w:space="0" w:color="auto"/>
                <w:left w:val="none" w:sz="0" w:space="0" w:color="auto"/>
                <w:bottom w:val="none" w:sz="0" w:space="0" w:color="auto"/>
                <w:right w:val="none" w:sz="0" w:space="0" w:color="auto"/>
              </w:divBdr>
              <w:divsChild>
                <w:div w:id="10749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8866">
      <w:bodyDiv w:val="1"/>
      <w:marLeft w:val="0"/>
      <w:marRight w:val="0"/>
      <w:marTop w:val="0"/>
      <w:marBottom w:val="0"/>
      <w:divBdr>
        <w:top w:val="none" w:sz="0" w:space="0" w:color="auto"/>
        <w:left w:val="none" w:sz="0" w:space="0" w:color="auto"/>
        <w:bottom w:val="none" w:sz="0" w:space="0" w:color="auto"/>
        <w:right w:val="none" w:sz="0" w:space="0" w:color="auto"/>
      </w:divBdr>
    </w:div>
    <w:div w:id="18125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idh.or.cr/caso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CE61-D5A4-4B4B-99FC-86664EED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Jairo Guadamuz</cp:lastModifiedBy>
  <cp:revision>2</cp:revision>
  <cp:lastPrinted>2016-10-28T17:01:00Z</cp:lastPrinted>
  <dcterms:created xsi:type="dcterms:W3CDTF">2016-10-28T19:49:00Z</dcterms:created>
  <dcterms:modified xsi:type="dcterms:W3CDTF">2016-10-28T19:49:00Z</dcterms:modified>
</cp:coreProperties>
</file>