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05" w:rsidRDefault="00751D05" w:rsidP="00751D05">
      <w:pPr>
        <w:spacing w:after="0"/>
        <w:jc w:val="center"/>
        <w:rPr>
          <w:rFonts w:ascii="Verdana" w:hAnsi="Verdana"/>
          <w:b/>
          <w:sz w:val="20"/>
          <w:szCs w:val="20"/>
          <w:lang w:val="es-PR"/>
        </w:rPr>
      </w:pPr>
    </w:p>
    <w:p w:rsidR="00751D05" w:rsidRDefault="00751D05" w:rsidP="00751D05">
      <w:pPr>
        <w:spacing w:after="0"/>
        <w:jc w:val="center"/>
        <w:rPr>
          <w:rFonts w:ascii="Verdana" w:hAnsi="Verdana"/>
          <w:b/>
          <w:sz w:val="20"/>
          <w:szCs w:val="20"/>
          <w:lang w:val="es-PR"/>
        </w:rPr>
      </w:pPr>
      <w:r>
        <w:rPr>
          <w:rFonts w:ascii="Verdana" w:hAnsi="Verdana"/>
          <w:b/>
          <w:sz w:val="20"/>
          <w:szCs w:val="20"/>
          <w:lang w:val="es-PR"/>
        </w:rPr>
        <w:t>VOTO DISIDENTE DEL JUEZ EDUARDO VIO GROSSI</w:t>
      </w:r>
    </w:p>
    <w:p w:rsidR="00751D05" w:rsidRDefault="00751D05" w:rsidP="00751D05">
      <w:pPr>
        <w:spacing w:after="0"/>
        <w:jc w:val="center"/>
        <w:rPr>
          <w:rFonts w:ascii="Verdana" w:hAnsi="Verdana"/>
          <w:b/>
          <w:sz w:val="20"/>
          <w:szCs w:val="20"/>
          <w:lang w:val="es-PR"/>
        </w:rPr>
      </w:pPr>
      <w:r w:rsidRPr="00147D52">
        <w:rPr>
          <w:rFonts w:ascii="Verdana" w:hAnsi="Verdana"/>
          <w:b/>
          <w:sz w:val="20"/>
          <w:szCs w:val="20"/>
          <w:lang w:val="es-PR"/>
        </w:rPr>
        <w:t>RESOLUCIÓN DE LA</w:t>
      </w:r>
      <w:r w:rsidRPr="00147D52">
        <w:rPr>
          <w:rFonts w:ascii="Verdana" w:hAnsi="Verdana"/>
          <w:b/>
          <w:sz w:val="20"/>
          <w:szCs w:val="20"/>
          <w:lang w:val="es-PR"/>
        </w:rPr>
        <w:br/>
        <w:t>CORTE INTERAMERICANA DE DERECHOS HUMANOS</w:t>
      </w:r>
      <w:r>
        <w:rPr>
          <w:rStyle w:val="FootnoteReference"/>
          <w:rFonts w:ascii="Verdana" w:hAnsi="Verdana"/>
          <w:b/>
          <w:sz w:val="20"/>
          <w:szCs w:val="20"/>
          <w:lang w:val="es-PR"/>
        </w:rPr>
        <w:footnoteReference w:id="1"/>
      </w:r>
      <w:r w:rsidRPr="00147D52">
        <w:rPr>
          <w:rFonts w:ascii="Verdana" w:hAnsi="Verdana"/>
          <w:b/>
          <w:sz w:val="20"/>
          <w:szCs w:val="20"/>
          <w:lang w:val="es-PR"/>
        </w:rPr>
        <w:br/>
        <w:t xml:space="preserve">DE </w:t>
      </w:r>
      <w:r>
        <w:rPr>
          <w:rFonts w:ascii="Verdana" w:hAnsi="Verdana"/>
          <w:b/>
          <w:sz w:val="20"/>
          <w:szCs w:val="20"/>
          <w:lang w:val="es-PR"/>
        </w:rPr>
        <w:t>14</w:t>
      </w:r>
      <w:r w:rsidRPr="00147D52">
        <w:rPr>
          <w:rFonts w:ascii="Verdana" w:hAnsi="Verdana"/>
          <w:b/>
          <w:sz w:val="20"/>
          <w:szCs w:val="20"/>
          <w:lang w:val="es-PR"/>
        </w:rPr>
        <w:t xml:space="preserve"> DE </w:t>
      </w:r>
      <w:r>
        <w:rPr>
          <w:rFonts w:ascii="Verdana" w:hAnsi="Verdana"/>
          <w:b/>
          <w:sz w:val="20"/>
          <w:szCs w:val="20"/>
          <w:lang w:val="es-PR"/>
        </w:rPr>
        <w:t>NOVIEMBRE</w:t>
      </w:r>
      <w:r w:rsidRPr="00147D52">
        <w:rPr>
          <w:rFonts w:ascii="Verdana" w:hAnsi="Verdana"/>
          <w:b/>
          <w:sz w:val="20"/>
          <w:szCs w:val="20"/>
          <w:lang w:val="es-PR"/>
        </w:rPr>
        <w:t xml:space="preserve"> DE 2017</w:t>
      </w:r>
    </w:p>
    <w:p w:rsidR="00751D05" w:rsidRPr="00147D52" w:rsidRDefault="00751D05" w:rsidP="00751D05">
      <w:pPr>
        <w:spacing w:after="0"/>
        <w:jc w:val="center"/>
        <w:rPr>
          <w:rFonts w:ascii="Verdana" w:hAnsi="Verdana"/>
          <w:b/>
          <w:sz w:val="20"/>
          <w:szCs w:val="20"/>
          <w:lang w:val="es-PR"/>
        </w:rPr>
      </w:pPr>
      <w:bookmarkStart w:id="0" w:name="_GoBack"/>
      <w:bookmarkEnd w:id="0"/>
      <w:r w:rsidRPr="00147D52">
        <w:rPr>
          <w:rFonts w:ascii="Verdana" w:hAnsi="Verdana"/>
          <w:b/>
          <w:sz w:val="20"/>
          <w:szCs w:val="20"/>
          <w:lang w:val="es-PR"/>
        </w:rPr>
        <w:t>MEDIDAS PROVISIONALES</w:t>
      </w:r>
    </w:p>
    <w:p w:rsidR="00751D05" w:rsidRDefault="00751D05" w:rsidP="00751D05">
      <w:pPr>
        <w:jc w:val="center"/>
        <w:rPr>
          <w:rFonts w:ascii="Verdana" w:hAnsi="Verdana"/>
          <w:b/>
          <w:sz w:val="20"/>
          <w:szCs w:val="20"/>
        </w:rPr>
      </w:pPr>
      <w:r w:rsidRPr="00147D52">
        <w:rPr>
          <w:rStyle w:val="Strong"/>
          <w:rFonts w:ascii="Verdana" w:hAnsi="Verdana"/>
          <w:sz w:val="20"/>
          <w:szCs w:val="20"/>
          <w:shd w:val="clear" w:color="auto" w:fill="FFFFFF"/>
          <w:lang w:val="es-PR"/>
        </w:rPr>
        <w:t>CASO TORRES MILLACURA Y OTROS</w:t>
      </w:r>
      <w:r w:rsidRPr="00147D52">
        <w:rPr>
          <w:rFonts w:ascii="Verdana" w:hAnsi="Verdana"/>
          <w:b/>
          <w:sz w:val="20"/>
          <w:szCs w:val="20"/>
          <w:lang w:val="es-PR"/>
        </w:rPr>
        <w:t xml:space="preserve"> </w:t>
      </w:r>
      <w:r w:rsidRPr="00147D52">
        <w:rPr>
          <w:rFonts w:ascii="Verdana" w:hAnsi="Verdana"/>
          <w:b/>
          <w:i/>
          <w:sz w:val="20"/>
          <w:szCs w:val="20"/>
          <w:lang w:val="es-PR"/>
        </w:rPr>
        <w:t>VS</w:t>
      </w:r>
      <w:r w:rsidRPr="00147D52">
        <w:rPr>
          <w:rFonts w:ascii="Verdana" w:hAnsi="Verdana"/>
          <w:b/>
          <w:sz w:val="20"/>
          <w:szCs w:val="20"/>
          <w:lang w:val="es-PR"/>
        </w:rPr>
        <w:t xml:space="preserve">. </w:t>
      </w:r>
      <w:r w:rsidRPr="00A22584">
        <w:rPr>
          <w:rFonts w:ascii="Verdana" w:hAnsi="Verdana"/>
          <w:b/>
          <w:sz w:val="20"/>
          <w:szCs w:val="20"/>
        </w:rPr>
        <w:t>ARGENTINA</w:t>
      </w:r>
      <w:r>
        <w:rPr>
          <w:rFonts w:ascii="Verdana" w:hAnsi="Verdana"/>
          <w:b/>
          <w:sz w:val="20"/>
          <w:szCs w:val="20"/>
        </w:rPr>
        <w:t>.</w:t>
      </w:r>
    </w:p>
    <w:p w:rsidR="00751D05" w:rsidRDefault="00751D05" w:rsidP="00751D05">
      <w:pPr>
        <w:jc w:val="center"/>
        <w:rPr>
          <w:rFonts w:ascii="Verdana" w:hAnsi="Verdana"/>
          <w:b/>
          <w:sz w:val="20"/>
          <w:szCs w:val="20"/>
        </w:rPr>
      </w:pPr>
    </w:p>
    <w:p w:rsidR="00751D05" w:rsidRDefault="00751D05" w:rsidP="00751D05">
      <w:pPr>
        <w:spacing w:after="0"/>
        <w:jc w:val="both"/>
        <w:rPr>
          <w:rFonts w:ascii="Verdana" w:hAnsi="Verdana"/>
          <w:sz w:val="20"/>
          <w:szCs w:val="20"/>
        </w:rPr>
      </w:pPr>
    </w:p>
    <w:p w:rsidR="00751D05" w:rsidRDefault="00751D05" w:rsidP="00751D05">
      <w:pPr>
        <w:spacing w:after="0"/>
        <w:jc w:val="both"/>
        <w:rPr>
          <w:rFonts w:ascii="Verdana" w:hAnsi="Verdana"/>
          <w:sz w:val="20"/>
          <w:szCs w:val="20"/>
        </w:rPr>
      </w:pPr>
    </w:p>
    <w:p w:rsidR="00751D05" w:rsidRDefault="00751D05" w:rsidP="00751D05">
      <w:pPr>
        <w:spacing w:after="0"/>
        <w:jc w:val="both"/>
        <w:rPr>
          <w:rFonts w:ascii="Verdana" w:hAnsi="Verdana"/>
          <w:sz w:val="20"/>
          <w:szCs w:val="20"/>
        </w:rPr>
      </w:pPr>
    </w:p>
    <w:p w:rsidR="00751D05" w:rsidRDefault="00751D05" w:rsidP="00751D05">
      <w:pPr>
        <w:spacing w:after="0"/>
        <w:jc w:val="both"/>
        <w:rPr>
          <w:rFonts w:ascii="Verdana" w:hAnsi="Verdana"/>
          <w:sz w:val="20"/>
          <w:szCs w:val="20"/>
        </w:rPr>
      </w:pPr>
    </w:p>
    <w:p w:rsidR="00751D05" w:rsidRPr="004C33F4" w:rsidRDefault="00751D05" w:rsidP="00751D05">
      <w:pPr>
        <w:spacing w:after="0"/>
        <w:jc w:val="both"/>
        <w:rPr>
          <w:rFonts w:ascii="Verdana" w:hAnsi="Verdana"/>
          <w:b/>
          <w:sz w:val="20"/>
          <w:szCs w:val="20"/>
        </w:rPr>
      </w:pPr>
      <w:r>
        <w:rPr>
          <w:rFonts w:ascii="Verdana" w:hAnsi="Verdana"/>
          <w:sz w:val="20"/>
          <w:szCs w:val="20"/>
        </w:rPr>
        <w:t>Por el presente texto se reitera lo expuesto en el “</w:t>
      </w:r>
      <w:r w:rsidRPr="000A279B">
        <w:rPr>
          <w:rFonts w:ascii="Verdana" w:hAnsi="Verdana"/>
          <w:i/>
          <w:sz w:val="20"/>
          <w:szCs w:val="20"/>
        </w:rPr>
        <w:t xml:space="preserve">Voto Disidente del Juez Eduardo Vio Grossi, Resolución de la Corte Interamericana de Derechos Humanos de 23 de Junio 2015, Caso Torres </w:t>
      </w:r>
      <w:proofErr w:type="spellStart"/>
      <w:r w:rsidRPr="000A279B">
        <w:rPr>
          <w:rFonts w:ascii="Verdana" w:hAnsi="Verdana"/>
          <w:i/>
          <w:sz w:val="20"/>
          <w:szCs w:val="20"/>
        </w:rPr>
        <w:t>Millacura</w:t>
      </w:r>
      <w:proofErr w:type="spellEnd"/>
      <w:r w:rsidRPr="000A279B">
        <w:rPr>
          <w:rFonts w:ascii="Verdana" w:hAnsi="Verdana"/>
          <w:i/>
          <w:sz w:val="20"/>
          <w:szCs w:val="20"/>
        </w:rPr>
        <w:t xml:space="preserve"> y Otros, Solicitud de Medidas Provisionales respecto de la República Argentina</w:t>
      </w:r>
      <w:r>
        <w:rPr>
          <w:rFonts w:ascii="Verdana" w:hAnsi="Verdana"/>
          <w:sz w:val="20"/>
          <w:szCs w:val="20"/>
        </w:rPr>
        <w:t>”, el que, por ende, se da por reproducido.</w:t>
      </w:r>
      <w:r w:rsidRPr="004C33F4">
        <w:rPr>
          <w:rFonts w:ascii="Verdana" w:hAnsi="Verdana"/>
          <w:b/>
          <w:sz w:val="20"/>
          <w:szCs w:val="20"/>
        </w:rPr>
        <w:t xml:space="preserve"> </w:t>
      </w:r>
    </w:p>
    <w:p w:rsidR="00751D05" w:rsidRDefault="00751D05" w:rsidP="00751D05">
      <w:pPr>
        <w:jc w:val="both"/>
      </w:pPr>
    </w:p>
    <w:p w:rsidR="00751D05" w:rsidRDefault="00751D05" w:rsidP="00751D05">
      <w:pPr>
        <w:jc w:val="both"/>
      </w:pPr>
    </w:p>
    <w:p w:rsidR="00751D05" w:rsidRDefault="00751D05" w:rsidP="00751D05">
      <w:pPr>
        <w:spacing w:after="0"/>
        <w:jc w:val="right"/>
      </w:pPr>
    </w:p>
    <w:p w:rsidR="00751D05" w:rsidRDefault="00751D05" w:rsidP="007A61A5">
      <w:pPr>
        <w:spacing w:after="0" w:line="240" w:lineRule="auto"/>
        <w:jc w:val="right"/>
      </w:pPr>
    </w:p>
    <w:p w:rsidR="00751D05" w:rsidRDefault="00751D05" w:rsidP="007A61A5">
      <w:pPr>
        <w:spacing w:after="0" w:line="240" w:lineRule="auto"/>
        <w:jc w:val="right"/>
      </w:pPr>
      <w:r>
        <w:t>Eduardo Vio Grossi</w:t>
      </w:r>
    </w:p>
    <w:p w:rsidR="00751D05" w:rsidRPr="00D863DC" w:rsidRDefault="00751D05" w:rsidP="007A61A5">
      <w:pPr>
        <w:spacing w:after="0" w:line="240" w:lineRule="auto"/>
        <w:jc w:val="right"/>
      </w:pPr>
      <w:r>
        <w:t>Juez</w:t>
      </w:r>
    </w:p>
    <w:p w:rsidR="007A61A5" w:rsidRDefault="007A61A5" w:rsidP="007A61A5">
      <w:pPr>
        <w:tabs>
          <w:tab w:val="left" w:pos="1440"/>
        </w:tabs>
        <w:spacing w:after="0" w:line="240" w:lineRule="auto"/>
      </w:pPr>
    </w:p>
    <w:p w:rsidR="007A61A5" w:rsidRDefault="007A61A5" w:rsidP="007A61A5">
      <w:pPr>
        <w:tabs>
          <w:tab w:val="left" w:pos="1440"/>
        </w:tabs>
        <w:spacing w:after="0" w:line="240" w:lineRule="auto"/>
      </w:pPr>
    </w:p>
    <w:p w:rsidR="007A61A5" w:rsidRDefault="007A61A5" w:rsidP="007A61A5">
      <w:pPr>
        <w:tabs>
          <w:tab w:val="left" w:pos="1440"/>
        </w:tabs>
        <w:spacing w:after="0" w:line="240" w:lineRule="auto"/>
      </w:pPr>
    </w:p>
    <w:p w:rsidR="007A61A5" w:rsidRDefault="007A61A5" w:rsidP="007A61A5">
      <w:pPr>
        <w:tabs>
          <w:tab w:val="left" w:pos="1440"/>
        </w:tabs>
        <w:spacing w:after="0" w:line="240" w:lineRule="auto"/>
      </w:pPr>
    </w:p>
    <w:p w:rsidR="007A61A5" w:rsidRDefault="007A61A5" w:rsidP="007A61A5">
      <w:pPr>
        <w:tabs>
          <w:tab w:val="left" w:pos="1440"/>
        </w:tabs>
        <w:spacing w:after="0" w:line="240" w:lineRule="auto"/>
      </w:pPr>
    </w:p>
    <w:p w:rsidR="007A61A5" w:rsidRDefault="007A61A5" w:rsidP="007A61A5">
      <w:pPr>
        <w:tabs>
          <w:tab w:val="left" w:pos="1440"/>
        </w:tabs>
        <w:spacing w:after="0" w:line="240" w:lineRule="auto"/>
      </w:pPr>
    </w:p>
    <w:p w:rsidR="007A61A5" w:rsidRDefault="007A61A5" w:rsidP="007A61A5">
      <w:pPr>
        <w:tabs>
          <w:tab w:val="left" w:pos="1440"/>
        </w:tabs>
        <w:spacing w:after="0" w:line="240" w:lineRule="auto"/>
      </w:pPr>
      <w:r>
        <w:t>Pablo Saavedra Alessandri</w:t>
      </w:r>
    </w:p>
    <w:p w:rsidR="006159F9" w:rsidRPr="0042466A" w:rsidRDefault="007A61A5" w:rsidP="007A61A5">
      <w:pPr>
        <w:tabs>
          <w:tab w:val="left" w:pos="1440"/>
        </w:tabs>
        <w:spacing w:after="0" w:line="240" w:lineRule="auto"/>
      </w:pPr>
      <w:r>
        <w:t xml:space="preserve">               Secretario</w:t>
      </w:r>
    </w:p>
    <w:sectPr w:rsidR="006159F9" w:rsidRPr="0042466A" w:rsidSect="00192D33">
      <w:headerReference w:type="default" r:id="rId7"/>
      <w:footerReference w:type="default" r:id="rId8"/>
      <w:pgSz w:w="12240" w:h="15840"/>
      <w:pgMar w:top="1440" w:right="1800" w:bottom="709" w:left="1800" w:header="284"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05" w:rsidRDefault="00751D05" w:rsidP="00A715E5">
      <w:pPr>
        <w:pStyle w:val="Header"/>
      </w:pPr>
      <w:r>
        <w:separator/>
      </w:r>
    </w:p>
  </w:endnote>
  <w:endnote w:type="continuationSeparator" w:id="0">
    <w:p w:rsidR="00751D05" w:rsidRDefault="00751D05" w:rsidP="00A715E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6B" w:rsidRPr="00192D33" w:rsidRDefault="00F3016B" w:rsidP="00F3016B">
    <w:pPr>
      <w:pStyle w:val="Footer"/>
      <w:tabs>
        <w:tab w:val="center" w:pos="5490"/>
        <w:tab w:val="right" w:pos="10980"/>
      </w:tabs>
      <w:ind w:right="720"/>
      <w:jc w:val="center"/>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05" w:rsidRDefault="00751D05" w:rsidP="00A715E5">
      <w:pPr>
        <w:pStyle w:val="Header"/>
      </w:pPr>
      <w:r>
        <w:separator/>
      </w:r>
    </w:p>
  </w:footnote>
  <w:footnote w:type="continuationSeparator" w:id="0">
    <w:p w:rsidR="00751D05" w:rsidRDefault="00751D05" w:rsidP="00A715E5">
      <w:pPr>
        <w:pStyle w:val="Header"/>
      </w:pPr>
      <w:r>
        <w:continuationSeparator/>
      </w:r>
    </w:p>
  </w:footnote>
  <w:footnote w:id="1">
    <w:p w:rsidR="00751D05" w:rsidRPr="00AB7DF2" w:rsidRDefault="00751D05" w:rsidP="00751D05">
      <w:pPr>
        <w:pStyle w:val="FootnoteText"/>
        <w:jc w:val="both"/>
        <w:rPr>
          <w:rFonts w:ascii="Verdana" w:hAnsi="Verdana"/>
          <w:sz w:val="16"/>
          <w:szCs w:val="16"/>
          <w:lang w:val="es-PR"/>
        </w:rPr>
      </w:pPr>
      <w:r w:rsidRPr="00AB7DF2">
        <w:rPr>
          <w:rStyle w:val="FootnoteReference"/>
          <w:rFonts w:ascii="Verdana" w:hAnsi="Verdana"/>
          <w:sz w:val="16"/>
          <w:szCs w:val="16"/>
        </w:rPr>
        <w:footnoteRef/>
      </w:r>
      <w:r w:rsidRPr="00AB7DF2">
        <w:rPr>
          <w:rFonts w:ascii="Verdana" w:hAnsi="Verdana"/>
          <w:sz w:val="16"/>
          <w:szCs w:val="16"/>
          <w:lang w:val="es-PR"/>
        </w:rPr>
        <w:t xml:space="preserve"> </w:t>
      </w:r>
      <w:r>
        <w:rPr>
          <w:rFonts w:ascii="Verdana" w:hAnsi="Verdana"/>
          <w:sz w:val="16"/>
          <w:szCs w:val="16"/>
          <w:lang w:val="es-PR"/>
        </w:rPr>
        <w:tab/>
      </w:r>
      <w:r>
        <w:rPr>
          <w:rFonts w:ascii="Verdana" w:hAnsi="Verdana"/>
          <w:sz w:val="16"/>
          <w:szCs w:val="16"/>
          <w:lang w:val="es-ES"/>
        </w:rPr>
        <w:t xml:space="preserve">El Juez </w:t>
      </w:r>
      <w:r w:rsidRPr="00AB7DF2">
        <w:rPr>
          <w:rFonts w:ascii="Verdana" w:hAnsi="Verdana"/>
          <w:sz w:val="16"/>
          <w:szCs w:val="16"/>
          <w:lang w:val="es-ES"/>
        </w:rPr>
        <w:t xml:space="preserve">Eugenio Raúl </w:t>
      </w:r>
      <w:proofErr w:type="spellStart"/>
      <w:r w:rsidRPr="00AB7DF2">
        <w:rPr>
          <w:rFonts w:ascii="Verdana" w:hAnsi="Verdana"/>
          <w:sz w:val="16"/>
          <w:szCs w:val="16"/>
          <w:lang w:val="es-ES"/>
        </w:rPr>
        <w:t>Zaffaroni</w:t>
      </w:r>
      <w:proofErr w:type="spellEnd"/>
      <w:r w:rsidRPr="00AB7DF2">
        <w:rPr>
          <w:rFonts w:ascii="Verdana" w:hAnsi="Verdana"/>
          <w:sz w:val="16"/>
          <w:szCs w:val="16"/>
          <w:lang w:val="es-ES"/>
        </w:rPr>
        <w:t xml:space="preserve">, de nacionalidad </w:t>
      </w:r>
      <w:r>
        <w:rPr>
          <w:rFonts w:ascii="Verdana" w:hAnsi="Verdana"/>
          <w:sz w:val="16"/>
          <w:szCs w:val="16"/>
          <w:lang w:val="es-ES"/>
        </w:rPr>
        <w:t>argentina</w:t>
      </w:r>
      <w:r w:rsidRPr="00AB7DF2">
        <w:rPr>
          <w:rFonts w:ascii="Verdana" w:hAnsi="Verdana"/>
          <w:sz w:val="16"/>
          <w:szCs w:val="16"/>
          <w:lang w:val="es-ES"/>
        </w:rPr>
        <w:t>, no participó en el conocimiento y deliberación de la presente Resolución, de conformidad con lo dispuesto en el artículo 19.1 del Reglamento de la Corte.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9" w:rsidRPr="006159F9" w:rsidRDefault="004271B3" w:rsidP="006159F9">
    <w:pPr>
      <w:pStyle w:val="Header"/>
    </w:pPr>
    <w:r w:rsidRPr="006159F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05"/>
    <w:rsid w:val="00015694"/>
    <w:rsid w:val="00065A0C"/>
    <w:rsid w:val="00081B68"/>
    <w:rsid w:val="00093BD6"/>
    <w:rsid w:val="000C5851"/>
    <w:rsid w:val="000C60F1"/>
    <w:rsid w:val="000D39A1"/>
    <w:rsid w:val="000F7394"/>
    <w:rsid w:val="0011459A"/>
    <w:rsid w:val="001365E3"/>
    <w:rsid w:val="00181D94"/>
    <w:rsid w:val="001863D3"/>
    <w:rsid w:val="00192D33"/>
    <w:rsid w:val="00195370"/>
    <w:rsid w:val="001B0C92"/>
    <w:rsid w:val="001C36A2"/>
    <w:rsid w:val="001D3398"/>
    <w:rsid w:val="001E3CA9"/>
    <w:rsid w:val="00262D85"/>
    <w:rsid w:val="002724E2"/>
    <w:rsid w:val="0027404E"/>
    <w:rsid w:val="0027770B"/>
    <w:rsid w:val="00283BD1"/>
    <w:rsid w:val="0029467D"/>
    <w:rsid w:val="002D4948"/>
    <w:rsid w:val="002E6458"/>
    <w:rsid w:val="002E707A"/>
    <w:rsid w:val="002F1330"/>
    <w:rsid w:val="003564F4"/>
    <w:rsid w:val="003671C5"/>
    <w:rsid w:val="003D64DA"/>
    <w:rsid w:val="003F3A60"/>
    <w:rsid w:val="00407D0C"/>
    <w:rsid w:val="0042466A"/>
    <w:rsid w:val="004271B3"/>
    <w:rsid w:val="004911FC"/>
    <w:rsid w:val="004F461F"/>
    <w:rsid w:val="004F7742"/>
    <w:rsid w:val="004F784C"/>
    <w:rsid w:val="00533BA3"/>
    <w:rsid w:val="00546699"/>
    <w:rsid w:val="006159F9"/>
    <w:rsid w:val="006525E2"/>
    <w:rsid w:val="006807B4"/>
    <w:rsid w:val="00691EF0"/>
    <w:rsid w:val="006F43D4"/>
    <w:rsid w:val="00732761"/>
    <w:rsid w:val="00733048"/>
    <w:rsid w:val="00734265"/>
    <w:rsid w:val="007357A2"/>
    <w:rsid w:val="00743AC4"/>
    <w:rsid w:val="00751D05"/>
    <w:rsid w:val="007A507E"/>
    <w:rsid w:val="007A61A5"/>
    <w:rsid w:val="007B4492"/>
    <w:rsid w:val="007C7555"/>
    <w:rsid w:val="007D6D77"/>
    <w:rsid w:val="007F69B6"/>
    <w:rsid w:val="008035C6"/>
    <w:rsid w:val="00841D98"/>
    <w:rsid w:val="00866503"/>
    <w:rsid w:val="00885292"/>
    <w:rsid w:val="00892B79"/>
    <w:rsid w:val="008A5178"/>
    <w:rsid w:val="008B040C"/>
    <w:rsid w:val="008C63A3"/>
    <w:rsid w:val="008E61F8"/>
    <w:rsid w:val="008F00F6"/>
    <w:rsid w:val="00905054"/>
    <w:rsid w:val="009C28B3"/>
    <w:rsid w:val="009D6578"/>
    <w:rsid w:val="009F1988"/>
    <w:rsid w:val="00A027F0"/>
    <w:rsid w:val="00A25E7D"/>
    <w:rsid w:val="00A3361A"/>
    <w:rsid w:val="00A36395"/>
    <w:rsid w:val="00A715E5"/>
    <w:rsid w:val="00A717B1"/>
    <w:rsid w:val="00A818D6"/>
    <w:rsid w:val="00A842F4"/>
    <w:rsid w:val="00AA0025"/>
    <w:rsid w:val="00AB42A3"/>
    <w:rsid w:val="00AB7000"/>
    <w:rsid w:val="00AC1ED0"/>
    <w:rsid w:val="00AF0D8D"/>
    <w:rsid w:val="00B1006D"/>
    <w:rsid w:val="00B562FB"/>
    <w:rsid w:val="00B571E6"/>
    <w:rsid w:val="00BA23C2"/>
    <w:rsid w:val="00BD6954"/>
    <w:rsid w:val="00BE755D"/>
    <w:rsid w:val="00C06C1B"/>
    <w:rsid w:val="00C31B44"/>
    <w:rsid w:val="00C52D38"/>
    <w:rsid w:val="00C67689"/>
    <w:rsid w:val="00C74182"/>
    <w:rsid w:val="00C762A4"/>
    <w:rsid w:val="00C84F6A"/>
    <w:rsid w:val="00C93D2A"/>
    <w:rsid w:val="00D624B9"/>
    <w:rsid w:val="00D76D31"/>
    <w:rsid w:val="00DA744D"/>
    <w:rsid w:val="00DD2FBE"/>
    <w:rsid w:val="00DE7503"/>
    <w:rsid w:val="00DF1130"/>
    <w:rsid w:val="00E05F30"/>
    <w:rsid w:val="00E305F1"/>
    <w:rsid w:val="00E3656A"/>
    <w:rsid w:val="00E65620"/>
    <w:rsid w:val="00EA7136"/>
    <w:rsid w:val="00EE1D04"/>
    <w:rsid w:val="00F20843"/>
    <w:rsid w:val="00F3016B"/>
    <w:rsid w:val="00F377A1"/>
    <w:rsid w:val="00F470AC"/>
    <w:rsid w:val="00F752FA"/>
    <w:rsid w:val="00FF0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D05"/>
    <w:pPr>
      <w:spacing w:after="200" w:line="276" w:lineRule="auto"/>
    </w:pPr>
    <w:rPr>
      <w:rFonts w:asciiTheme="minorHAnsi" w:eastAsiaTheme="minorHAnsi" w:hAnsiTheme="minorHAnsi" w:cstheme="minorBidi"/>
      <w:sz w:val="22"/>
      <w:szCs w:val="22"/>
      <w:lang w:val="es-C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EF0"/>
    <w:pPr>
      <w:tabs>
        <w:tab w:val="center" w:pos="4320"/>
        <w:tab w:val="right" w:pos="8640"/>
      </w:tabs>
      <w:spacing w:after="0" w:line="240" w:lineRule="auto"/>
    </w:pPr>
    <w:rPr>
      <w:rFonts w:ascii="Cambria" w:eastAsia="Cambria" w:hAnsi="Cambria" w:cs="Times New Roman"/>
      <w:sz w:val="24"/>
      <w:szCs w:val="20"/>
    </w:rPr>
  </w:style>
  <w:style w:type="paragraph" w:styleId="Footer">
    <w:name w:val="footer"/>
    <w:basedOn w:val="Normal"/>
    <w:link w:val="FooterChar"/>
    <w:rsid w:val="00691EF0"/>
    <w:pPr>
      <w:tabs>
        <w:tab w:val="center" w:pos="4320"/>
        <w:tab w:val="right" w:pos="8640"/>
      </w:tabs>
      <w:spacing w:after="0" w:line="240" w:lineRule="auto"/>
    </w:pPr>
    <w:rPr>
      <w:rFonts w:ascii="Cambria" w:eastAsia="Cambria" w:hAnsi="Cambria" w:cs="Times New Roman"/>
      <w:sz w:val="24"/>
      <w:szCs w:val="20"/>
    </w:rPr>
  </w:style>
  <w:style w:type="character" w:customStyle="1" w:styleId="FooterChar">
    <w:name w:val="Footer Char"/>
    <w:basedOn w:val="DefaultParagraphFont"/>
    <w:link w:val="Footer"/>
    <w:semiHidden/>
    <w:rsid w:val="00F3016B"/>
    <w:rPr>
      <w:sz w:val="24"/>
      <w:szCs w:val="24"/>
      <w:lang w:val="en-US" w:eastAsia="en-US" w:bidi="ar-SA"/>
    </w:rPr>
  </w:style>
  <w:style w:type="paragraph" w:styleId="BalloonText">
    <w:name w:val="Balloon Text"/>
    <w:basedOn w:val="Normal"/>
    <w:link w:val="BalloonTextChar"/>
    <w:rsid w:val="00C31B44"/>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rsid w:val="00C31B44"/>
    <w:rPr>
      <w:rFonts w:ascii="Tahoma" w:eastAsia="Cambria" w:hAnsi="Tahoma" w:cs="Tahoma"/>
      <w:sz w:val="16"/>
      <w:szCs w:val="16"/>
      <w:lang w:val="es-CR" w:eastAsia="en-US"/>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751D05"/>
    <w:rPr>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FA Fu?notentext,C"/>
    <w:basedOn w:val="Normal"/>
    <w:link w:val="FootnoteTextChar"/>
    <w:unhideWhenUsed/>
    <w:qFormat/>
    <w:rsid w:val="00751D05"/>
    <w:pPr>
      <w:spacing w:after="0" w:line="240" w:lineRule="auto"/>
    </w:pPr>
    <w:rPr>
      <w:rFonts w:ascii="Times New Roman" w:eastAsia="Times New Roman" w:hAnsi="Times New Roman" w:cs="Times New Roman"/>
      <w:sz w:val="20"/>
      <w:szCs w:val="20"/>
      <w:lang w:val="en-US" w:eastAsia="es-ES"/>
    </w:rPr>
  </w:style>
  <w:style w:type="character" w:customStyle="1" w:styleId="TextonotapieCar">
    <w:name w:val="Texto nota pie Car"/>
    <w:basedOn w:val="DefaultParagraphFont"/>
    <w:rsid w:val="00751D05"/>
    <w:rPr>
      <w:rFonts w:asciiTheme="minorHAnsi" w:eastAsiaTheme="minorHAnsi" w:hAnsiTheme="minorHAnsi" w:cstheme="minorBidi"/>
      <w:lang w:val="es-CR"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basedOn w:val="DefaultParagraphFont"/>
    <w:link w:val="4GChar"/>
    <w:unhideWhenUsed/>
    <w:qFormat/>
    <w:rsid w:val="00751D05"/>
    <w:rPr>
      <w:vertAlign w:val="superscript"/>
    </w:rPr>
  </w:style>
  <w:style w:type="character" w:styleId="Strong">
    <w:name w:val="Strong"/>
    <w:basedOn w:val="DefaultParagraphFont"/>
    <w:uiPriority w:val="22"/>
    <w:qFormat/>
    <w:rsid w:val="00751D05"/>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51D05"/>
    <w:pPr>
      <w:spacing w:after="0" w:line="240" w:lineRule="auto"/>
      <w:jc w:val="both"/>
    </w:pPr>
    <w:rPr>
      <w:rFonts w:ascii="Times New Roman" w:eastAsia="Times New Roman" w:hAnsi="Times New Roman" w:cs="Times New Roman"/>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D05"/>
    <w:pPr>
      <w:spacing w:after="200" w:line="276" w:lineRule="auto"/>
    </w:pPr>
    <w:rPr>
      <w:rFonts w:asciiTheme="minorHAnsi" w:eastAsiaTheme="minorHAnsi" w:hAnsiTheme="minorHAnsi" w:cstheme="minorBidi"/>
      <w:sz w:val="22"/>
      <w:szCs w:val="22"/>
      <w:lang w:val="es-C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EF0"/>
    <w:pPr>
      <w:tabs>
        <w:tab w:val="center" w:pos="4320"/>
        <w:tab w:val="right" w:pos="8640"/>
      </w:tabs>
      <w:spacing w:after="0" w:line="240" w:lineRule="auto"/>
    </w:pPr>
    <w:rPr>
      <w:rFonts w:ascii="Cambria" w:eastAsia="Cambria" w:hAnsi="Cambria" w:cs="Times New Roman"/>
      <w:sz w:val="24"/>
      <w:szCs w:val="20"/>
    </w:rPr>
  </w:style>
  <w:style w:type="paragraph" w:styleId="Footer">
    <w:name w:val="footer"/>
    <w:basedOn w:val="Normal"/>
    <w:link w:val="FooterChar"/>
    <w:rsid w:val="00691EF0"/>
    <w:pPr>
      <w:tabs>
        <w:tab w:val="center" w:pos="4320"/>
        <w:tab w:val="right" w:pos="8640"/>
      </w:tabs>
      <w:spacing w:after="0" w:line="240" w:lineRule="auto"/>
    </w:pPr>
    <w:rPr>
      <w:rFonts w:ascii="Cambria" w:eastAsia="Cambria" w:hAnsi="Cambria" w:cs="Times New Roman"/>
      <w:sz w:val="24"/>
      <w:szCs w:val="20"/>
    </w:rPr>
  </w:style>
  <w:style w:type="character" w:customStyle="1" w:styleId="FooterChar">
    <w:name w:val="Footer Char"/>
    <w:basedOn w:val="DefaultParagraphFont"/>
    <w:link w:val="Footer"/>
    <w:semiHidden/>
    <w:rsid w:val="00F3016B"/>
    <w:rPr>
      <w:sz w:val="24"/>
      <w:szCs w:val="24"/>
      <w:lang w:val="en-US" w:eastAsia="en-US" w:bidi="ar-SA"/>
    </w:rPr>
  </w:style>
  <w:style w:type="paragraph" w:styleId="BalloonText">
    <w:name w:val="Balloon Text"/>
    <w:basedOn w:val="Normal"/>
    <w:link w:val="BalloonTextChar"/>
    <w:rsid w:val="00C31B44"/>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rsid w:val="00C31B44"/>
    <w:rPr>
      <w:rFonts w:ascii="Tahoma" w:eastAsia="Cambria" w:hAnsi="Tahoma" w:cs="Tahoma"/>
      <w:sz w:val="16"/>
      <w:szCs w:val="16"/>
      <w:lang w:val="es-CR" w:eastAsia="en-US"/>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751D05"/>
    <w:rPr>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FA Fu?notentext,C"/>
    <w:basedOn w:val="Normal"/>
    <w:link w:val="FootnoteTextChar"/>
    <w:unhideWhenUsed/>
    <w:qFormat/>
    <w:rsid w:val="00751D05"/>
    <w:pPr>
      <w:spacing w:after="0" w:line="240" w:lineRule="auto"/>
    </w:pPr>
    <w:rPr>
      <w:rFonts w:ascii="Times New Roman" w:eastAsia="Times New Roman" w:hAnsi="Times New Roman" w:cs="Times New Roman"/>
      <w:sz w:val="20"/>
      <w:szCs w:val="20"/>
      <w:lang w:val="en-US" w:eastAsia="es-ES"/>
    </w:rPr>
  </w:style>
  <w:style w:type="character" w:customStyle="1" w:styleId="TextonotapieCar">
    <w:name w:val="Texto nota pie Car"/>
    <w:basedOn w:val="DefaultParagraphFont"/>
    <w:rsid w:val="00751D05"/>
    <w:rPr>
      <w:rFonts w:asciiTheme="minorHAnsi" w:eastAsiaTheme="minorHAnsi" w:hAnsiTheme="minorHAnsi" w:cstheme="minorBidi"/>
      <w:lang w:val="es-CR"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basedOn w:val="DefaultParagraphFont"/>
    <w:link w:val="4GChar"/>
    <w:unhideWhenUsed/>
    <w:qFormat/>
    <w:rsid w:val="00751D05"/>
    <w:rPr>
      <w:vertAlign w:val="superscript"/>
    </w:rPr>
  </w:style>
  <w:style w:type="character" w:styleId="Strong">
    <w:name w:val="Strong"/>
    <w:basedOn w:val="DefaultParagraphFont"/>
    <w:uiPriority w:val="22"/>
    <w:qFormat/>
    <w:rsid w:val="00751D05"/>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51D05"/>
    <w:pPr>
      <w:spacing w:after="0" w:line="240" w:lineRule="auto"/>
      <w:jc w:val="both"/>
    </w:pPr>
    <w:rPr>
      <w:rFonts w:ascii="Times New Roman" w:eastAsia="Times New Roman" w:hAnsi="Times New Roman" w:cs="Times New Roman"/>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20Campos\Desktop\plantillaby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plantillabyn1.dotx</Template>
  <TotalTime>1</TotalTime>
  <Pages>1</Pages>
  <Words>90</Words>
  <Characters>518</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4</cp:revision>
  <cp:lastPrinted>2017-11-24T16:24:00Z</cp:lastPrinted>
  <dcterms:created xsi:type="dcterms:W3CDTF">2017-11-29T23:00:00Z</dcterms:created>
  <dcterms:modified xsi:type="dcterms:W3CDTF">2017-11-30T15:49:00Z</dcterms:modified>
</cp:coreProperties>
</file>