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59" w:rsidRDefault="000E7C59" w:rsidP="000E7C59">
      <w:pPr>
        <w:jc w:val="center"/>
        <w:rPr>
          <w:rFonts w:ascii="Verdana" w:hAnsi="Verdana"/>
          <w:b/>
          <w:sz w:val="20"/>
          <w:szCs w:val="20"/>
          <w:u w:val="single"/>
        </w:rPr>
      </w:pPr>
      <w:bookmarkStart w:id="0" w:name="_GoBack"/>
      <w:bookmarkEnd w:id="0"/>
      <w:r>
        <w:rPr>
          <w:rFonts w:ascii="Verdana" w:hAnsi="Verdana"/>
          <w:b/>
          <w:sz w:val="20"/>
          <w:szCs w:val="20"/>
          <w:u w:val="single"/>
        </w:rPr>
        <w:t xml:space="preserve">Caso Mejía </w:t>
      </w:r>
      <w:proofErr w:type="spellStart"/>
      <w:r>
        <w:rPr>
          <w:rFonts w:ascii="Verdana" w:hAnsi="Verdana"/>
          <w:b/>
          <w:sz w:val="20"/>
          <w:szCs w:val="20"/>
          <w:u w:val="single"/>
        </w:rPr>
        <w:t>Idrovo</w:t>
      </w:r>
      <w:proofErr w:type="spellEnd"/>
      <w:r>
        <w:rPr>
          <w:rFonts w:ascii="Verdana" w:hAnsi="Verdana"/>
          <w:b/>
          <w:sz w:val="20"/>
          <w:szCs w:val="20"/>
          <w:u w:val="single"/>
        </w:rPr>
        <w:t xml:space="preserve"> </w:t>
      </w:r>
      <w:r w:rsidRPr="00EB576F">
        <w:rPr>
          <w:rFonts w:ascii="Verdana" w:hAnsi="Verdana"/>
          <w:b/>
          <w:i/>
          <w:sz w:val="20"/>
          <w:szCs w:val="20"/>
          <w:u w:val="single"/>
        </w:rPr>
        <w:t>Vs.</w:t>
      </w:r>
      <w:r w:rsidRPr="00EB576F">
        <w:rPr>
          <w:rFonts w:ascii="Verdana" w:hAnsi="Verdana"/>
          <w:b/>
          <w:sz w:val="20"/>
          <w:szCs w:val="20"/>
          <w:u w:val="single"/>
        </w:rPr>
        <w:t xml:space="preserve"> Ecuador</w:t>
      </w:r>
      <w:r w:rsidRPr="00E6538D">
        <w:rPr>
          <w:rFonts w:ascii="Verdana" w:hAnsi="Verdana"/>
          <w:b/>
          <w:sz w:val="20"/>
          <w:szCs w:val="20"/>
          <w:u w:val="single"/>
        </w:rPr>
        <w:t>: reparaciones declaradas cumplidas</w:t>
      </w:r>
    </w:p>
    <w:p w:rsidR="000E7C59" w:rsidRDefault="000E7C59" w:rsidP="000E7C59">
      <w:pPr>
        <w:jc w:val="center"/>
        <w:rPr>
          <w:rFonts w:ascii="Verdana" w:hAnsi="Verdana"/>
          <w:b/>
          <w:sz w:val="20"/>
          <w:szCs w:val="20"/>
          <w:u w:val="single"/>
        </w:rPr>
      </w:pPr>
    </w:p>
    <w:p w:rsidR="000E7C59" w:rsidRDefault="000E7C59" w:rsidP="000E7C59">
      <w:pPr>
        <w:pStyle w:val="ListParagraph"/>
        <w:numPr>
          <w:ilvl w:val="0"/>
          <w:numId w:val="1"/>
        </w:numPr>
        <w:tabs>
          <w:tab w:val="left" w:pos="2039"/>
        </w:tabs>
        <w:spacing w:after="0" w:line="240" w:lineRule="auto"/>
        <w:contextualSpacing w:val="0"/>
        <w:jc w:val="both"/>
        <w:rPr>
          <w:rFonts w:ascii="Verdana" w:hAnsi="Verdana"/>
          <w:sz w:val="20"/>
          <w:szCs w:val="20"/>
        </w:rPr>
      </w:pPr>
      <w:r w:rsidRPr="00EB576F">
        <w:rPr>
          <w:rFonts w:ascii="Verdana" w:hAnsi="Verdana"/>
          <w:sz w:val="20"/>
          <w:szCs w:val="20"/>
        </w:rPr>
        <w:t>Realizar las publicaciones ordenadas en el párra</w:t>
      </w:r>
      <w:r>
        <w:rPr>
          <w:rFonts w:ascii="Verdana" w:hAnsi="Verdana"/>
          <w:sz w:val="20"/>
          <w:szCs w:val="20"/>
        </w:rPr>
        <w:t>fo 141 de la</w:t>
      </w:r>
      <w:r w:rsidRPr="00EB576F">
        <w:rPr>
          <w:rFonts w:ascii="Verdana" w:hAnsi="Verdana"/>
          <w:sz w:val="20"/>
          <w:szCs w:val="20"/>
        </w:rPr>
        <w:t xml:space="preserve"> Sentencia, en la forma y en el plazo indicado en el mencionado párrafo del Fallo.</w:t>
      </w:r>
    </w:p>
    <w:p w:rsidR="000E7C59" w:rsidRPr="00EB576F" w:rsidRDefault="000E7C59" w:rsidP="000E7C59">
      <w:pPr>
        <w:pStyle w:val="ListParagraph"/>
        <w:tabs>
          <w:tab w:val="left" w:pos="2039"/>
        </w:tabs>
        <w:spacing w:after="0" w:line="240" w:lineRule="auto"/>
        <w:contextualSpacing w:val="0"/>
        <w:jc w:val="both"/>
        <w:rPr>
          <w:rFonts w:ascii="Verdana" w:hAnsi="Verdana"/>
          <w:sz w:val="20"/>
          <w:szCs w:val="20"/>
        </w:rPr>
      </w:pPr>
    </w:p>
    <w:p w:rsidR="000E7C59" w:rsidRPr="00EB576F" w:rsidRDefault="000E7C59" w:rsidP="000E7C59">
      <w:pPr>
        <w:pStyle w:val="ListParagraph"/>
        <w:numPr>
          <w:ilvl w:val="0"/>
          <w:numId w:val="1"/>
        </w:numPr>
        <w:tabs>
          <w:tab w:val="left" w:pos="2039"/>
        </w:tabs>
        <w:spacing w:after="0" w:line="240" w:lineRule="auto"/>
        <w:contextualSpacing w:val="0"/>
        <w:jc w:val="both"/>
        <w:rPr>
          <w:rFonts w:ascii="Verdana" w:hAnsi="Verdana"/>
          <w:sz w:val="20"/>
          <w:szCs w:val="20"/>
        </w:rPr>
      </w:pPr>
      <w:r w:rsidRPr="00EB576F">
        <w:rPr>
          <w:rFonts w:ascii="Verdana" w:hAnsi="Verdana"/>
          <w:sz w:val="20"/>
          <w:szCs w:val="20"/>
        </w:rPr>
        <w:t>Pagar las cantidades fijadas en los párrafos 156 y 163, dentro de los plazos respectivos, por concepto de indemnizaciones por daños materiales e inmateriales, y costas y gastos, en los términos y condiciones indicados en los párrafos 150 al 155 y 161, 162 y 164 de la […]Sentencia.</w:t>
      </w:r>
    </w:p>
    <w:p w:rsidR="000E7C59" w:rsidRDefault="000E7C59" w:rsidP="000E7C59">
      <w:pPr>
        <w:tabs>
          <w:tab w:val="left" w:pos="2039"/>
        </w:tabs>
        <w:jc w:val="both"/>
        <w:rPr>
          <w:rFonts w:ascii="Verdana" w:hAnsi="Verdana"/>
          <w:sz w:val="20"/>
          <w:szCs w:val="20"/>
        </w:rPr>
      </w:pPr>
    </w:p>
    <w:p w:rsidR="000E7C59" w:rsidRDefault="000E7C59" w:rsidP="000E7C59">
      <w:pPr>
        <w:tabs>
          <w:tab w:val="left" w:pos="2039"/>
        </w:tabs>
        <w:jc w:val="both"/>
        <w:rPr>
          <w:rFonts w:ascii="Verdana" w:hAnsi="Verdana"/>
          <w:sz w:val="20"/>
          <w:szCs w:val="20"/>
        </w:rPr>
      </w:pPr>
    </w:p>
    <w:p w:rsidR="000E7C59" w:rsidRDefault="000E7C59" w:rsidP="000E7C59">
      <w:pPr>
        <w:tabs>
          <w:tab w:val="left" w:pos="2039"/>
        </w:tabs>
        <w:jc w:val="both"/>
        <w:rPr>
          <w:rFonts w:ascii="Verdana" w:hAnsi="Verdana"/>
          <w:sz w:val="20"/>
          <w:szCs w:val="20"/>
        </w:rPr>
      </w:pPr>
    </w:p>
    <w:p w:rsidR="000E7C59" w:rsidRDefault="000E7C59" w:rsidP="000E7C59">
      <w:pPr>
        <w:tabs>
          <w:tab w:val="left" w:pos="2039"/>
        </w:tabs>
        <w:jc w:val="both"/>
        <w:rPr>
          <w:rFonts w:ascii="Verdana" w:hAnsi="Verdana"/>
          <w:sz w:val="20"/>
          <w:szCs w:val="20"/>
        </w:rPr>
      </w:pPr>
    </w:p>
    <w:p w:rsidR="000E7C59" w:rsidRDefault="000E7C59" w:rsidP="000E7C59">
      <w:pPr>
        <w:tabs>
          <w:tab w:val="left" w:pos="2039"/>
        </w:tabs>
        <w:rPr>
          <w:rFonts w:ascii="Verdana" w:hAnsi="Verdana"/>
          <w:sz w:val="20"/>
          <w:szCs w:val="20"/>
        </w:rPr>
      </w:pPr>
    </w:p>
    <w:p w:rsidR="00E447D6" w:rsidRDefault="00E447D6"/>
    <w:sectPr w:rsidR="00E447D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A0" w:rsidRDefault="00B539A0" w:rsidP="000E7C59">
      <w:pPr>
        <w:spacing w:after="0" w:line="240" w:lineRule="auto"/>
      </w:pPr>
      <w:r>
        <w:separator/>
      </w:r>
    </w:p>
  </w:endnote>
  <w:endnote w:type="continuationSeparator" w:id="0">
    <w:p w:rsidR="00B539A0" w:rsidRDefault="00B539A0" w:rsidP="000E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59" w:rsidRDefault="000E7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59" w:rsidRDefault="000E7C59" w:rsidP="000E7C59">
    <w:pPr>
      <w:pStyle w:val="Footer"/>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rsidR="000E7C59" w:rsidRDefault="000E7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59" w:rsidRDefault="000E7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A0" w:rsidRDefault="00B539A0" w:rsidP="000E7C59">
      <w:pPr>
        <w:spacing w:after="0" w:line="240" w:lineRule="auto"/>
      </w:pPr>
      <w:r>
        <w:separator/>
      </w:r>
    </w:p>
  </w:footnote>
  <w:footnote w:type="continuationSeparator" w:id="0">
    <w:p w:rsidR="00B539A0" w:rsidRDefault="00B539A0" w:rsidP="000E7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59" w:rsidRDefault="000E7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59" w:rsidRDefault="000E7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C59" w:rsidRDefault="000E7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3067"/>
    <w:multiLevelType w:val="hybridMultilevel"/>
    <w:tmpl w:val="53B23002"/>
    <w:lvl w:ilvl="0" w:tplc="14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59"/>
    <w:rsid w:val="000E7C59"/>
    <w:rsid w:val="007E731F"/>
    <w:rsid w:val="00821D68"/>
    <w:rsid w:val="00B539A0"/>
    <w:rsid w:val="00E447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C59"/>
    <w:pPr>
      <w:ind w:left="720"/>
      <w:contextualSpacing/>
    </w:pPr>
  </w:style>
  <w:style w:type="paragraph" w:styleId="Header">
    <w:name w:val="header"/>
    <w:basedOn w:val="Normal"/>
    <w:link w:val="HeaderChar"/>
    <w:uiPriority w:val="99"/>
    <w:unhideWhenUsed/>
    <w:rsid w:val="000E7C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C59"/>
  </w:style>
  <w:style w:type="paragraph" w:styleId="Footer">
    <w:name w:val="footer"/>
    <w:basedOn w:val="Normal"/>
    <w:link w:val="FooterChar"/>
    <w:uiPriority w:val="99"/>
    <w:unhideWhenUsed/>
    <w:rsid w:val="000E7C59"/>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7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C59"/>
    <w:pPr>
      <w:ind w:left="720"/>
      <w:contextualSpacing/>
    </w:pPr>
  </w:style>
  <w:style w:type="paragraph" w:styleId="Header">
    <w:name w:val="header"/>
    <w:basedOn w:val="Normal"/>
    <w:link w:val="HeaderChar"/>
    <w:uiPriority w:val="99"/>
    <w:unhideWhenUsed/>
    <w:rsid w:val="000E7C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C59"/>
  </w:style>
  <w:style w:type="paragraph" w:styleId="Footer">
    <w:name w:val="footer"/>
    <w:basedOn w:val="Normal"/>
    <w:link w:val="FooterChar"/>
    <w:uiPriority w:val="99"/>
    <w:unhideWhenUsed/>
    <w:rsid w:val="000E7C59"/>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422</Characters>
  <Application>Microsoft Office Word</Application>
  <DocSecurity>0</DocSecurity>
  <Lines>3</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2019-02-04T15:23:00Z</cp:lastPrinted>
  <dcterms:created xsi:type="dcterms:W3CDTF">2019-02-04T15:23:00Z</dcterms:created>
  <dcterms:modified xsi:type="dcterms:W3CDTF">2019-02-04T15:23:00Z</dcterms:modified>
</cp:coreProperties>
</file>