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F12" w:rsidRPr="0073192D" w:rsidRDefault="00D31F12" w:rsidP="00D31F12">
      <w:pPr>
        <w:jc w:val="center"/>
        <w:rPr>
          <w:rFonts w:ascii="Verdana" w:hAnsi="Verdana"/>
          <w:b/>
          <w:sz w:val="20"/>
          <w:u w:val="single"/>
          <w:lang w:val="es-MX"/>
        </w:rPr>
      </w:pPr>
      <w:bookmarkStart w:id="0" w:name="_GoBack"/>
      <w:bookmarkEnd w:id="0"/>
      <w:r w:rsidRPr="0073192D">
        <w:rPr>
          <w:rFonts w:ascii="Verdana" w:hAnsi="Verdana"/>
          <w:b/>
          <w:sz w:val="20"/>
          <w:u w:val="single"/>
          <w:lang w:val="es-MX"/>
        </w:rPr>
        <w:t xml:space="preserve">Caso Gutiérrez Soler </w:t>
      </w:r>
      <w:r w:rsidRPr="003655C6">
        <w:rPr>
          <w:rFonts w:ascii="Verdana" w:hAnsi="Verdana"/>
          <w:b/>
          <w:i/>
          <w:sz w:val="20"/>
          <w:u w:val="single"/>
          <w:lang w:val="es-MX"/>
        </w:rPr>
        <w:t>Vs.</w:t>
      </w:r>
      <w:r w:rsidRPr="0073192D">
        <w:rPr>
          <w:rFonts w:ascii="Verdana" w:hAnsi="Verdana"/>
          <w:b/>
          <w:sz w:val="20"/>
          <w:u w:val="single"/>
          <w:lang w:val="es-MX"/>
        </w:rPr>
        <w:t xml:space="preserve"> Colombia: reparaciones </w:t>
      </w:r>
      <w:r>
        <w:rPr>
          <w:rFonts w:ascii="Verdana" w:hAnsi="Verdana"/>
          <w:b/>
          <w:sz w:val="20"/>
          <w:u w:val="single"/>
          <w:lang w:val="es-MX"/>
        </w:rPr>
        <w:t>pendientes de cumplimiento</w:t>
      </w:r>
    </w:p>
    <w:p w:rsidR="006E7F48" w:rsidRDefault="00CE6B52">
      <w:pPr>
        <w:rPr>
          <w:lang w:val="es-MX"/>
        </w:rPr>
      </w:pPr>
    </w:p>
    <w:p w:rsidR="00D31F12" w:rsidRDefault="00D31F12">
      <w:pPr>
        <w:rPr>
          <w:lang w:val="es-MX"/>
        </w:rPr>
      </w:pPr>
    </w:p>
    <w:p w:rsidR="00D31F12" w:rsidRPr="00D31F12" w:rsidRDefault="00D31F12" w:rsidP="00D31F12">
      <w:pPr>
        <w:pStyle w:val="ListParagraph"/>
        <w:numPr>
          <w:ilvl w:val="0"/>
          <w:numId w:val="1"/>
        </w:numPr>
        <w:ind w:left="360"/>
        <w:jc w:val="both"/>
        <w:rPr>
          <w:rFonts w:ascii="Verdana" w:hAnsi="Verdana"/>
          <w:color w:val="000000" w:themeColor="text1"/>
          <w:sz w:val="20"/>
          <w:lang w:val="es-ES_tradnl"/>
        </w:rPr>
      </w:pPr>
      <w:r>
        <w:rPr>
          <w:rFonts w:ascii="Verdana" w:hAnsi="Verdana"/>
          <w:color w:val="000000" w:themeColor="text1"/>
          <w:sz w:val="20"/>
          <w:lang w:val="es-ES_tradnl"/>
        </w:rPr>
        <w:t>C</w:t>
      </w:r>
      <w:r w:rsidRPr="00D31F12">
        <w:rPr>
          <w:rFonts w:ascii="Verdana" w:hAnsi="Verdana"/>
          <w:color w:val="000000" w:themeColor="text1"/>
          <w:sz w:val="20"/>
          <w:lang w:val="es-ES_tradnl"/>
        </w:rPr>
        <w:t>umplir las medidas dispuestas relativas a su obligación de investigar los hechos denunciados, así como identificar, juzgar y sancionar a los responsables, en los términos de los párrafos 96 a 100 de la presente Sentencia.</w:t>
      </w:r>
    </w:p>
    <w:p w:rsidR="00D31F12" w:rsidRPr="00D31F12" w:rsidRDefault="00D31F12" w:rsidP="00D31F12">
      <w:pPr>
        <w:ind w:left="360" w:hanging="360"/>
        <w:jc w:val="both"/>
        <w:rPr>
          <w:rFonts w:ascii="Verdana" w:hAnsi="Verdana"/>
          <w:color w:val="000000" w:themeColor="text1"/>
          <w:sz w:val="20"/>
          <w:lang w:val="es-ES_tradnl"/>
        </w:rPr>
      </w:pPr>
    </w:p>
    <w:p w:rsidR="00D31F12" w:rsidRDefault="00D31F12" w:rsidP="00D31F12">
      <w:pPr>
        <w:pStyle w:val="ListParagraph"/>
        <w:numPr>
          <w:ilvl w:val="0"/>
          <w:numId w:val="1"/>
        </w:numPr>
        <w:ind w:left="360"/>
        <w:jc w:val="both"/>
        <w:rPr>
          <w:rFonts w:ascii="Verdana" w:hAnsi="Verdana"/>
          <w:color w:val="000000" w:themeColor="text1"/>
          <w:sz w:val="20"/>
          <w:lang w:val="es-ES_tradnl"/>
        </w:rPr>
      </w:pPr>
      <w:r>
        <w:rPr>
          <w:rFonts w:ascii="Verdana" w:hAnsi="Verdana"/>
          <w:color w:val="000000" w:themeColor="text1"/>
          <w:sz w:val="20"/>
          <w:lang w:val="es-ES_tradnl"/>
        </w:rPr>
        <w:t>A</w:t>
      </w:r>
      <w:r w:rsidRPr="00D31F12">
        <w:rPr>
          <w:rFonts w:ascii="Verdana" w:hAnsi="Verdana"/>
          <w:color w:val="000000" w:themeColor="text1"/>
          <w:sz w:val="20"/>
          <w:lang w:val="es-ES_tradnl"/>
        </w:rPr>
        <w:t>doptar las medidas que sean necesarias para fortalecer los mecanismos de control existentes en los centros estatales de detención, en los términos del párrafo 112 de la presente Sentencia.</w:t>
      </w:r>
    </w:p>
    <w:p w:rsidR="009F55E5" w:rsidRDefault="009F55E5" w:rsidP="009F55E5">
      <w:pPr>
        <w:jc w:val="both"/>
        <w:rPr>
          <w:rFonts w:ascii="Verdana" w:hAnsi="Verdana"/>
          <w:color w:val="000000" w:themeColor="text1"/>
          <w:sz w:val="20"/>
          <w:lang w:val="es-ES_tradnl"/>
        </w:rPr>
      </w:pPr>
    </w:p>
    <w:p w:rsidR="009F55E5" w:rsidRPr="009F55E5" w:rsidRDefault="009F55E5" w:rsidP="009F55E5">
      <w:pPr>
        <w:jc w:val="both"/>
        <w:rPr>
          <w:rFonts w:ascii="Verdana" w:hAnsi="Verdana"/>
          <w:b/>
          <w:color w:val="000000" w:themeColor="text1"/>
          <w:sz w:val="20"/>
          <w:u w:val="single"/>
          <w:lang w:val="es-ES_tradnl"/>
        </w:rPr>
      </w:pPr>
      <w:r w:rsidRPr="009F55E5">
        <w:rPr>
          <w:rFonts w:ascii="Verdana" w:hAnsi="Verdana"/>
          <w:b/>
          <w:color w:val="000000" w:themeColor="text1"/>
          <w:sz w:val="20"/>
          <w:u w:val="single"/>
          <w:lang w:val="es-ES_tradnl"/>
        </w:rPr>
        <w:t>Cumplimiento parcial:</w:t>
      </w:r>
    </w:p>
    <w:p w:rsidR="009F55E5" w:rsidRPr="009F55E5" w:rsidRDefault="009F55E5" w:rsidP="009F55E5">
      <w:pPr>
        <w:jc w:val="both"/>
        <w:rPr>
          <w:rFonts w:ascii="Verdana" w:hAnsi="Verdana"/>
          <w:color w:val="000000" w:themeColor="text1"/>
          <w:sz w:val="20"/>
          <w:lang w:val="es-ES_tradnl"/>
        </w:rPr>
      </w:pPr>
    </w:p>
    <w:p w:rsidR="009F55E5" w:rsidRPr="009F55E5" w:rsidRDefault="009F55E5" w:rsidP="009F55E5">
      <w:pPr>
        <w:pStyle w:val="ListParagraph"/>
        <w:numPr>
          <w:ilvl w:val="0"/>
          <w:numId w:val="1"/>
        </w:numPr>
        <w:ind w:left="360"/>
        <w:jc w:val="both"/>
        <w:rPr>
          <w:rFonts w:ascii="Verdana" w:hAnsi="Verdana"/>
          <w:color w:val="000000" w:themeColor="text1"/>
          <w:sz w:val="20"/>
          <w:lang w:val="es-ES_tradnl"/>
        </w:rPr>
      </w:pPr>
      <w:r>
        <w:rPr>
          <w:rFonts w:ascii="Verdana" w:hAnsi="Verdana"/>
          <w:color w:val="000000" w:themeColor="text1"/>
          <w:sz w:val="20"/>
          <w:lang w:val="es-ES_tradnl"/>
        </w:rPr>
        <w:t>B</w:t>
      </w:r>
      <w:r w:rsidRPr="00D31F12">
        <w:rPr>
          <w:rFonts w:ascii="Verdana" w:hAnsi="Verdana"/>
          <w:color w:val="000000" w:themeColor="text1"/>
          <w:sz w:val="20"/>
          <w:lang w:val="es-ES_tradnl"/>
        </w:rPr>
        <w:t xml:space="preserve">rindar gratuitamente, a través de las instituciones de salud que el propio Estado designe, tratamiento psicológico y psiquiátrico a los señores María Elena Soler de Gutiérrez, Ricardo Gutiérrez Soler, </w:t>
      </w:r>
      <w:proofErr w:type="spellStart"/>
      <w:r w:rsidRPr="00D31F12">
        <w:rPr>
          <w:rFonts w:ascii="Verdana" w:hAnsi="Verdana"/>
          <w:color w:val="000000" w:themeColor="text1"/>
          <w:sz w:val="20"/>
          <w:lang w:val="es-ES_tradnl"/>
        </w:rPr>
        <w:t>Yaqueline</w:t>
      </w:r>
      <w:proofErr w:type="spellEnd"/>
      <w:r w:rsidRPr="00D31F12">
        <w:rPr>
          <w:rFonts w:ascii="Verdana" w:hAnsi="Verdana"/>
          <w:color w:val="000000" w:themeColor="text1"/>
          <w:sz w:val="20"/>
          <w:lang w:val="es-ES_tradnl"/>
        </w:rPr>
        <w:t xml:space="preserve"> Reyes, Luisa Fernanda Gutiérrez Reyes, Paula Camila Gutiérrez Reyes, Leonardo Gutiérrez Rubiano, </w:t>
      </w:r>
      <w:proofErr w:type="spellStart"/>
      <w:r w:rsidRPr="00D31F12">
        <w:rPr>
          <w:rFonts w:ascii="Verdana" w:hAnsi="Verdana"/>
          <w:color w:val="000000" w:themeColor="text1"/>
          <w:sz w:val="20"/>
          <w:lang w:val="es-ES_tradnl"/>
        </w:rPr>
        <w:t>Leydi</w:t>
      </w:r>
      <w:proofErr w:type="spellEnd"/>
      <w:r w:rsidRPr="00D31F12">
        <w:rPr>
          <w:rFonts w:ascii="Verdana" w:hAnsi="Verdana"/>
          <w:color w:val="000000" w:themeColor="text1"/>
          <w:sz w:val="20"/>
          <w:lang w:val="es-ES_tradnl"/>
        </w:rPr>
        <w:t xml:space="preserve"> </w:t>
      </w:r>
      <w:proofErr w:type="spellStart"/>
      <w:r w:rsidRPr="00D31F12">
        <w:rPr>
          <w:rFonts w:ascii="Verdana" w:hAnsi="Verdana"/>
          <w:color w:val="000000" w:themeColor="text1"/>
          <w:sz w:val="20"/>
          <w:lang w:val="es-ES_tradnl"/>
        </w:rPr>
        <w:t>Caterin</w:t>
      </w:r>
      <w:proofErr w:type="spellEnd"/>
      <w:r w:rsidRPr="00D31F12">
        <w:rPr>
          <w:rFonts w:ascii="Verdana" w:hAnsi="Verdana"/>
          <w:color w:val="000000" w:themeColor="text1"/>
          <w:sz w:val="20"/>
          <w:lang w:val="es-ES_tradnl"/>
        </w:rPr>
        <w:t xml:space="preserve"> Gutiérrez Peña, </w:t>
      </w:r>
      <w:proofErr w:type="spellStart"/>
      <w:r w:rsidRPr="00D31F12">
        <w:rPr>
          <w:rFonts w:ascii="Verdana" w:hAnsi="Verdana"/>
          <w:color w:val="000000" w:themeColor="text1"/>
          <w:sz w:val="20"/>
          <w:lang w:val="es-ES_tradnl"/>
        </w:rPr>
        <w:t>Sulma</w:t>
      </w:r>
      <w:proofErr w:type="spellEnd"/>
      <w:r w:rsidRPr="00D31F12">
        <w:rPr>
          <w:rFonts w:ascii="Verdana" w:hAnsi="Verdana"/>
          <w:color w:val="000000" w:themeColor="text1"/>
          <w:sz w:val="20"/>
          <w:lang w:val="es-ES_tradnl"/>
        </w:rPr>
        <w:t xml:space="preserve"> Tatiana Gutiérrez Rubiano, Ricardo Alberto Gutiérrez Rubiano y Carlos Andrés Gutiérrez Rubiano, en los términos del párrafo 102 de la presente Sentencia. En el caso del tratamiento médico y psicológico del señor Wilson Gutiérrez Soler y de la atención psicológica de su hijo Kevin Daniel Gutiérrez Niño, el Estado debe entregar la cantidad fijada en el párrafo 103 al señor Wilson Gutiérrez Soler para cubrir los gastos razonables al respecto.</w:t>
      </w:r>
    </w:p>
    <w:p w:rsidR="009F55E5" w:rsidRDefault="009F55E5" w:rsidP="009F55E5">
      <w:pPr>
        <w:pStyle w:val="ListParagraph"/>
        <w:ind w:left="360"/>
        <w:jc w:val="both"/>
        <w:rPr>
          <w:rFonts w:ascii="Verdana" w:hAnsi="Verdana"/>
          <w:color w:val="000000" w:themeColor="text1"/>
          <w:sz w:val="20"/>
          <w:lang w:val="es-ES_tradnl"/>
        </w:rPr>
      </w:pPr>
    </w:p>
    <w:p w:rsidR="009F55E5" w:rsidRPr="009F55E5" w:rsidRDefault="009F55E5" w:rsidP="009F55E5">
      <w:pPr>
        <w:jc w:val="both"/>
        <w:rPr>
          <w:rFonts w:ascii="Verdana" w:hAnsi="Verdana"/>
          <w:color w:val="000000" w:themeColor="text1"/>
          <w:sz w:val="20"/>
          <w:lang w:val="es-ES_tradnl"/>
        </w:rPr>
      </w:pPr>
      <w:r>
        <w:rPr>
          <w:rFonts w:ascii="Verdana" w:hAnsi="Verdana"/>
          <w:sz w:val="20"/>
          <w:lang w:val="es-CR"/>
        </w:rPr>
        <w:t>En los</w:t>
      </w:r>
      <w:r w:rsidRPr="009F55E5">
        <w:rPr>
          <w:rFonts w:ascii="Verdana" w:hAnsi="Verdana"/>
          <w:sz w:val="20"/>
          <w:lang w:val="es-CR"/>
        </w:rPr>
        <w:t xml:space="preserve"> punto</w:t>
      </w:r>
      <w:r>
        <w:rPr>
          <w:rFonts w:ascii="Verdana" w:hAnsi="Verdana"/>
          <w:sz w:val="20"/>
          <w:lang w:val="es-CR"/>
        </w:rPr>
        <w:t>s</w:t>
      </w:r>
      <w:r w:rsidRPr="009F55E5">
        <w:rPr>
          <w:rFonts w:ascii="Verdana" w:hAnsi="Verdana"/>
          <w:sz w:val="20"/>
          <w:lang w:val="es-CR"/>
        </w:rPr>
        <w:t xml:space="preserve"> declarativo</w:t>
      </w:r>
      <w:r>
        <w:rPr>
          <w:rFonts w:ascii="Verdana" w:hAnsi="Verdana"/>
          <w:sz w:val="20"/>
          <w:lang w:val="es-CR"/>
        </w:rPr>
        <w:t>s</w:t>
      </w:r>
      <w:r w:rsidRPr="009F55E5">
        <w:rPr>
          <w:rFonts w:ascii="Verdana" w:hAnsi="Verdana"/>
          <w:sz w:val="20"/>
          <w:lang w:val="es-CR"/>
        </w:rPr>
        <w:t xml:space="preserve"> 1</w:t>
      </w:r>
      <w:r>
        <w:rPr>
          <w:rFonts w:ascii="Verdana" w:hAnsi="Verdana"/>
          <w:sz w:val="20"/>
          <w:lang w:val="es-CR"/>
        </w:rPr>
        <w:t xml:space="preserve"> y 2</w:t>
      </w:r>
      <w:r w:rsidRPr="009F55E5">
        <w:rPr>
          <w:rFonts w:ascii="Verdana" w:hAnsi="Verdana"/>
          <w:sz w:val="20"/>
          <w:lang w:val="es-CR"/>
        </w:rPr>
        <w:t xml:space="preserve"> de la resolución de la Corte de </w:t>
      </w:r>
      <w:r>
        <w:rPr>
          <w:rFonts w:ascii="Verdana" w:hAnsi="Verdana"/>
          <w:sz w:val="20"/>
          <w:lang w:val="es-CR"/>
        </w:rPr>
        <w:t>31 de enero de 20</w:t>
      </w:r>
      <w:r w:rsidR="00B212C3">
        <w:rPr>
          <w:rFonts w:ascii="Verdana" w:hAnsi="Verdana"/>
          <w:sz w:val="20"/>
          <w:lang w:val="es-CR"/>
        </w:rPr>
        <w:t>0</w:t>
      </w:r>
      <w:r>
        <w:rPr>
          <w:rFonts w:ascii="Verdana" w:hAnsi="Verdana"/>
          <w:sz w:val="20"/>
          <w:lang w:val="es-CR"/>
        </w:rPr>
        <w:t>8</w:t>
      </w:r>
      <w:r w:rsidRPr="009F55E5">
        <w:rPr>
          <w:rFonts w:ascii="Verdana" w:hAnsi="Verdana"/>
          <w:sz w:val="20"/>
          <w:lang w:val="es-CR"/>
        </w:rPr>
        <w:t xml:space="preserve"> se explica lo que continúa pendiente </w:t>
      </w:r>
      <w:r>
        <w:rPr>
          <w:rFonts w:ascii="Verdana" w:hAnsi="Verdana"/>
          <w:sz w:val="20"/>
          <w:lang w:val="es-CR"/>
        </w:rPr>
        <w:t>de cumplimiento respecto a esta medida</w:t>
      </w:r>
      <w:r w:rsidRPr="009F55E5">
        <w:rPr>
          <w:rFonts w:ascii="Verdana" w:hAnsi="Verdana"/>
          <w:sz w:val="20"/>
          <w:lang w:val="es-CR"/>
        </w:rPr>
        <w:t xml:space="preserve"> de reparación:</w:t>
      </w:r>
    </w:p>
    <w:p w:rsidR="009F55E5" w:rsidRDefault="009F55E5" w:rsidP="009F55E5">
      <w:pPr>
        <w:jc w:val="both"/>
        <w:rPr>
          <w:rFonts w:ascii="Verdana" w:hAnsi="Verdana"/>
          <w:color w:val="000000" w:themeColor="text1"/>
          <w:sz w:val="20"/>
          <w:lang w:val="es-ES_tradnl"/>
        </w:rPr>
      </w:pPr>
    </w:p>
    <w:p w:rsidR="009F55E5" w:rsidRDefault="009F55E5" w:rsidP="009F55E5">
      <w:pPr>
        <w:jc w:val="both"/>
        <w:rPr>
          <w:rFonts w:ascii="Verdana" w:hAnsi="Verdana"/>
          <w:sz w:val="18"/>
          <w:szCs w:val="18"/>
          <w:lang w:val="es-CR"/>
        </w:rPr>
      </w:pPr>
      <w:r w:rsidRPr="009F55E5">
        <w:rPr>
          <w:rFonts w:ascii="Verdana" w:hAnsi="Verdana"/>
          <w:sz w:val="18"/>
          <w:szCs w:val="18"/>
          <w:lang w:val="es-CR"/>
        </w:rPr>
        <w:t>1. Que de conformidad con lo dispuesto en los Considerados décimo tercero, vigésimo, vigésimo cuarto, vigésimo octavo y trigésimo quinto de esta Resolución, el Estado ha dado cumplimiento total a los siguientes puntos resolutivos de la Sentencia emitida en este caso:</w:t>
      </w:r>
    </w:p>
    <w:p w:rsidR="009F55E5" w:rsidRPr="009F55E5" w:rsidRDefault="009F55E5" w:rsidP="009F55E5">
      <w:pPr>
        <w:jc w:val="both"/>
        <w:rPr>
          <w:rFonts w:ascii="Verdana" w:hAnsi="Verdana"/>
          <w:sz w:val="18"/>
          <w:szCs w:val="18"/>
          <w:lang w:val="es-CR"/>
        </w:rPr>
      </w:pPr>
    </w:p>
    <w:p w:rsidR="009F55E5" w:rsidRDefault="009F55E5" w:rsidP="009F55E5">
      <w:pPr>
        <w:jc w:val="both"/>
        <w:rPr>
          <w:rFonts w:ascii="Verdana" w:hAnsi="Verdana"/>
          <w:sz w:val="18"/>
          <w:szCs w:val="18"/>
          <w:lang w:val="es-CR"/>
        </w:rPr>
      </w:pPr>
      <w:r w:rsidRPr="009F55E5">
        <w:rPr>
          <w:rFonts w:ascii="Verdana" w:hAnsi="Verdana"/>
          <w:sz w:val="18"/>
          <w:szCs w:val="18"/>
          <w:lang w:val="es-CR"/>
        </w:rPr>
        <w:t>[…]</w:t>
      </w:r>
    </w:p>
    <w:p w:rsidR="009F55E5" w:rsidRPr="009F55E5" w:rsidRDefault="009F55E5" w:rsidP="009F55E5">
      <w:pPr>
        <w:jc w:val="both"/>
        <w:rPr>
          <w:rFonts w:ascii="Verdana" w:hAnsi="Verdana"/>
          <w:sz w:val="18"/>
          <w:szCs w:val="18"/>
          <w:lang w:val="es-CR"/>
        </w:rPr>
      </w:pPr>
    </w:p>
    <w:p w:rsidR="009F55E5" w:rsidRPr="009F55E5" w:rsidRDefault="009F55E5" w:rsidP="009F55E5">
      <w:pPr>
        <w:jc w:val="both"/>
        <w:rPr>
          <w:rFonts w:ascii="Verdana" w:hAnsi="Verdana"/>
          <w:sz w:val="18"/>
          <w:szCs w:val="18"/>
          <w:lang w:val="es-CR"/>
        </w:rPr>
      </w:pPr>
      <w:r w:rsidRPr="009F55E5">
        <w:rPr>
          <w:rFonts w:ascii="Verdana" w:hAnsi="Verdana"/>
          <w:sz w:val="18"/>
          <w:szCs w:val="18"/>
          <w:lang w:val="es-CR"/>
        </w:rPr>
        <w:t>b) el deber de entregar la cantidad fijada por el Tribunal a favor del señor Wilson Gutiérrez Soler para cubrir los gastos razonables de su tratamiento médico y psicológico, así como de la atención psicológica de su hijo Kevin Daniel Gutiérrez Niño (punto resolutivo segundo de la Sentencia)</w:t>
      </w:r>
    </w:p>
    <w:p w:rsidR="009F55E5" w:rsidRPr="009F55E5" w:rsidRDefault="009F55E5" w:rsidP="009F55E5">
      <w:pPr>
        <w:jc w:val="both"/>
        <w:rPr>
          <w:rFonts w:ascii="Verdana" w:hAnsi="Verdana"/>
          <w:sz w:val="18"/>
          <w:szCs w:val="18"/>
          <w:lang w:val="es-CR"/>
        </w:rPr>
      </w:pPr>
    </w:p>
    <w:p w:rsidR="009F55E5" w:rsidRDefault="009F55E5" w:rsidP="009F55E5">
      <w:pPr>
        <w:jc w:val="both"/>
        <w:rPr>
          <w:rFonts w:ascii="Verdana" w:hAnsi="Verdana"/>
          <w:sz w:val="18"/>
          <w:szCs w:val="18"/>
          <w:lang w:val="es-CR"/>
        </w:rPr>
      </w:pPr>
      <w:r w:rsidRPr="009F55E5">
        <w:rPr>
          <w:rFonts w:ascii="Verdana" w:hAnsi="Verdana"/>
          <w:sz w:val="18"/>
          <w:szCs w:val="18"/>
          <w:lang w:val="es-CR"/>
        </w:rPr>
        <w:t xml:space="preserve">2. Que mantendrá abierto el procedimiento de supervisión de cumplimiento de los siguientes puntos pendientes: </w:t>
      </w:r>
    </w:p>
    <w:p w:rsidR="009F55E5" w:rsidRPr="009F55E5" w:rsidRDefault="009F55E5" w:rsidP="009F55E5">
      <w:pPr>
        <w:jc w:val="both"/>
        <w:rPr>
          <w:rFonts w:ascii="Verdana" w:hAnsi="Verdana"/>
          <w:sz w:val="18"/>
          <w:szCs w:val="18"/>
          <w:lang w:val="es-CR"/>
        </w:rPr>
      </w:pPr>
    </w:p>
    <w:p w:rsidR="009F55E5" w:rsidRDefault="009F55E5" w:rsidP="009F55E5">
      <w:pPr>
        <w:jc w:val="both"/>
        <w:rPr>
          <w:rFonts w:ascii="Verdana" w:hAnsi="Verdana"/>
          <w:sz w:val="18"/>
          <w:szCs w:val="18"/>
          <w:lang w:val="es-CR"/>
        </w:rPr>
      </w:pPr>
      <w:r w:rsidRPr="009F55E5">
        <w:rPr>
          <w:rFonts w:ascii="Verdana" w:hAnsi="Verdana"/>
          <w:sz w:val="18"/>
          <w:szCs w:val="18"/>
          <w:lang w:val="es-CR"/>
        </w:rPr>
        <w:t>[…]</w:t>
      </w:r>
    </w:p>
    <w:p w:rsidR="009F55E5" w:rsidRPr="009F55E5" w:rsidRDefault="009F55E5" w:rsidP="009F55E5">
      <w:pPr>
        <w:jc w:val="both"/>
        <w:rPr>
          <w:rFonts w:ascii="Verdana" w:hAnsi="Verdana"/>
          <w:sz w:val="18"/>
          <w:szCs w:val="18"/>
          <w:lang w:val="es-CR"/>
        </w:rPr>
      </w:pPr>
    </w:p>
    <w:p w:rsidR="009F55E5" w:rsidRPr="009F55E5" w:rsidRDefault="009F55E5" w:rsidP="009F55E5">
      <w:pPr>
        <w:jc w:val="both"/>
        <w:rPr>
          <w:rFonts w:ascii="Verdana" w:hAnsi="Verdana"/>
          <w:sz w:val="18"/>
          <w:szCs w:val="18"/>
          <w:lang w:val="es-CR"/>
        </w:rPr>
      </w:pPr>
      <w:r w:rsidRPr="009F55E5">
        <w:rPr>
          <w:rFonts w:ascii="Verdana" w:hAnsi="Verdana"/>
          <w:sz w:val="18"/>
          <w:szCs w:val="18"/>
          <w:lang w:val="es-CR"/>
        </w:rPr>
        <w:t>b) brindar gratuitamente tratamiento psicológico y psiquiátrico a través de las instituciones de salud que el propio Estado designe (punto resolutivo segundo de la Sentencia)</w:t>
      </w:r>
    </w:p>
    <w:p w:rsidR="009F55E5" w:rsidRPr="009F55E5" w:rsidRDefault="009F55E5" w:rsidP="009F55E5">
      <w:pPr>
        <w:jc w:val="both"/>
        <w:rPr>
          <w:rFonts w:ascii="Verdana" w:hAnsi="Verdana"/>
          <w:color w:val="000000" w:themeColor="text1"/>
          <w:sz w:val="20"/>
          <w:lang w:val="es-CR"/>
        </w:rPr>
      </w:pPr>
    </w:p>
    <w:p w:rsidR="00D31F12" w:rsidRPr="00D31F12" w:rsidRDefault="00D31F12">
      <w:pPr>
        <w:rPr>
          <w:lang w:val="es-ES_tradnl"/>
        </w:rPr>
      </w:pPr>
    </w:p>
    <w:sectPr w:rsidR="00D31F12" w:rsidRPr="00D31F1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B52" w:rsidRDefault="00CE6B52" w:rsidP="00D31F12">
      <w:r>
        <w:separator/>
      </w:r>
    </w:p>
  </w:endnote>
  <w:endnote w:type="continuationSeparator" w:id="0">
    <w:p w:rsidR="00CE6B52" w:rsidRDefault="00CE6B52" w:rsidP="00D3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977" w:rsidRDefault="009F29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F12" w:rsidRPr="00F35356" w:rsidRDefault="00D31F12" w:rsidP="00D31F12">
    <w:pPr>
      <w:pStyle w:val="Footer"/>
      <w:jc w:val="both"/>
      <w:rPr>
        <w:lang w:val="es-MX"/>
      </w:rPr>
    </w:pPr>
    <w:r w:rsidRPr="00911C21">
      <w:rPr>
        <w:rFonts w:ascii="Verdana" w:hAnsi="Verdana"/>
        <w:bCs/>
        <w:sz w:val="16"/>
        <w:szCs w:val="16"/>
        <w:lang w:val="es-MX"/>
      </w:rPr>
      <w:t xml:space="preserve">La presente sistematización de información fue </w:t>
    </w:r>
    <w:r w:rsidR="009F2977">
      <w:rPr>
        <w:rFonts w:ascii="Verdana" w:hAnsi="Verdana"/>
        <w:bCs/>
        <w:sz w:val="16"/>
        <w:szCs w:val="16"/>
        <w:lang w:val="es-MX"/>
      </w:rPr>
      <w:t>realizada</w:t>
    </w:r>
    <w:r w:rsidRPr="00911C21">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r>
      <w:rPr>
        <w:rFonts w:ascii="Verdana" w:hAnsi="Verdana"/>
        <w:bCs/>
        <w:sz w:val="16"/>
        <w:szCs w:val="16"/>
        <w:lang w:val="es-MX"/>
      </w:rPr>
      <w:t>.</w:t>
    </w:r>
  </w:p>
  <w:p w:rsidR="00D31F12" w:rsidRPr="00D31F12" w:rsidRDefault="00D31F12">
    <w:pPr>
      <w:pStyle w:val="Footer"/>
      <w:rPr>
        <w:lang w:val="es-MX"/>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977" w:rsidRDefault="009F29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B52" w:rsidRDefault="00CE6B52" w:rsidP="00D31F12">
      <w:r>
        <w:separator/>
      </w:r>
    </w:p>
  </w:footnote>
  <w:footnote w:type="continuationSeparator" w:id="0">
    <w:p w:rsidR="00CE6B52" w:rsidRDefault="00CE6B52" w:rsidP="00D31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977" w:rsidRDefault="009F29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7709"/>
      <w:docPartObj>
        <w:docPartGallery w:val="Page Numbers (Top of Page)"/>
        <w:docPartUnique/>
      </w:docPartObj>
    </w:sdtPr>
    <w:sdtEndPr/>
    <w:sdtContent>
      <w:p w:rsidR="007B4B90" w:rsidRDefault="007B4B90" w:rsidP="007B4B90">
        <w:pPr>
          <w:pStyle w:val="Header"/>
          <w:jc w:val="right"/>
          <w:rPr>
            <w:rFonts w:ascii="Verdana" w:hAnsi="Verdana"/>
            <w:sz w:val="20"/>
          </w:rPr>
        </w:pPr>
        <w:r>
          <w:rPr>
            <w:rFonts w:ascii="Verdana" w:hAnsi="Verdana"/>
            <w:sz w:val="20"/>
          </w:rPr>
          <w:fldChar w:fldCharType="begin"/>
        </w:r>
        <w:r>
          <w:rPr>
            <w:rFonts w:ascii="Verdana" w:hAnsi="Verdana"/>
            <w:sz w:val="20"/>
          </w:rPr>
          <w:instrText xml:space="preserve"> PAGE   \* MERGEFORMAT </w:instrText>
        </w:r>
        <w:r>
          <w:rPr>
            <w:rFonts w:ascii="Verdana" w:hAnsi="Verdana"/>
            <w:sz w:val="20"/>
          </w:rPr>
          <w:fldChar w:fldCharType="separate"/>
        </w:r>
        <w:r w:rsidR="00264F35">
          <w:rPr>
            <w:rFonts w:ascii="Verdana" w:hAnsi="Verdana"/>
            <w:noProof/>
            <w:sz w:val="20"/>
          </w:rPr>
          <w:t>1</w:t>
        </w:r>
        <w:r>
          <w:rPr>
            <w:rFonts w:ascii="Verdana" w:hAnsi="Verdana"/>
            <w:noProof/>
            <w:sz w:val="20"/>
          </w:rPr>
          <w:fldChar w:fldCharType="end"/>
        </w:r>
      </w:p>
    </w:sdtContent>
  </w:sdt>
  <w:p w:rsidR="007B4B90" w:rsidRDefault="007B4B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977" w:rsidRDefault="009F29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16B1F"/>
    <w:multiLevelType w:val="hybridMultilevel"/>
    <w:tmpl w:val="5DFE3050"/>
    <w:lvl w:ilvl="0" w:tplc="B910367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F12"/>
    <w:rsid w:val="00264F35"/>
    <w:rsid w:val="003655C6"/>
    <w:rsid w:val="003A7E5E"/>
    <w:rsid w:val="007B4B90"/>
    <w:rsid w:val="009832C0"/>
    <w:rsid w:val="009F2977"/>
    <w:rsid w:val="009F55E5"/>
    <w:rsid w:val="00B212C3"/>
    <w:rsid w:val="00C01E2C"/>
    <w:rsid w:val="00CE6B52"/>
    <w:rsid w:val="00D31F12"/>
    <w:rsid w:val="00F3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F1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F12"/>
    <w:pPr>
      <w:tabs>
        <w:tab w:val="center" w:pos="4680"/>
        <w:tab w:val="right" w:pos="9360"/>
      </w:tabs>
    </w:pPr>
  </w:style>
  <w:style w:type="character" w:customStyle="1" w:styleId="HeaderChar">
    <w:name w:val="Header Char"/>
    <w:basedOn w:val="DefaultParagraphFont"/>
    <w:link w:val="Header"/>
    <w:uiPriority w:val="99"/>
    <w:rsid w:val="00D31F12"/>
    <w:rPr>
      <w:rFonts w:ascii="Times" w:eastAsia="Times" w:hAnsi="Times" w:cs="Times New Roman"/>
      <w:sz w:val="24"/>
      <w:szCs w:val="20"/>
    </w:rPr>
  </w:style>
  <w:style w:type="paragraph" w:styleId="Footer">
    <w:name w:val="footer"/>
    <w:basedOn w:val="Normal"/>
    <w:link w:val="FooterChar"/>
    <w:uiPriority w:val="99"/>
    <w:unhideWhenUsed/>
    <w:rsid w:val="00D31F12"/>
    <w:pPr>
      <w:tabs>
        <w:tab w:val="center" w:pos="4680"/>
        <w:tab w:val="right" w:pos="9360"/>
      </w:tabs>
    </w:pPr>
  </w:style>
  <w:style w:type="character" w:customStyle="1" w:styleId="FooterChar">
    <w:name w:val="Footer Char"/>
    <w:basedOn w:val="DefaultParagraphFont"/>
    <w:link w:val="Footer"/>
    <w:uiPriority w:val="99"/>
    <w:rsid w:val="00D31F12"/>
    <w:rPr>
      <w:rFonts w:ascii="Times" w:eastAsia="Times" w:hAnsi="Times" w:cs="Times New Roman"/>
      <w:sz w:val="24"/>
      <w:szCs w:val="20"/>
    </w:rPr>
  </w:style>
  <w:style w:type="paragraph" w:styleId="ListParagraph">
    <w:name w:val="List Paragraph"/>
    <w:basedOn w:val="Normal"/>
    <w:uiPriority w:val="34"/>
    <w:qFormat/>
    <w:rsid w:val="00D31F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F1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F12"/>
    <w:pPr>
      <w:tabs>
        <w:tab w:val="center" w:pos="4680"/>
        <w:tab w:val="right" w:pos="9360"/>
      </w:tabs>
    </w:pPr>
  </w:style>
  <w:style w:type="character" w:customStyle="1" w:styleId="HeaderChar">
    <w:name w:val="Header Char"/>
    <w:basedOn w:val="DefaultParagraphFont"/>
    <w:link w:val="Header"/>
    <w:uiPriority w:val="99"/>
    <w:rsid w:val="00D31F12"/>
    <w:rPr>
      <w:rFonts w:ascii="Times" w:eastAsia="Times" w:hAnsi="Times" w:cs="Times New Roman"/>
      <w:sz w:val="24"/>
      <w:szCs w:val="20"/>
    </w:rPr>
  </w:style>
  <w:style w:type="paragraph" w:styleId="Footer">
    <w:name w:val="footer"/>
    <w:basedOn w:val="Normal"/>
    <w:link w:val="FooterChar"/>
    <w:uiPriority w:val="99"/>
    <w:unhideWhenUsed/>
    <w:rsid w:val="00D31F12"/>
    <w:pPr>
      <w:tabs>
        <w:tab w:val="center" w:pos="4680"/>
        <w:tab w:val="right" w:pos="9360"/>
      </w:tabs>
    </w:pPr>
  </w:style>
  <w:style w:type="character" w:customStyle="1" w:styleId="FooterChar">
    <w:name w:val="Footer Char"/>
    <w:basedOn w:val="DefaultParagraphFont"/>
    <w:link w:val="Footer"/>
    <w:uiPriority w:val="99"/>
    <w:rsid w:val="00D31F12"/>
    <w:rPr>
      <w:rFonts w:ascii="Times" w:eastAsia="Times" w:hAnsi="Times" w:cs="Times New Roman"/>
      <w:sz w:val="24"/>
      <w:szCs w:val="20"/>
    </w:rPr>
  </w:style>
  <w:style w:type="paragraph" w:styleId="ListParagraph">
    <w:name w:val="List Paragraph"/>
    <w:basedOn w:val="Normal"/>
    <w:uiPriority w:val="34"/>
    <w:qFormat/>
    <w:rsid w:val="00D31F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053818">
      <w:bodyDiv w:val="1"/>
      <w:marLeft w:val="0"/>
      <w:marRight w:val="0"/>
      <w:marTop w:val="0"/>
      <w:marBottom w:val="0"/>
      <w:divBdr>
        <w:top w:val="none" w:sz="0" w:space="0" w:color="auto"/>
        <w:left w:val="none" w:sz="0" w:space="0" w:color="auto"/>
        <w:bottom w:val="none" w:sz="0" w:space="0" w:color="auto"/>
        <w:right w:val="none" w:sz="0" w:space="0" w:color="auto"/>
      </w:divBdr>
    </w:div>
    <w:div w:id="111544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Corte IDH</cp:lastModifiedBy>
  <cp:revision>3</cp:revision>
  <cp:lastPrinted>2018-10-04T21:31:00Z</cp:lastPrinted>
  <dcterms:created xsi:type="dcterms:W3CDTF">2018-10-04T21:31:00Z</dcterms:created>
  <dcterms:modified xsi:type="dcterms:W3CDTF">2018-10-04T21:31:00Z</dcterms:modified>
</cp:coreProperties>
</file>