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DF" w:rsidRPr="000473F7" w:rsidRDefault="00940ADF" w:rsidP="00940ADF">
      <w:pPr>
        <w:jc w:val="center"/>
        <w:rPr>
          <w:rFonts w:ascii="Verdana" w:hAnsi="Verdana"/>
          <w:b/>
          <w:sz w:val="20"/>
          <w:szCs w:val="20"/>
          <w:u w:val="single"/>
        </w:rPr>
      </w:pPr>
      <w:r w:rsidRPr="000473F7">
        <w:rPr>
          <w:rFonts w:ascii="Verdana" w:hAnsi="Verdana"/>
          <w:b/>
          <w:sz w:val="20"/>
          <w:szCs w:val="20"/>
          <w:u w:val="single"/>
        </w:rPr>
        <w:t xml:space="preserve">Caso López Álvarez </w:t>
      </w:r>
      <w:r w:rsidRPr="000473F7">
        <w:rPr>
          <w:rFonts w:ascii="Verdana" w:hAnsi="Verdana"/>
          <w:b/>
          <w:i/>
          <w:sz w:val="20"/>
          <w:szCs w:val="20"/>
          <w:u w:val="single"/>
        </w:rPr>
        <w:t>Vs.</w:t>
      </w:r>
      <w:r w:rsidRPr="000473F7">
        <w:rPr>
          <w:rFonts w:ascii="Verdana" w:hAnsi="Verdana"/>
          <w:b/>
          <w:sz w:val="20"/>
          <w:szCs w:val="20"/>
          <w:u w:val="single"/>
        </w:rPr>
        <w:t xml:space="preserve"> Honduras: reparaciones </w:t>
      </w:r>
      <w:r>
        <w:rPr>
          <w:rFonts w:ascii="Verdana" w:hAnsi="Verdana"/>
          <w:b/>
          <w:sz w:val="20"/>
          <w:szCs w:val="20"/>
          <w:u w:val="single"/>
        </w:rPr>
        <w:t>pendientes de cumplimiento</w:t>
      </w:r>
    </w:p>
    <w:p w:rsidR="00940ADF" w:rsidRDefault="00940ADF"/>
    <w:p w:rsidR="00940ADF" w:rsidRDefault="00940ADF" w:rsidP="00940ADF">
      <w:pPr>
        <w:pStyle w:val="ListParagraph"/>
        <w:numPr>
          <w:ilvl w:val="0"/>
          <w:numId w:val="1"/>
        </w:numPr>
        <w:ind w:left="360"/>
        <w:jc w:val="both"/>
        <w:rPr>
          <w:rFonts w:ascii="Verdana" w:hAnsi="Verdana"/>
          <w:sz w:val="20"/>
        </w:rPr>
      </w:pPr>
      <w:r>
        <w:rPr>
          <w:rFonts w:ascii="Verdana" w:hAnsi="Verdana"/>
          <w:sz w:val="20"/>
        </w:rPr>
        <w:t>I</w:t>
      </w:r>
      <w:r w:rsidRPr="00940ADF">
        <w:rPr>
          <w:rFonts w:ascii="Verdana" w:hAnsi="Verdana"/>
          <w:sz w:val="20"/>
        </w:rPr>
        <w:t>nvestigar los hechos del presente caso y aplicar las providencias que resulten de esa investigación a los responsables por dichos hechos, en los términos del párrafo 207 de la presente Sentencia.</w:t>
      </w:r>
    </w:p>
    <w:p w:rsidR="00940ADF" w:rsidRDefault="00940ADF" w:rsidP="00940ADF">
      <w:pPr>
        <w:pStyle w:val="ListParagraph"/>
        <w:ind w:left="360" w:hanging="360"/>
        <w:jc w:val="both"/>
        <w:rPr>
          <w:rFonts w:ascii="Verdana" w:hAnsi="Verdana"/>
          <w:sz w:val="20"/>
        </w:rPr>
      </w:pPr>
    </w:p>
    <w:p w:rsidR="00940ADF" w:rsidRPr="00940ADF" w:rsidRDefault="00940ADF" w:rsidP="00940ADF">
      <w:pPr>
        <w:pStyle w:val="ListParagraph"/>
        <w:numPr>
          <w:ilvl w:val="0"/>
          <w:numId w:val="1"/>
        </w:numPr>
        <w:ind w:left="360"/>
        <w:jc w:val="both"/>
        <w:rPr>
          <w:rFonts w:ascii="Verdana" w:hAnsi="Verdana"/>
          <w:sz w:val="20"/>
        </w:rPr>
      </w:pPr>
      <w:r w:rsidRPr="00940ADF">
        <w:rPr>
          <w:rFonts w:ascii="Verdana" w:hAnsi="Verdana"/>
          <w:sz w:val="20"/>
          <w:lang w:val="es-ES_tradnl"/>
        </w:rPr>
        <w:t>A</w:t>
      </w:r>
      <w:r w:rsidRPr="00940ADF">
        <w:rPr>
          <w:rFonts w:ascii="Verdana" w:hAnsi="Verdana"/>
          <w:sz w:val="20"/>
        </w:rPr>
        <w:t>doptar medidas tendientes a crear las condiciones que permitan asegurar a los reclusos de los centros penales de Honduras alimentación adecuada, atención médica y condiciones físicas y sanitarias consecuentes con los estándares internacionales sobre la materia</w:t>
      </w:r>
      <w:r w:rsidRPr="00940ADF">
        <w:rPr>
          <w:rFonts w:ascii="Verdana" w:hAnsi="Verdana"/>
          <w:sz w:val="20"/>
          <w:lang w:val="es-ES_tradnl"/>
        </w:rPr>
        <w:t xml:space="preserve">, e </w:t>
      </w:r>
      <w:r w:rsidRPr="00940ADF">
        <w:rPr>
          <w:rFonts w:ascii="Verdana" w:hAnsi="Verdana"/>
          <w:sz w:val="20"/>
        </w:rPr>
        <w:t>implementar un programa de capacitación en derechos humanos de los funcionarios que laboren en los centros penitenciarios, en los términos de los párrafos 209 y 210 de la presente Sentencia.</w:t>
      </w:r>
    </w:p>
    <w:p w:rsidR="00940ADF" w:rsidRPr="00940ADF" w:rsidRDefault="00940ADF">
      <w:pPr>
        <w:rPr>
          <w:lang w:val="es-ES_tradnl"/>
        </w:rPr>
      </w:pPr>
      <w:bookmarkStart w:id="0" w:name="_GoBack"/>
      <w:bookmarkEnd w:id="0"/>
    </w:p>
    <w:sectPr w:rsidR="00940ADF" w:rsidRPr="00940A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DF" w:rsidRDefault="00940ADF" w:rsidP="00940ADF">
      <w:r>
        <w:separator/>
      </w:r>
    </w:p>
  </w:endnote>
  <w:endnote w:type="continuationSeparator" w:id="0">
    <w:p w:rsidR="00940ADF" w:rsidRDefault="00940ADF" w:rsidP="0094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DF" w:rsidRDefault="00940ADF" w:rsidP="00940ADF">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40ADF" w:rsidRPr="00940ADF" w:rsidRDefault="00940ADF">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DF" w:rsidRDefault="00940ADF" w:rsidP="00940ADF">
      <w:r>
        <w:separator/>
      </w:r>
    </w:p>
  </w:footnote>
  <w:footnote w:type="continuationSeparator" w:id="0">
    <w:p w:rsidR="00940ADF" w:rsidRDefault="00940ADF" w:rsidP="00940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803472543"/>
      <w:docPartObj>
        <w:docPartGallery w:val="Page Numbers (Top of Page)"/>
        <w:docPartUnique/>
      </w:docPartObj>
    </w:sdtPr>
    <w:sdtEndPr>
      <w:rPr>
        <w:noProof/>
      </w:rPr>
    </w:sdtEndPr>
    <w:sdtContent>
      <w:p w:rsidR="00940ADF" w:rsidRPr="00940ADF" w:rsidRDefault="00940ADF">
        <w:pPr>
          <w:pStyle w:val="Header"/>
          <w:jc w:val="right"/>
          <w:rPr>
            <w:rFonts w:ascii="Verdana" w:hAnsi="Verdana"/>
            <w:sz w:val="20"/>
            <w:szCs w:val="20"/>
          </w:rPr>
        </w:pPr>
        <w:r w:rsidRPr="00940ADF">
          <w:rPr>
            <w:rFonts w:ascii="Verdana" w:hAnsi="Verdana"/>
            <w:sz w:val="20"/>
            <w:szCs w:val="20"/>
          </w:rPr>
          <w:fldChar w:fldCharType="begin"/>
        </w:r>
        <w:r w:rsidRPr="00940ADF">
          <w:rPr>
            <w:rFonts w:ascii="Verdana" w:hAnsi="Verdana"/>
            <w:sz w:val="20"/>
            <w:szCs w:val="20"/>
          </w:rPr>
          <w:instrText xml:space="preserve"> PAGE   \* MERGEFORMAT </w:instrText>
        </w:r>
        <w:r w:rsidRPr="00940ADF">
          <w:rPr>
            <w:rFonts w:ascii="Verdana" w:hAnsi="Verdana"/>
            <w:sz w:val="20"/>
            <w:szCs w:val="20"/>
          </w:rPr>
          <w:fldChar w:fldCharType="separate"/>
        </w:r>
        <w:r w:rsidR="00F06A03">
          <w:rPr>
            <w:rFonts w:ascii="Verdana" w:hAnsi="Verdana"/>
            <w:noProof/>
            <w:sz w:val="20"/>
            <w:szCs w:val="20"/>
          </w:rPr>
          <w:t>1</w:t>
        </w:r>
        <w:r w:rsidRPr="00940ADF">
          <w:rPr>
            <w:rFonts w:ascii="Verdana" w:hAnsi="Verdana"/>
            <w:noProof/>
            <w:sz w:val="20"/>
            <w:szCs w:val="20"/>
          </w:rPr>
          <w:fldChar w:fldCharType="end"/>
        </w:r>
      </w:p>
    </w:sdtContent>
  </w:sdt>
  <w:p w:rsidR="00940ADF" w:rsidRPr="00940ADF" w:rsidRDefault="00940ADF">
    <w:pPr>
      <w:pStyle w:val="Head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F3F30"/>
    <w:multiLevelType w:val="hybridMultilevel"/>
    <w:tmpl w:val="16D66ABE"/>
    <w:lvl w:ilvl="0" w:tplc="FA38CF8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DF"/>
    <w:rsid w:val="000F5A3E"/>
    <w:rsid w:val="003A7E5E"/>
    <w:rsid w:val="00940ADF"/>
    <w:rsid w:val="009832C0"/>
    <w:rsid w:val="00F0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D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ADF"/>
    <w:pPr>
      <w:tabs>
        <w:tab w:val="center" w:pos="4680"/>
        <w:tab w:val="right" w:pos="9360"/>
      </w:tabs>
    </w:pPr>
  </w:style>
  <w:style w:type="character" w:customStyle="1" w:styleId="HeaderChar">
    <w:name w:val="Header Char"/>
    <w:basedOn w:val="DefaultParagraphFont"/>
    <w:link w:val="Header"/>
    <w:uiPriority w:val="99"/>
    <w:rsid w:val="00940ADF"/>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940ADF"/>
    <w:pPr>
      <w:tabs>
        <w:tab w:val="center" w:pos="4680"/>
        <w:tab w:val="right" w:pos="9360"/>
      </w:tabs>
    </w:pPr>
  </w:style>
  <w:style w:type="character" w:customStyle="1" w:styleId="FooterChar">
    <w:name w:val="Footer Char"/>
    <w:basedOn w:val="DefaultParagraphFont"/>
    <w:link w:val="Footer"/>
    <w:uiPriority w:val="99"/>
    <w:rsid w:val="00940ADF"/>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940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D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ADF"/>
    <w:pPr>
      <w:tabs>
        <w:tab w:val="center" w:pos="4680"/>
        <w:tab w:val="right" w:pos="9360"/>
      </w:tabs>
    </w:pPr>
  </w:style>
  <w:style w:type="character" w:customStyle="1" w:styleId="HeaderChar">
    <w:name w:val="Header Char"/>
    <w:basedOn w:val="DefaultParagraphFont"/>
    <w:link w:val="Header"/>
    <w:uiPriority w:val="99"/>
    <w:rsid w:val="00940ADF"/>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940ADF"/>
    <w:pPr>
      <w:tabs>
        <w:tab w:val="center" w:pos="4680"/>
        <w:tab w:val="right" w:pos="9360"/>
      </w:tabs>
    </w:pPr>
  </w:style>
  <w:style w:type="character" w:customStyle="1" w:styleId="FooterChar">
    <w:name w:val="Footer Char"/>
    <w:basedOn w:val="DefaultParagraphFont"/>
    <w:link w:val="Footer"/>
    <w:uiPriority w:val="99"/>
    <w:rsid w:val="00940ADF"/>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94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2</cp:revision>
  <dcterms:created xsi:type="dcterms:W3CDTF">2016-10-26T20:31:00Z</dcterms:created>
  <dcterms:modified xsi:type="dcterms:W3CDTF">2016-10-26T20:50:00Z</dcterms:modified>
</cp:coreProperties>
</file>