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DCC34" w14:textId="1305DDF0" w:rsidR="006E7F48" w:rsidRPr="00C821B1" w:rsidRDefault="0045380A" w:rsidP="008727FE">
      <w:pPr>
        <w:ind w:left="20" w:right="4"/>
        <w:jc w:val="center"/>
      </w:pPr>
      <w:r w:rsidRPr="004E3668">
        <w:rPr>
          <w:rFonts w:ascii="Verdana" w:hAnsi="Verdana"/>
          <w:b/>
          <w:sz w:val="20"/>
          <w:u w:val="single"/>
        </w:rPr>
        <w:t xml:space="preserve">Caso </w:t>
      </w:r>
      <w:proofErr w:type="spellStart"/>
      <w:r w:rsidR="00E90CE0">
        <w:rPr>
          <w:rFonts w:ascii="Verdana" w:hAnsi="Verdana"/>
          <w:b/>
          <w:sz w:val="20"/>
          <w:u w:val="single"/>
        </w:rPr>
        <w:t>Munárriz</w:t>
      </w:r>
      <w:proofErr w:type="spellEnd"/>
      <w:r w:rsidR="00E90CE0">
        <w:rPr>
          <w:rFonts w:ascii="Verdana" w:hAnsi="Verdana"/>
          <w:b/>
          <w:sz w:val="20"/>
          <w:u w:val="single"/>
        </w:rPr>
        <w:t xml:space="preserve"> Escobar</w:t>
      </w:r>
      <w:r w:rsidR="00213AB8">
        <w:rPr>
          <w:rFonts w:ascii="Verdana" w:hAnsi="Verdana"/>
          <w:b/>
          <w:sz w:val="20"/>
          <w:u w:val="single"/>
        </w:rPr>
        <w:t xml:space="preserve"> y otros</w:t>
      </w:r>
      <w:r w:rsidRPr="004E3668">
        <w:rPr>
          <w:rFonts w:ascii="Verdana" w:hAnsi="Verdana"/>
          <w:b/>
          <w:sz w:val="20"/>
          <w:u w:val="single"/>
        </w:rPr>
        <w:t xml:space="preserve"> </w:t>
      </w:r>
      <w:r w:rsidRPr="004E3668">
        <w:rPr>
          <w:rFonts w:ascii="Verdana" w:hAnsi="Verdana"/>
          <w:b/>
          <w:i/>
          <w:sz w:val="20"/>
          <w:u w:val="single"/>
        </w:rPr>
        <w:t>Vs.</w:t>
      </w:r>
      <w:r w:rsidRPr="004E3668">
        <w:rPr>
          <w:rFonts w:ascii="Verdana" w:hAnsi="Verdana"/>
          <w:b/>
          <w:sz w:val="20"/>
          <w:u w:val="single"/>
        </w:rPr>
        <w:t xml:space="preserve"> </w:t>
      </w:r>
      <w:r w:rsidR="00213AB8">
        <w:rPr>
          <w:rFonts w:ascii="Verdana" w:hAnsi="Verdana"/>
          <w:b/>
          <w:sz w:val="20"/>
          <w:u w:val="single"/>
        </w:rPr>
        <w:t>Perú</w:t>
      </w:r>
      <w:r w:rsidRPr="004E3668">
        <w:rPr>
          <w:rFonts w:ascii="Verdana" w:hAnsi="Verdana"/>
          <w:b/>
          <w:sz w:val="20"/>
          <w:u w:val="single"/>
        </w:rPr>
        <w:t xml:space="preserve">: </w:t>
      </w:r>
      <w:r w:rsidR="00284850">
        <w:rPr>
          <w:rFonts w:ascii="Verdana" w:hAnsi="Verdana"/>
          <w:b/>
          <w:sz w:val="20"/>
          <w:u w:val="single"/>
        </w:rPr>
        <w:t xml:space="preserve">reparaciones </w:t>
      </w:r>
      <w:r w:rsidR="00CD0B32">
        <w:rPr>
          <w:rFonts w:ascii="Verdana" w:hAnsi="Verdana"/>
          <w:b/>
          <w:sz w:val="20"/>
          <w:u w:val="single"/>
        </w:rPr>
        <w:t>declaradas cumplidas</w:t>
      </w:r>
    </w:p>
    <w:p w14:paraId="7BEFE810" w14:textId="77777777" w:rsidR="0045380A" w:rsidRPr="00213AB8" w:rsidRDefault="0045380A"/>
    <w:p w14:paraId="3DA6B3B6" w14:textId="77777777" w:rsidR="00C821B1" w:rsidRPr="00213AB8" w:rsidRDefault="00C821B1" w:rsidP="00C821B1">
      <w:pPr>
        <w:tabs>
          <w:tab w:val="left" w:pos="0"/>
          <w:tab w:val="left" w:pos="567"/>
        </w:tabs>
        <w:spacing w:line="276" w:lineRule="auto"/>
        <w:ind w:right="-144"/>
        <w:jc w:val="both"/>
        <w:rPr>
          <w:rFonts w:ascii="Verdana" w:hAnsi="Verdana" w:cstheme="minorBidi"/>
          <w:sz w:val="20"/>
          <w:szCs w:val="20"/>
        </w:rPr>
      </w:pPr>
    </w:p>
    <w:p w14:paraId="2D85AE49" w14:textId="77E2732D" w:rsidR="00E90CE0" w:rsidRPr="00E90CE0" w:rsidRDefault="00E90CE0" w:rsidP="00907011">
      <w:pPr>
        <w:pStyle w:val="Prrafodelista"/>
        <w:numPr>
          <w:ilvl w:val="0"/>
          <w:numId w:val="4"/>
        </w:numPr>
        <w:jc w:val="both"/>
        <w:rPr>
          <w:rFonts w:ascii="Verdana" w:hAnsi="Verdana"/>
          <w:sz w:val="20"/>
          <w:szCs w:val="20"/>
          <w:lang w:val="es-MX"/>
        </w:rPr>
      </w:pPr>
      <w:r w:rsidRPr="00E90CE0">
        <w:rPr>
          <w:rFonts w:ascii="Verdana" w:hAnsi="Verdana"/>
          <w:sz w:val="20"/>
          <w:szCs w:val="20"/>
          <w:lang w:val="es-MX"/>
        </w:rPr>
        <w:t>El Estado debe realizar las publicaciones in</w:t>
      </w:r>
      <w:r w:rsidR="00CD0B32">
        <w:rPr>
          <w:rFonts w:ascii="Verdana" w:hAnsi="Verdana"/>
          <w:sz w:val="20"/>
          <w:szCs w:val="20"/>
          <w:lang w:val="es-MX"/>
        </w:rPr>
        <w:t>dicadas en el párrafo 132 de l</w:t>
      </w:r>
      <w:r w:rsidRPr="00E90CE0">
        <w:rPr>
          <w:rFonts w:ascii="Verdana" w:hAnsi="Verdana"/>
          <w:sz w:val="20"/>
          <w:szCs w:val="20"/>
          <w:lang w:val="es-MX"/>
        </w:rPr>
        <w:t>a Sentencia, de conformidad con lo establecido en dicho párrafo y el siguiente.</w:t>
      </w:r>
    </w:p>
    <w:p w14:paraId="4172FE7C" w14:textId="77777777" w:rsidR="00E90CE0" w:rsidRPr="00E90CE0" w:rsidRDefault="00E90CE0" w:rsidP="00E90CE0">
      <w:pPr>
        <w:pStyle w:val="Prrafodelista"/>
        <w:rPr>
          <w:rFonts w:ascii="Verdana" w:hAnsi="Verdana"/>
          <w:sz w:val="20"/>
          <w:szCs w:val="20"/>
          <w:lang w:val="es-MX"/>
        </w:rPr>
      </w:pPr>
    </w:p>
    <w:p w14:paraId="1045A399" w14:textId="4B75A6D6" w:rsidR="00E90CE0" w:rsidRPr="00E90CE0" w:rsidRDefault="00E90CE0" w:rsidP="009514D6">
      <w:pPr>
        <w:pStyle w:val="Prrafodelista"/>
        <w:numPr>
          <w:ilvl w:val="0"/>
          <w:numId w:val="4"/>
        </w:numPr>
        <w:jc w:val="both"/>
        <w:rPr>
          <w:rFonts w:ascii="Verdana" w:hAnsi="Verdana"/>
          <w:sz w:val="20"/>
          <w:szCs w:val="20"/>
          <w:lang w:val="es-MX"/>
        </w:rPr>
      </w:pPr>
      <w:r w:rsidRPr="00E90CE0">
        <w:rPr>
          <w:rFonts w:ascii="Verdana" w:hAnsi="Verdana"/>
          <w:sz w:val="20"/>
          <w:szCs w:val="20"/>
          <w:lang w:val="es-MX"/>
        </w:rPr>
        <w:t>El Estado debe realizar un acto público de reconocimiento de responsabilidad internacional, en relación con los hechos de este caso, en los</w:t>
      </w:r>
      <w:r w:rsidR="00CD0B32">
        <w:rPr>
          <w:rFonts w:ascii="Verdana" w:hAnsi="Verdana"/>
          <w:sz w:val="20"/>
          <w:szCs w:val="20"/>
          <w:lang w:val="es-MX"/>
        </w:rPr>
        <w:t xml:space="preserve"> términos del párrafo 134 de l</w:t>
      </w:r>
      <w:r w:rsidRPr="00E90CE0">
        <w:rPr>
          <w:rFonts w:ascii="Verdana" w:hAnsi="Verdana"/>
          <w:sz w:val="20"/>
          <w:szCs w:val="20"/>
          <w:lang w:val="es-MX"/>
        </w:rPr>
        <w:t>a Sentencia.</w:t>
      </w:r>
    </w:p>
    <w:p w14:paraId="5798CC25" w14:textId="77777777" w:rsidR="00E90CE0" w:rsidRPr="00E90CE0" w:rsidRDefault="00E90CE0" w:rsidP="00E90CE0">
      <w:pPr>
        <w:pStyle w:val="Prrafodelista"/>
        <w:rPr>
          <w:rFonts w:ascii="Verdana" w:hAnsi="Verdana"/>
          <w:sz w:val="20"/>
          <w:szCs w:val="20"/>
          <w:lang w:val="es-MX"/>
        </w:rPr>
      </w:pPr>
    </w:p>
    <w:p w14:paraId="7B6A3F05" w14:textId="2C879894" w:rsidR="00E90CE0" w:rsidRPr="00E90CE0" w:rsidRDefault="00E90CE0" w:rsidP="00E20F63">
      <w:pPr>
        <w:pStyle w:val="Prrafodelista"/>
        <w:numPr>
          <w:ilvl w:val="0"/>
          <w:numId w:val="4"/>
        </w:numPr>
        <w:jc w:val="both"/>
        <w:rPr>
          <w:rFonts w:ascii="Verdana" w:hAnsi="Verdana"/>
          <w:sz w:val="20"/>
          <w:szCs w:val="20"/>
          <w:lang w:val="es-MX"/>
        </w:rPr>
      </w:pPr>
      <w:r w:rsidRPr="00E90CE0">
        <w:rPr>
          <w:rFonts w:ascii="Verdana" w:hAnsi="Verdana"/>
          <w:sz w:val="20"/>
          <w:szCs w:val="20"/>
          <w:lang w:val="es-MX"/>
        </w:rPr>
        <w:t>El Estado debe reintegrar al Fondo de Asistencia Legal de Víctimas de la Corte Interamericana de Derechos Humanos la cantidad erogada durante la tramitación del presente caso, en los términos de lo establecido</w:t>
      </w:r>
      <w:r w:rsidR="00CD0B32">
        <w:rPr>
          <w:rFonts w:ascii="Verdana" w:hAnsi="Verdana"/>
          <w:sz w:val="20"/>
          <w:szCs w:val="20"/>
          <w:lang w:val="es-MX"/>
        </w:rPr>
        <w:t xml:space="preserve"> en los párrafos 156 157 de la</w:t>
      </w:r>
      <w:bookmarkStart w:id="0" w:name="_GoBack"/>
      <w:bookmarkEnd w:id="0"/>
      <w:r w:rsidRPr="00E90CE0">
        <w:rPr>
          <w:rFonts w:ascii="Verdana" w:hAnsi="Verdana"/>
          <w:sz w:val="20"/>
          <w:szCs w:val="20"/>
          <w:lang w:val="es-MX"/>
        </w:rPr>
        <w:t xml:space="preserve"> Sentencia.</w:t>
      </w:r>
    </w:p>
    <w:p w14:paraId="7766FF2B" w14:textId="77777777" w:rsidR="00C821B1" w:rsidRPr="00E90CE0" w:rsidRDefault="00C821B1" w:rsidP="00213AB8">
      <w:pPr>
        <w:tabs>
          <w:tab w:val="left" w:pos="0"/>
          <w:tab w:val="left" w:pos="567"/>
        </w:tabs>
        <w:spacing w:line="276" w:lineRule="auto"/>
        <w:ind w:right="-144"/>
        <w:jc w:val="both"/>
        <w:rPr>
          <w:rFonts w:ascii="Verdana" w:hAnsi="Verdana" w:cs="Verdana"/>
          <w:sz w:val="20"/>
          <w:szCs w:val="20"/>
          <w:lang w:val="es-MX"/>
        </w:rPr>
      </w:pPr>
    </w:p>
    <w:sectPr w:rsidR="00C821B1" w:rsidRPr="00E90CE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419F1" w14:textId="77777777" w:rsidR="003F3B6F" w:rsidRDefault="003F3B6F" w:rsidP="0045380A">
      <w:r>
        <w:separator/>
      </w:r>
    </w:p>
  </w:endnote>
  <w:endnote w:type="continuationSeparator" w:id="0">
    <w:p w14:paraId="4D9A42E3" w14:textId="77777777" w:rsidR="003F3B6F" w:rsidRDefault="003F3B6F" w:rsidP="0045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2568F" w14:textId="77777777" w:rsidR="0045380A" w:rsidRPr="00F35356" w:rsidRDefault="0045380A" w:rsidP="0045380A">
    <w:pPr>
      <w:pStyle w:val="Piedepgina"/>
      <w:jc w:val="both"/>
      <w:rPr>
        <w:lang w:val="es-MX"/>
      </w:rPr>
    </w:pPr>
    <w:r w:rsidRPr="00911C21">
      <w:rPr>
        <w:rFonts w:ascii="Verdana" w:hAnsi="Verdana"/>
        <w:bCs/>
        <w:sz w:val="16"/>
        <w:szCs w:val="16"/>
        <w:lang w:val="es-MX"/>
      </w:rPr>
      <w:t xml:space="preserve">La presente sistematización de información fue </w:t>
    </w:r>
    <w:r w:rsidR="005E5811">
      <w:rPr>
        <w:rFonts w:ascii="Verdana" w:hAnsi="Verdana"/>
        <w:bCs/>
        <w:sz w:val="16"/>
        <w:szCs w:val="16"/>
        <w:lang w:val="es-MX"/>
      </w:rPr>
      <w:t>realizada</w:t>
    </w:r>
    <w:r w:rsidRPr="00911C21">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6BAF61D2" w14:textId="77777777" w:rsidR="0045380A" w:rsidRPr="0045380A" w:rsidRDefault="0045380A">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2D71E" w14:textId="77777777" w:rsidR="003F3B6F" w:rsidRDefault="003F3B6F" w:rsidP="0045380A">
      <w:r>
        <w:separator/>
      </w:r>
    </w:p>
  </w:footnote>
  <w:footnote w:type="continuationSeparator" w:id="0">
    <w:p w14:paraId="7F7F7317" w14:textId="77777777" w:rsidR="003F3B6F" w:rsidRDefault="003F3B6F" w:rsidP="00453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897709"/>
      <w:docPartObj>
        <w:docPartGallery w:val="Page Numbers (Top of Page)"/>
        <w:docPartUnique/>
      </w:docPartObj>
    </w:sdtPr>
    <w:sdtEndPr>
      <w:rPr>
        <w:rFonts w:ascii="Verdana" w:hAnsi="Verdana"/>
        <w:noProof/>
        <w:sz w:val="20"/>
        <w:szCs w:val="20"/>
      </w:rPr>
    </w:sdtEndPr>
    <w:sdtContent>
      <w:p w14:paraId="79A7B704" w14:textId="28F13655" w:rsidR="006F3728" w:rsidRPr="00675FE7" w:rsidRDefault="006F3728" w:rsidP="006F3728">
        <w:pPr>
          <w:pStyle w:val="Encabezado"/>
          <w:jc w:val="right"/>
          <w:rPr>
            <w:rFonts w:ascii="Verdana" w:hAnsi="Verdana"/>
            <w:sz w:val="20"/>
            <w:szCs w:val="20"/>
          </w:rPr>
        </w:pPr>
        <w:r w:rsidRPr="00675FE7">
          <w:rPr>
            <w:rFonts w:ascii="Verdana" w:hAnsi="Verdana"/>
            <w:sz w:val="20"/>
            <w:szCs w:val="20"/>
          </w:rPr>
          <w:fldChar w:fldCharType="begin"/>
        </w:r>
        <w:r w:rsidRPr="00675FE7">
          <w:rPr>
            <w:rFonts w:ascii="Verdana" w:hAnsi="Verdana"/>
            <w:sz w:val="20"/>
            <w:szCs w:val="20"/>
          </w:rPr>
          <w:instrText xml:space="preserve"> PAGE   \* MERGEFORMAT </w:instrText>
        </w:r>
        <w:r w:rsidRPr="00675FE7">
          <w:rPr>
            <w:rFonts w:ascii="Verdana" w:hAnsi="Verdana"/>
            <w:sz w:val="20"/>
            <w:szCs w:val="20"/>
          </w:rPr>
          <w:fldChar w:fldCharType="separate"/>
        </w:r>
        <w:r w:rsidR="00CD0B32">
          <w:rPr>
            <w:rFonts w:ascii="Verdana" w:hAnsi="Verdana"/>
            <w:noProof/>
            <w:sz w:val="20"/>
            <w:szCs w:val="20"/>
          </w:rPr>
          <w:t>1</w:t>
        </w:r>
        <w:r w:rsidRPr="00675FE7">
          <w:rPr>
            <w:rFonts w:ascii="Verdana" w:hAnsi="Verdana"/>
            <w:noProof/>
            <w:sz w:val="20"/>
            <w:szCs w:val="20"/>
          </w:rPr>
          <w:fldChar w:fldCharType="end"/>
        </w:r>
      </w:p>
    </w:sdtContent>
  </w:sdt>
  <w:p w14:paraId="3225109C" w14:textId="77777777" w:rsidR="006F3728" w:rsidRDefault="006F37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42916"/>
    <w:multiLevelType w:val="hybridMultilevel"/>
    <w:tmpl w:val="A8925FF4"/>
    <w:lvl w:ilvl="0" w:tplc="AFB06BBC">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4D2B3F22"/>
    <w:multiLevelType w:val="hybridMultilevel"/>
    <w:tmpl w:val="59DA6642"/>
    <w:lvl w:ilvl="0" w:tplc="AC9C8608">
      <w:start w:val="1"/>
      <w:numFmt w:val="decimal"/>
      <w:lvlText w:val="%1."/>
      <w:lvlJc w:val="left"/>
      <w:pPr>
        <w:ind w:left="720" w:hanging="360"/>
      </w:pPr>
      <w:rPr>
        <w:rFonts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59042B93"/>
    <w:multiLevelType w:val="hybridMultilevel"/>
    <w:tmpl w:val="E27C3820"/>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7A7D511C"/>
    <w:multiLevelType w:val="hybridMultilevel"/>
    <w:tmpl w:val="9A7C1536"/>
    <w:lvl w:ilvl="0" w:tplc="1FDCBAE8">
      <w:start w:val="1"/>
      <w:numFmt w:val="decimal"/>
      <w:lvlText w:val="%1."/>
      <w:lvlJc w:val="left"/>
      <w:pPr>
        <w:ind w:left="360" w:hanging="360"/>
      </w:pPr>
      <w:rPr>
        <w:rFonts w:ascii="Verdana" w:hAnsi="Verdan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0A"/>
    <w:rsid w:val="00213AB8"/>
    <w:rsid w:val="00284850"/>
    <w:rsid w:val="003A7E5E"/>
    <w:rsid w:val="003F3B6F"/>
    <w:rsid w:val="0045380A"/>
    <w:rsid w:val="005E5811"/>
    <w:rsid w:val="00682C62"/>
    <w:rsid w:val="006E535D"/>
    <w:rsid w:val="006F3728"/>
    <w:rsid w:val="008727FE"/>
    <w:rsid w:val="008A15F9"/>
    <w:rsid w:val="009832C0"/>
    <w:rsid w:val="00B43FAE"/>
    <w:rsid w:val="00B716CD"/>
    <w:rsid w:val="00C821B1"/>
    <w:rsid w:val="00CD0B32"/>
    <w:rsid w:val="00E53DD2"/>
    <w:rsid w:val="00E90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D16D"/>
  <w15:docId w15:val="{000B6ACF-0892-48E9-B6F9-9B638920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80A"/>
    <w:pPr>
      <w:spacing w:after="0" w:line="240" w:lineRule="auto"/>
    </w:pPr>
    <w:rPr>
      <w:rFonts w:ascii="Times New Roman" w:eastAsia="Times New Roman" w:hAnsi="Times New Roman" w:cs="Times New Roman"/>
      <w:sz w:val="24"/>
      <w:szCs w:val="24"/>
      <w:lang w:val="es-C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380A"/>
    <w:pPr>
      <w:tabs>
        <w:tab w:val="center" w:pos="4680"/>
        <w:tab w:val="right" w:pos="9360"/>
      </w:tabs>
    </w:pPr>
  </w:style>
  <w:style w:type="character" w:customStyle="1" w:styleId="EncabezadoCar">
    <w:name w:val="Encabezado Car"/>
    <w:basedOn w:val="Fuentedeprrafopredeter"/>
    <w:link w:val="Encabezado"/>
    <w:uiPriority w:val="99"/>
    <w:rsid w:val="0045380A"/>
    <w:rPr>
      <w:rFonts w:ascii="Times New Roman" w:eastAsia="Times New Roman" w:hAnsi="Times New Roman" w:cs="Times New Roman"/>
      <w:sz w:val="24"/>
      <w:szCs w:val="24"/>
      <w:lang w:val="es-CR" w:eastAsia="es-ES"/>
    </w:rPr>
  </w:style>
  <w:style w:type="paragraph" w:styleId="Piedepgina">
    <w:name w:val="footer"/>
    <w:basedOn w:val="Normal"/>
    <w:link w:val="PiedepginaCar"/>
    <w:uiPriority w:val="99"/>
    <w:unhideWhenUsed/>
    <w:rsid w:val="0045380A"/>
    <w:pPr>
      <w:tabs>
        <w:tab w:val="center" w:pos="4680"/>
        <w:tab w:val="right" w:pos="9360"/>
      </w:tabs>
    </w:pPr>
  </w:style>
  <w:style w:type="character" w:customStyle="1" w:styleId="PiedepginaCar">
    <w:name w:val="Pie de página Car"/>
    <w:basedOn w:val="Fuentedeprrafopredeter"/>
    <w:link w:val="Piedepgina"/>
    <w:uiPriority w:val="99"/>
    <w:rsid w:val="0045380A"/>
    <w:rPr>
      <w:rFonts w:ascii="Times New Roman" w:eastAsia="Times New Roman" w:hAnsi="Times New Roman" w:cs="Times New Roman"/>
      <w:sz w:val="24"/>
      <w:szCs w:val="24"/>
      <w:lang w:val="es-CR" w:eastAsia="es-ES"/>
    </w:rPr>
  </w:style>
  <w:style w:type="paragraph" w:styleId="Prrafodelista">
    <w:name w:val="List Paragraph"/>
    <w:basedOn w:val="Normal"/>
    <w:uiPriority w:val="34"/>
    <w:qFormat/>
    <w:rsid w:val="0045380A"/>
    <w:pPr>
      <w:ind w:left="720"/>
      <w:contextualSpacing/>
    </w:pPr>
  </w:style>
  <w:style w:type="character" w:customStyle="1" w:styleId="apple-style-span">
    <w:name w:val="apple-style-span"/>
    <w:qFormat/>
    <w:rsid w:val="00213AB8"/>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102</Words>
  <Characters>564</Characters>
  <Application>Microsoft Office Word</Application>
  <DocSecurity>0</DocSecurity>
  <Lines>4</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Milagro Valverde</cp:lastModifiedBy>
  <cp:revision>5</cp:revision>
  <dcterms:created xsi:type="dcterms:W3CDTF">2019-06-26T22:32:00Z</dcterms:created>
  <dcterms:modified xsi:type="dcterms:W3CDTF">2021-04-09T07:57:00Z</dcterms:modified>
</cp:coreProperties>
</file>